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F3612" w14:textId="6DD255BE" w:rsidR="001B7B09" w:rsidRDefault="00000000">
      <w:pPr>
        <w:spacing w:line="560" w:lineRule="exact"/>
        <w:ind w:right="2557"/>
        <w:outlineLvl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4216AC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 w:rsidR="004216AC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1289F9D4" w14:textId="77777777" w:rsidR="001B7B09" w:rsidRDefault="001B7B09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bookmarkStart w:id="0" w:name="OLE_LINK3"/>
    </w:p>
    <w:p w14:paraId="5241F0B6" w14:textId="77777777" w:rsidR="001B7B09" w:rsidRDefault="001B7B09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p w14:paraId="46BC66E2" w14:textId="77777777" w:rsidR="001B7B09" w:rsidRDefault="001B7B09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p w14:paraId="44C3D41A" w14:textId="77777777" w:rsidR="001B7B09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创AI案例指南</w:t>
      </w:r>
    </w:p>
    <w:p w14:paraId="27ACC7C8" w14:textId="77777777" w:rsidR="001B7B09" w:rsidRDefault="001B7B09">
      <w:pPr>
        <w:spacing w:line="560" w:lineRule="exact"/>
        <w:rPr>
          <w:rFonts w:ascii="Times New Roman" w:eastAsia="方正小标宋简体" w:hAnsi="Times New Roman"/>
          <w:bCs/>
          <w:sz w:val="36"/>
          <w:szCs w:val="36"/>
        </w:rPr>
      </w:pPr>
    </w:p>
    <w:p w14:paraId="2A79116F" w14:textId="77777777" w:rsidR="001B7B09" w:rsidRDefault="00000000">
      <w:pPr>
        <w:widowControl/>
        <w:tabs>
          <w:tab w:val="left" w:pos="7122"/>
        </w:tabs>
        <w:spacing w:line="360" w:lineRule="auto"/>
        <w:rPr>
          <w:rFonts w:ascii="微软雅黑" w:eastAsia="微软雅黑" w:hAnsi="ˎ̥" w:cs="宋体" w:hint="eastAsia"/>
          <w:b/>
          <w:kern w:val="0"/>
          <w:sz w:val="44"/>
          <w:szCs w:val="44"/>
        </w:rPr>
      </w:pPr>
      <w:r>
        <w:rPr>
          <w:rFonts w:ascii="微软雅黑" w:eastAsia="微软雅黑" w:hAnsi="ˎ̥" w:cs="宋体"/>
          <w:b/>
          <w:kern w:val="0"/>
          <w:sz w:val="44"/>
          <w:szCs w:val="44"/>
        </w:rPr>
        <w:tab/>
      </w:r>
    </w:p>
    <w:p w14:paraId="019E97A2" w14:textId="77777777" w:rsidR="001B7B09" w:rsidRDefault="00000000">
      <w:pPr>
        <w:spacing w:line="360" w:lineRule="auto"/>
        <w:jc w:val="center"/>
      </w:pPr>
      <w:r>
        <w:rPr>
          <w:rFonts w:ascii="黑体" w:eastAsia="黑体" w:hAnsi="黑体" w:hint="eastAsia"/>
          <w:bCs/>
          <w:sz w:val="84"/>
          <w:szCs w:val="84"/>
        </w:rPr>
        <w:t>指  南</w:t>
      </w:r>
    </w:p>
    <w:p w14:paraId="3C2BE031" w14:textId="77777777" w:rsidR="001B7B09" w:rsidRDefault="001B7B09">
      <w:pPr>
        <w:spacing w:line="360" w:lineRule="auto"/>
      </w:pPr>
    </w:p>
    <w:p w14:paraId="7A44966F" w14:textId="77777777" w:rsidR="001B7B09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活动组织委员会</w:t>
      </w:r>
    </w:p>
    <w:p w14:paraId="344C1570" w14:textId="77777777" w:rsidR="001B7B09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  <w:sectPr w:rsidR="001B7B09">
          <w:headerReference w:type="even" r:id="rId7"/>
          <w:footerReference w:type="default" r:id="rId8"/>
          <w:footerReference w:type="first" r:id="rId9"/>
          <w:pgSz w:w="11906" w:h="16838"/>
          <w:pgMar w:top="2154" w:right="1474" w:bottom="2041" w:left="1587" w:header="851" w:footer="992" w:gutter="0"/>
          <w:cols w:space="720"/>
          <w:titlePg/>
          <w:docGrid w:type="lines" w:linePitch="381"/>
        </w:sect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2026年3月</w:t>
      </w:r>
    </w:p>
    <w:p w14:paraId="65DF3FEE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lastRenderedPageBreak/>
        <w:t>一、征集范围</w:t>
      </w:r>
    </w:p>
    <w:p w14:paraId="40A469EC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本次征集创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案例，是指教师在教育教学过程中借助生成式人工智能自主编写、创新开发各类智能教学工具和信息系统，并进行实践应用的案例。</w:t>
      </w:r>
    </w:p>
    <w:bookmarkEnd w:id="0"/>
    <w:p w14:paraId="7E80621D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二、内容及报送要求</w:t>
      </w:r>
    </w:p>
    <w:p w14:paraId="1E40FB82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（一）参加人员</w:t>
      </w:r>
    </w:p>
    <w:p w14:paraId="3DFD5F34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参加人员为基础教育、职业教育、高等教育教师。</w:t>
      </w:r>
    </w:p>
    <w:p w14:paraId="3C3A117A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（二）案例内容</w:t>
      </w:r>
    </w:p>
    <w:p w14:paraId="1ABD4905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根据应用形态，设置</w:t>
      </w:r>
      <w:r>
        <w:rPr>
          <w:rFonts w:ascii="Times New Roman" w:eastAsia="仿宋_GB2312" w:hAnsi="Times New Roman"/>
          <w:sz w:val="32"/>
          <w:szCs w:val="32"/>
        </w:rPr>
        <w:t>三种类型的创</w:t>
      </w:r>
      <w:r>
        <w:rPr>
          <w:rFonts w:ascii="Times New Roman" w:eastAsia="仿宋_GB2312" w:hAnsi="Times New Roman"/>
          <w:sz w:val="32"/>
          <w:szCs w:val="32"/>
        </w:rPr>
        <w:t>AI</w:t>
      </w:r>
      <w:r>
        <w:rPr>
          <w:rFonts w:ascii="Times New Roman" w:eastAsia="仿宋_GB2312" w:hAnsi="Times New Roman"/>
          <w:sz w:val="32"/>
          <w:szCs w:val="32"/>
        </w:rPr>
        <w:t>案例，包括</w:t>
      </w:r>
      <w:r>
        <w:rPr>
          <w:rFonts w:ascii="Times New Roman" w:eastAsia="仿宋_GB2312" w:hAnsi="Times New Roman" w:hint="eastAsia"/>
          <w:sz w:val="32"/>
          <w:szCs w:val="32"/>
        </w:rPr>
        <w:t>教育智能体、智能信息系统、人工智能学习工具。</w:t>
      </w:r>
      <w:r>
        <w:rPr>
          <w:rFonts w:ascii="Times New Roman" w:eastAsia="仿宋_GB2312" w:hAnsi="Times New Roman"/>
          <w:sz w:val="32"/>
          <w:szCs w:val="32"/>
        </w:rPr>
        <w:t>教师根据实践应用情况，可任选一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>
        <w:rPr>
          <w:rFonts w:ascii="Times New Roman" w:eastAsia="仿宋_GB2312" w:hAnsi="Times New Roman"/>
          <w:sz w:val="32"/>
          <w:szCs w:val="32"/>
        </w:rPr>
        <w:t>案例报送。</w:t>
      </w:r>
    </w:p>
    <w:p w14:paraId="6AA6F42B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教</w:t>
      </w:r>
      <w:r>
        <w:rPr>
          <w:rFonts w:ascii="Times New Roman" w:eastAsia="仿宋_GB2312" w:hAnsi="Times New Roman" w:hint="eastAsia"/>
          <w:b/>
          <w:sz w:val="32"/>
          <w:szCs w:val="32"/>
        </w:rPr>
        <w:t>育智能体，</w:t>
      </w:r>
      <w:r>
        <w:rPr>
          <w:rFonts w:ascii="Times New Roman" w:eastAsia="仿宋_GB2312" w:hAnsi="Times New Roman" w:hint="eastAsia"/>
          <w:sz w:val="32"/>
          <w:szCs w:val="32"/>
        </w:rPr>
        <w:t>是指教师基于国产的生成式人工智能大模型（如</w:t>
      </w:r>
      <w:r>
        <w:rPr>
          <w:rFonts w:ascii="Times New Roman" w:eastAsia="仿宋_GB2312" w:hAnsi="Times New Roman" w:hint="eastAsia"/>
          <w:sz w:val="32"/>
          <w:szCs w:val="32"/>
        </w:rPr>
        <w:t>DeepSeek</w:t>
      </w:r>
      <w:r>
        <w:rPr>
          <w:rFonts w:ascii="Times New Roman" w:eastAsia="仿宋_GB2312" w:hAnsi="Times New Roman" w:hint="eastAsia"/>
          <w:sz w:val="32"/>
          <w:szCs w:val="32"/>
        </w:rPr>
        <w:t>、豆包、智谱清言、文心一言等）、国产智能体搭建平台（如</w:t>
      </w:r>
      <w:r>
        <w:rPr>
          <w:rFonts w:ascii="Times New Roman" w:eastAsia="仿宋_GB2312" w:hAnsi="Times New Roman" w:hint="eastAsia"/>
          <w:sz w:val="32"/>
          <w:szCs w:val="32"/>
        </w:rPr>
        <w:t>Coze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Dify</w:t>
      </w:r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）或国产智能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体开发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框架（如</w:t>
      </w:r>
      <w:r>
        <w:rPr>
          <w:rFonts w:ascii="Times New Roman" w:eastAsia="仿宋_GB2312" w:hAnsi="Times New Roman" w:cs="仿宋_GB2312"/>
          <w:sz w:val="32"/>
          <w:szCs w:val="32"/>
        </w:rPr>
        <w:t>Qwen-Agent</w:t>
      </w:r>
      <w:r>
        <w:rPr>
          <w:rFonts w:ascii="Times New Roman" w:eastAsia="仿宋_GB2312" w:hAnsi="Times New Roman" w:cs="仿宋_GB2312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eastAsia="仿宋_GB2312" w:cs="Calibri" w:hint="eastAsia"/>
          <w:sz w:val="32"/>
          <w:szCs w:val="32"/>
        </w:rPr>
        <w:t>可以借助</w:t>
      </w:r>
      <w:r>
        <w:rPr>
          <w:rFonts w:ascii="Times New Roman" w:eastAsia="仿宋_GB2312" w:hAnsi="Times New Roman" w:hint="eastAsia"/>
          <w:sz w:val="32"/>
          <w:szCs w:val="32"/>
        </w:rPr>
        <w:t>无代码或低代码平台搭建，也</w:t>
      </w:r>
      <w:r>
        <w:rPr>
          <w:rFonts w:eastAsia="仿宋_GB2312" w:cs="Calibri" w:hint="eastAsia"/>
          <w:sz w:val="32"/>
          <w:szCs w:val="32"/>
        </w:rPr>
        <w:t>可以使用</w:t>
      </w:r>
      <w:r>
        <w:rPr>
          <w:rFonts w:ascii="Times New Roman" w:eastAsia="仿宋_GB2312" w:hAnsi="Times New Roman" w:hint="eastAsia"/>
          <w:sz w:val="32"/>
          <w:szCs w:val="32"/>
        </w:rPr>
        <w:t>各种程序代码编写，既可以依托于某网络平台，也可以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独立部署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于本地或相关硬件。教师基于应用场景，挖掘需求，提出解决方案，开发可落地的校园智能应用。应用场景包含教学赋能、科研增效、管理提质及服务创新等方面。</w:t>
      </w:r>
    </w:p>
    <w:p w14:paraId="21F20E08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示例：</w:t>
      </w:r>
    </w:p>
    <w:p w14:paraId="5E111EC6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）学科导师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学伴。如文言文阅读助教、英语口语陪练等。</w:t>
      </w:r>
    </w:p>
    <w:p w14:paraId="51D671E9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）模拟仿真角色。如历史人物对话、模拟面试官等。</w:t>
      </w:r>
    </w:p>
    <w:p w14:paraId="2ADCEBA3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）教学辅助工具。如备课与命题助手、作业批改助手等。</w:t>
      </w:r>
    </w:p>
    <w:p w14:paraId="78488695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智能信息系统，</w:t>
      </w:r>
      <w:r>
        <w:rPr>
          <w:rFonts w:ascii="Times New Roman" w:eastAsia="仿宋_GB2312" w:hAnsi="Times New Roman" w:hint="eastAsia"/>
          <w:sz w:val="32"/>
          <w:szCs w:val="32"/>
        </w:rPr>
        <w:t>是指教师结合具体教学管理或教研需求，借助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工具开发，并接入国产大模型服务，具备数据分析、数据可视化呈现、</w:t>
      </w:r>
      <w:r>
        <w:rPr>
          <w:rFonts w:ascii="Times New Roman" w:eastAsia="仿宋_GB2312" w:hAnsi="Times New Roman" w:cs="仿宋_GB2312"/>
          <w:sz w:val="32"/>
          <w:szCs w:val="32"/>
        </w:rPr>
        <w:t>推理预测、策略辅助及内容生成</w:t>
      </w:r>
      <w:r>
        <w:rPr>
          <w:rFonts w:ascii="Times New Roman" w:eastAsia="仿宋_GB2312" w:hAnsi="Times New Roman" w:hint="eastAsia"/>
          <w:sz w:val="32"/>
          <w:szCs w:val="32"/>
        </w:rPr>
        <w:t>等功能的信息系统。</w:t>
      </w:r>
    </w:p>
    <w:p w14:paraId="115FEF14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286389F0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）课堂教学平台。如学情智能分析系统、课堂互动反馈系统等。</w:t>
      </w:r>
    </w:p>
    <w:p w14:paraId="0DAF9475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）教学资源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校本教研平台。如学科教研资料</w:t>
      </w:r>
      <w:r>
        <w:rPr>
          <w:rFonts w:ascii="Times New Roman" w:eastAsia="仿宋_GB2312" w:hAnsi="Times New Roman" w:hint="eastAsia"/>
          <w:sz w:val="32"/>
          <w:szCs w:val="32"/>
        </w:rPr>
        <w:t>RAG</w:t>
      </w:r>
      <w:r>
        <w:rPr>
          <w:rFonts w:ascii="Times New Roman" w:eastAsia="仿宋_GB2312" w:hAnsi="Times New Roman" w:hint="eastAsia"/>
          <w:sz w:val="32"/>
          <w:szCs w:val="32"/>
        </w:rPr>
        <w:t>（检索增强生成）问答系统、校本资源智能检索平台、校本教研分析系统等。</w:t>
      </w:r>
    </w:p>
    <w:p w14:paraId="23DEFEEF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）管理辅助系统。如家校沟通系统、生涯规划与选课系统等。</w:t>
      </w:r>
    </w:p>
    <w:p w14:paraId="3CE6D3AB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人工智能学习工具，</w:t>
      </w:r>
      <w:r>
        <w:rPr>
          <w:rFonts w:ascii="Times New Roman" w:eastAsia="仿宋_GB2312" w:hAnsi="Times New Roman" w:hint="eastAsia"/>
          <w:sz w:val="32"/>
          <w:szCs w:val="32"/>
        </w:rPr>
        <w:t>是指为支持学生学习人工智能通识概念、技术而开发的国产工具，包括但不限于封装好的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库、可视化学习模块、算法学习与实践环境、仿真实验平台等。这些学习工具能体现“学用结合”理念，既是学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习工具，也是开发工具，能解决真实问题。</w:t>
      </w:r>
    </w:p>
    <w:p w14:paraId="7E530D7A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14:paraId="5338F0AA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库：如已经发布到</w:t>
      </w:r>
      <w:r>
        <w:rPr>
          <w:rFonts w:ascii="Times New Roman" w:eastAsia="仿宋_GB2312" w:hAnsi="Times New Roman" w:hint="eastAsia"/>
          <w:sz w:val="32"/>
          <w:szCs w:val="32"/>
        </w:rPr>
        <w:t xml:space="preserve">Python Package Index (PyPI) </w:t>
      </w:r>
      <w:r>
        <w:rPr>
          <w:rFonts w:ascii="Times New Roman" w:eastAsia="仿宋_GB2312" w:hAnsi="Times New Roman" w:hint="eastAsia"/>
          <w:sz w:val="32"/>
          <w:szCs w:val="32"/>
        </w:rPr>
        <w:t>，能使用</w:t>
      </w:r>
      <w:r>
        <w:rPr>
          <w:rFonts w:ascii="Times New Roman" w:eastAsia="仿宋_GB2312" w:hAnsi="Times New Roman" w:hint="eastAsia"/>
          <w:sz w:val="32"/>
          <w:szCs w:val="32"/>
        </w:rPr>
        <w:t>pip</w:t>
      </w:r>
      <w:r>
        <w:rPr>
          <w:rFonts w:ascii="Times New Roman" w:eastAsia="仿宋_GB2312" w:hAnsi="Times New Roman" w:hint="eastAsia"/>
          <w:sz w:val="32"/>
          <w:szCs w:val="32"/>
        </w:rPr>
        <w:t>命令安装的软件包。应用类型包含数据采集和处理、算法搭建和模型训练、模型转换和部署等，覆盖人工智能解决问题的各个流程和环节。</w:t>
      </w:r>
    </w:p>
    <w:p w14:paraId="4A758099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18D35B6E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）算法学习与实践环境：如提供开启即用、预置计算资源与软件依赖的编程环境，允许用户快速编写、运行并调试人工智能相关代码。这类环境支持交互式编程（如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Jupyter Notebook</w:t>
      </w:r>
      <w:r>
        <w:rPr>
          <w:rFonts w:ascii="Times New Roman" w:eastAsia="仿宋_GB2312" w:hAnsi="Times New Roman" w:hint="eastAsia"/>
          <w:sz w:val="32"/>
          <w:szCs w:val="32"/>
        </w:rPr>
        <w:t>）和协作学习，降低学习门槛，让学习者能够专注于算法实现与实验，并支持从学习笔记到可复现代码项目的无缝衔接。</w:t>
      </w:r>
    </w:p>
    <w:p w14:paraId="7F67495F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3876CD7B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lastRenderedPageBreak/>
        <w:t>（三）提交规范</w:t>
      </w:r>
    </w:p>
    <w:p w14:paraId="40B5A6D9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 w:cs="Courier New"/>
          <w:sz w:val="32"/>
          <w:szCs w:val="32"/>
        </w:rPr>
      </w:pPr>
      <w:r>
        <w:rPr>
          <w:rFonts w:ascii="Times New Roman" w:eastAsia="仿宋_GB2312" w:hAnsi="Times New Roman" w:cs="Courier New"/>
          <w:sz w:val="32"/>
          <w:szCs w:val="32"/>
        </w:rPr>
        <w:t>1.</w:t>
      </w:r>
      <w:r>
        <w:rPr>
          <w:rFonts w:ascii="Times New Roman" w:eastAsia="仿宋_GB2312" w:hAnsi="Times New Roman" w:cs="Courier New" w:hint="eastAsia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eastAsia="仿宋_GB2312" w:hAnsi="Times New Roman" w:cs="Courier New"/>
          <w:sz w:val="32"/>
          <w:szCs w:val="32"/>
        </w:rPr>
        <w:t>模板及要求见附</w:t>
      </w:r>
      <w:r>
        <w:rPr>
          <w:rFonts w:ascii="Times New Roman" w:eastAsia="仿宋_GB2312" w:hAnsi="Times New Roman" w:cs="Courier New" w:hint="eastAsia"/>
          <w:sz w:val="32"/>
          <w:szCs w:val="32"/>
        </w:rPr>
        <w:t>1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2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3</w:t>
      </w:r>
      <w:r>
        <w:rPr>
          <w:rFonts w:ascii="Times New Roman" w:eastAsia="仿宋_GB2312" w:hAnsi="Times New Roman" w:cs="Courier New"/>
          <w:sz w:val="32"/>
          <w:szCs w:val="32"/>
        </w:rPr>
        <w:t>。</w:t>
      </w:r>
    </w:p>
    <w:p w14:paraId="13CEB165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提交格式：案例信息表填写后以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文档格式上传（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版需盖章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）；开发报告以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文档格式上传；演示视频以</w:t>
      </w:r>
      <w:r>
        <w:rPr>
          <w:rFonts w:ascii="Times New Roman" w:eastAsia="仿宋_GB2312" w:hAnsi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hint="eastAsia"/>
          <w:sz w:val="32"/>
          <w:szCs w:val="32"/>
        </w:rPr>
        <w:t>格式上传、配套资源以</w:t>
      </w:r>
      <w:r>
        <w:rPr>
          <w:rFonts w:ascii="Times New Roman" w:eastAsia="仿宋_GB2312" w:hAnsi="Times New Roman" w:hint="eastAsia"/>
          <w:sz w:val="32"/>
          <w:szCs w:val="32"/>
        </w:rPr>
        <w:t>ZIP</w:t>
      </w:r>
      <w:r>
        <w:rPr>
          <w:rFonts w:ascii="Times New Roman" w:eastAsia="仿宋_GB2312" w:hAnsi="Times New Roman" w:hint="eastAsia"/>
          <w:sz w:val="32"/>
          <w:szCs w:val="32"/>
        </w:rPr>
        <w:t>形式上传。</w:t>
      </w:r>
    </w:p>
    <w:p w14:paraId="7B782C01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一个案例</w:t>
      </w:r>
      <w:r>
        <w:rPr>
          <w:rFonts w:ascii="Times New Roman" w:eastAsia="仿宋_GB2312" w:hAnsi="Times New Roman" w:hint="eastAsia"/>
          <w:sz w:val="32"/>
          <w:szCs w:val="32"/>
        </w:rPr>
        <w:t>最多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位</w:t>
      </w:r>
      <w:r>
        <w:rPr>
          <w:rFonts w:ascii="Times New Roman" w:eastAsia="仿宋_GB2312" w:hAnsi="Times New Roman" w:hint="eastAsia"/>
          <w:sz w:val="32"/>
          <w:szCs w:val="32"/>
        </w:rPr>
        <w:t>成员（含负责人）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每人</w:t>
      </w:r>
      <w:r>
        <w:rPr>
          <w:rFonts w:ascii="Times New Roman" w:eastAsia="仿宋_GB2312" w:hAnsi="Times New Roman"/>
          <w:sz w:val="32"/>
          <w:szCs w:val="32"/>
        </w:rPr>
        <w:t>最多报送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个案例。</w:t>
      </w:r>
    </w:p>
    <w:p w14:paraId="4C3D2B08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三、资格审定</w:t>
      </w:r>
    </w:p>
    <w:p w14:paraId="61A8B7BB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有政治原则性错误、概念性错误及存在弄虚作假行为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的案例，取消参加资格。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209D7B5E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作者应对案例的原创性、真实性负责，非原创的部分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需注明出处，如引起知识产权异议和纠纷，其责任由案例作者承担。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54929758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参与活动教师应对报送信息的真实性负责。</w:t>
      </w:r>
    </w:p>
    <w:p w14:paraId="16C4EEC7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bCs/>
          <w:sz w:val="32"/>
          <w:szCs w:val="32"/>
        </w:rPr>
        <w:t>各地和学校可参考创</w:t>
      </w:r>
      <w:r>
        <w:rPr>
          <w:rFonts w:ascii="Times New Roman" w:eastAsia="仿宋_GB2312" w:hAnsi="Times New Roman" w:hint="eastAsia"/>
          <w:bCs/>
          <w:sz w:val="32"/>
          <w:szCs w:val="32"/>
        </w:rPr>
        <w:t>AI</w:t>
      </w:r>
      <w:r>
        <w:rPr>
          <w:rFonts w:ascii="Times New Roman" w:eastAsia="仿宋_GB2312" w:hAnsi="Times New Roman" w:hint="eastAsia"/>
          <w:bCs/>
          <w:sz w:val="32"/>
          <w:szCs w:val="32"/>
        </w:rPr>
        <w:t>案例评价标准（附</w:t>
      </w:r>
      <w:r>
        <w:rPr>
          <w:rFonts w:ascii="Times New Roman" w:eastAsia="仿宋_GB2312" w:hAnsi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hint="eastAsia"/>
          <w:bCs/>
          <w:sz w:val="32"/>
          <w:szCs w:val="32"/>
        </w:rPr>
        <w:t>），更好地开展案例推荐与交流，提升工作质量与规范性。</w:t>
      </w:r>
    </w:p>
    <w:p w14:paraId="1C08F9AC" w14:textId="77777777" w:rsidR="001B7B09" w:rsidRDefault="001B7B09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14:paraId="1F5F09DD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附：</w:t>
      </w: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案例信息表</w:t>
      </w:r>
    </w:p>
    <w:p w14:paraId="1C0A169D" w14:textId="77777777" w:rsidR="001B7B09" w:rsidRDefault="00000000">
      <w:pPr>
        <w:spacing w:line="560" w:lineRule="exact"/>
        <w:ind w:firstLineChars="400" w:firstLine="1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开发与应用报告</w:t>
      </w:r>
    </w:p>
    <w:p w14:paraId="4A1248C5" w14:textId="77777777" w:rsidR="001B7B09" w:rsidRDefault="00000000">
      <w:pPr>
        <w:spacing w:line="560" w:lineRule="exact"/>
        <w:ind w:firstLineChars="400" w:firstLine="1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开发与应用报告、演示视频、配套资源制作要求</w:t>
      </w:r>
    </w:p>
    <w:p w14:paraId="3A7E8F33" w14:textId="77777777" w:rsidR="001B7B09" w:rsidRDefault="00000000">
      <w:pPr>
        <w:spacing w:line="560" w:lineRule="exact"/>
        <w:ind w:firstLineChars="400" w:firstLine="1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4.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案例评价标准</w:t>
      </w:r>
    </w:p>
    <w:p w14:paraId="24486501" w14:textId="77777777" w:rsidR="001B7B09" w:rsidRDefault="001B7B09">
      <w:pPr>
        <w:spacing w:line="360" w:lineRule="auto"/>
        <w:rPr>
          <w:rFonts w:ascii="Times New Roman" w:eastAsia="仿宋_GB2312" w:hAnsi="Times New Roman"/>
          <w:bCs/>
          <w:sz w:val="32"/>
          <w:szCs w:val="32"/>
        </w:rPr>
      </w:pPr>
    </w:p>
    <w:p w14:paraId="0857AA2A" w14:textId="77777777" w:rsidR="001B7B09" w:rsidRDefault="00000000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/>
          <w:sz w:val="32"/>
          <w:szCs w:val="32"/>
        </w:rPr>
        <w:t>1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2627B5B9" w14:textId="77777777" w:rsidR="001B7B09" w:rsidRDefault="00000000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案例信息表</w:t>
      </w:r>
    </w:p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1371"/>
        <w:gridCol w:w="2144"/>
        <w:gridCol w:w="709"/>
        <w:gridCol w:w="2915"/>
      </w:tblGrid>
      <w:tr w:rsidR="001B7B09" w14:paraId="69A8D177" w14:textId="77777777">
        <w:trPr>
          <w:trHeight w:val="44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7330FA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2ADE8E" w14:textId="77777777" w:rsidR="001B7B09" w:rsidRDefault="00000000">
            <w:pPr>
              <w:spacing w:before="120" w:after="12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</w:t>
            </w:r>
          </w:p>
        </w:tc>
      </w:tr>
      <w:tr w:rsidR="001B7B09" w14:paraId="770F43E6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78A0F1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C307CF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□教育智能体   □智能信息系统   □人工智能学习工具</w:t>
            </w:r>
          </w:p>
        </w:tc>
      </w:tr>
      <w:tr w:rsidR="001B7B09" w14:paraId="300D4C20" w14:textId="77777777">
        <w:trPr>
          <w:trHeight w:val="415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ACB522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作者信息</w:t>
            </w:r>
          </w:p>
        </w:tc>
        <w:tc>
          <w:tcPr>
            <w:tcW w:w="13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ADA674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姓名</w:t>
            </w:r>
          </w:p>
        </w:tc>
        <w:tc>
          <w:tcPr>
            <w:tcW w:w="214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D78676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4E19EE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45C117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</w:tr>
      <w:tr w:rsidR="001B7B09" w14:paraId="3621B233" w14:textId="77777777">
        <w:trPr>
          <w:trHeight w:val="415"/>
        </w:trPr>
        <w:tc>
          <w:tcPr>
            <w:tcW w:w="1867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2E2705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  <w:tc>
          <w:tcPr>
            <w:tcW w:w="13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9B918E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214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2BCAE7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13E35A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05A899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</w:tr>
      <w:tr w:rsidR="001B7B09" w14:paraId="16DAFFF7" w14:textId="77777777">
        <w:trPr>
          <w:trHeight w:val="465"/>
        </w:trPr>
        <w:tc>
          <w:tcPr>
            <w:tcW w:w="1867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BE2658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  <w:tc>
          <w:tcPr>
            <w:tcW w:w="137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D1D350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身份证号码</w:t>
            </w:r>
          </w:p>
        </w:tc>
        <w:tc>
          <w:tcPr>
            <w:tcW w:w="5768" w:type="dxa"/>
            <w:gridSpan w:val="3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A479A1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</w:tr>
      <w:tr w:rsidR="001B7B09" w14:paraId="61D71541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9A5E7A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74D8E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（含负责人不超过3人，姓名、单位、职务/职称）</w:t>
            </w:r>
          </w:p>
        </w:tc>
      </w:tr>
      <w:tr w:rsidR="001B7B09" w14:paraId="7F58B039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574232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933B01" w14:textId="77777777" w:rsidR="001B7B09" w:rsidRDefault="00000000">
            <w:pPr>
              <w:snapToGrid w:val="0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□幼儿园   □小学   □初中   □高中   □特教</w:t>
            </w:r>
          </w:p>
          <w:p w14:paraId="4C4B49BD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□中等职业教育 □高等教育（含高职）</w:t>
            </w:r>
          </w:p>
        </w:tc>
      </w:tr>
      <w:tr w:rsidR="001B7B09" w14:paraId="32063F86" w14:textId="77777777">
        <w:trPr>
          <w:trHeight w:val="122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6D6F60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6624E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（不超过100字）</w:t>
            </w:r>
          </w:p>
        </w:tc>
      </w:tr>
      <w:tr w:rsidR="001B7B09" w14:paraId="3D74727D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BFD4D1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54274C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:rsidR="001B7B09" w14:paraId="2FC81905" w14:textId="77777777">
        <w:trPr>
          <w:trHeight w:val="1209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59041F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FFE383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（不超过100字）</w:t>
            </w:r>
          </w:p>
        </w:tc>
      </w:tr>
      <w:tr w:rsidR="001B7B09" w14:paraId="723713F4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74952E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8BE0AC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:rsidR="001B7B09" w14:paraId="6296AF55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055FF1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3E7465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□完整代码（无法提供代码则提供完整的开发流程、截图、提示词等）</w:t>
            </w:r>
          </w:p>
          <w:p w14:paraId="12042A59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□应用文档（使用手册、安装文档等）</w:t>
            </w:r>
          </w:p>
          <w:p w14:paraId="44D96223" w14:textId="77777777" w:rsidR="001B7B09" w:rsidRDefault="00000000">
            <w:pPr>
              <w:snapToGrid w:val="0"/>
              <w:jc w:val="left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□其他: _______</w:t>
            </w:r>
          </w:p>
        </w:tc>
      </w:tr>
      <w:tr w:rsidR="001B7B09" w14:paraId="0AEF09D7" w14:textId="77777777">
        <w:trPr>
          <w:trHeight w:val="1516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D128D2" w14:textId="77777777" w:rsidR="001B7B09" w:rsidRDefault="00000000">
            <w:pPr>
              <w:snapToGrid w:val="0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案例内容简介（不超过300字）</w:t>
            </w:r>
          </w:p>
          <w:p w14:paraId="7817CB10" w14:textId="77777777" w:rsidR="001B7B09" w:rsidRDefault="00000000">
            <w:pPr>
              <w:snapToGrid w:val="0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（主要介绍解决问题、实现功能、应用效果）</w:t>
            </w:r>
          </w:p>
          <w:p w14:paraId="43D62FA8" w14:textId="77777777" w:rsidR="001B7B09" w:rsidRDefault="001B7B09">
            <w:pPr>
              <w:snapToGrid w:val="0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</w:tc>
      </w:tr>
      <w:tr w:rsidR="001B7B09" w14:paraId="2040F1C1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592D5D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2DFB5C" w14:textId="77777777" w:rsidR="001B7B09" w:rsidRDefault="00000000">
            <w:pPr>
              <w:snapToGrid w:val="0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我在此声明：该案例为本人原创，不涉及抄袭或侵犯他人著作权等问题。                                                   </w:t>
            </w:r>
          </w:p>
          <w:p w14:paraId="5E10E990" w14:textId="77777777" w:rsidR="001B7B09" w:rsidRDefault="001B7B09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</w:p>
          <w:p w14:paraId="49DD1DF1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                                   作者签名：</w:t>
            </w:r>
          </w:p>
          <w:p w14:paraId="42D27E38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                                                年  月  日      </w:t>
            </w:r>
          </w:p>
        </w:tc>
      </w:tr>
      <w:tr w:rsidR="001B7B09" w14:paraId="1B93776D" w14:textId="77777777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87308F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lastRenderedPageBreak/>
              <w:t>作者所在单位意见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5EC7AC" w14:textId="77777777" w:rsidR="001B7B09" w:rsidRDefault="00000000">
            <w:pPr>
              <w:snapToGrid w:val="0"/>
              <w:ind w:firstLineChars="200" w:firstLine="420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同意/不同意上报</w:t>
            </w:r>
          </w:p>
          <w:p w14:paraId="3E1EF6B7" w14:textId="77777777" w:rsidR="001B7B09" w:rsidRDefault="00000000">
            <w:pPr>
              <w:snapToGrid w:val="0"/>
              <w:ind w:firstLineChars="2200" w:firstLine="462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单位（盖章）</w:t>
            </w:r>
          </w:p>
          <w:p w14:paraId="44EB8D2B" w14:textId="77777777" w:rsidR="001B7B09" w:rsidRDefault="00000000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                                                年   月   日 </w:t>
            </w:r>
          </w:p>
        </w:tc>
      </w:tr>
    </w:tbl>
    <w:p w14:paraId="03594B0C" w14:textId="77777777" w:rsidR="001B7B09" w:rsidRDefault="00000000">
      <w:pPr>
        <w:widowControl/>
        <w:spacing w:line="240" w:lineRule="auto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Cs w:val="21"/>
        </w:rPr>
        <w:sym w:font="Wingdings 2" w:char="F0F4"/>
      </w:r>
      <w:r>
        <w:rPr>
          <w:rFonts w:ascii="仿宋_GB2312" w:eastAsia="仿宋_GB2312" w:hAnsi="仿宋_GB2312" w:cs="仿宋_GB2312" w:hint="eastAsia"/>
          <w:b/>
          <w:bCs/>
          <w:szCs w:val="21"/>
        </w:rPr>
        <w:t>共享提示：同意将案例推荐给广东省智慧教育平台、国家智慧教育公共服务平台，并在主办单位活动网站共享。</w:t>
      </w:r>
    </w:p>
    <w:p w14:paraId="13A0B28D" w14:textId="77777777" w:rsidR="001B7B09" w:rsidRDefault="00000000">
      <w:pPr>
        <w:widowControl/>
        <w:jc w:val="left"/>
        <w:outlineLvl w:val="1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2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16EE7EA0" w14:textId="77777777" w:rsidR="001B7B09" w:rsidRDefault="00000000">
      <w:pPr>
        <w:widowControl/>
        <w:spacing w:line="56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</w:t>
      </w:r>
    </w:p>
    <w:p w14:paraId="567C8AD4" w14:textId="77777777" w:rsidR="001B7B09" w:rsidRDefault="001B7B09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2E6C488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一、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开发背景</w:t>
      </w:r>
    </w:p>
    <w:p w14:paraId="6A0E3CE4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简述教学中遇到的真实痛点或难点，分析借助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自主创作解决的可行性。</w:t>
      </w:r>
    </w:p>
    <w:p w14:paraId="3F42EC78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二、设计与开发</w:t>
      </w:r>
    </w:p>
    <w:p w14:paraId="057688D2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</w:t>
      </w:r>
      <w:r>
        <w:rPr>
          <w:rFonts w:ascii="Times New Roman" w:eastAsia="楷体_GB2312" w:hAnsi="Times New Roman" w:hint="eastAsia"/>
          <w:sz w:val="32"/>
          <w:szCs w:val="32"/>
        </w:rPr>
        <w:t>平台</w:t>
      </w:r>
      <w:r>
        <w:rPr>
          <w:rFonts w:ascii="Times New Roman" w:eastAsia="楷体_GB2312" w:hAnsi="Times New Roman" w:hint="eastAsia"/>
          <w:sz w:val="32"/>
          <w:szCs w:val="32"/>
        </w:rPr>
        <w:t>/</w:t>
      </w:r>
      <w:r>
        <w:rPr>
          <w:rFonts w:ascii="Times New Roman" w:eastAsia="楷体_GB2312" w:hAnsi="Times New Roman" w:hint="eastAsia"/>
          <w:sz w:val="32"/>
          <w:szCs w:val="32"/>
        </w:rPr>
        <w:t>技术选择</w:t>
      </w:r>
    </w:p>
    <w:p w14:paraId="2F6B8FDF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使用了哪些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平台或技术。</w:t>
      </w:r>
    </w:p>
    <w:p w14:paraId="4C7B1E99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（二）开发过程</w:t>
      </w:r>
    </w:p>
    <w:p w14:paraId="2A51C374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1DC3F3E3" w14:textId="77777777" w:rsidR="001B7B09" w:rsidRDefault="00000000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（三）功能架构</w:t>
      </w:r>
    </w:p>
    <w:p w14:paraId="01700E88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对最终成果的主要功能模块进行分类介绍。</w:t>
      </w:r>
    </w:p>
    <w:p w14:paraId="42EA1A53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三、应用过程与效果</w:t>
      </w:r>
    </w:p>
    <w:p w14:paraId="2A00AE5B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772DB3F2" w14:textId="77777777" w:rsidR="001B7B09" w:rsidRDefault="00000000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四、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创新与反思</w:t>
      </w:r>
    </w:p>
    <w:p w14:paraId="2F5D316B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该成果的创新点在哪里？（如交互模式、场景挖掘、成本控制等）；应用中遇到的问题及未来的改进思路。</w:t>
      </w:r>
    </w:p>
    <w:p w14:paraId="253D9BEE" w14:textId="77777777" w:rsidR="001B7B09" w:rsidRDefault="00000000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3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4793CCEE" w14:textId="77777777" w:rsidR="001B7B09" w:rsidRDefault="00000000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开发与应用报告、演示视频、配套资源制作要求</w:t>
      </w:r>
    </w:p>
    <w:p w14:paraId="0C29ADA4" w14:textId="77777777" w:rsidR="001B7B09" w:rsidRDefault="001B7B09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</w:p>
    <w:p w14:paraId="35F724A0" w14:textId="77777777" w:rsidR="001B7B09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trike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开发与应用报告。</w:t>
      </w:r>
      <w:r>
        <w:rPr>
          <w:rFonts w:ascii="Times New Roman" w:eastAsia="仿宋_GB2312" w:hAnsi="Times New Roman" w:hint="eastAsia"/>
          <w:sz w:val="32"/>
          <w:szCs w:val="32"/>
        </w:rPr>
        <w:t>报告分为开发背景、设计与开发、应用过程与效果、创新与反思等角度，字数不超过</w:t>
      </w:r>
      <w:r>
        <w:rPr>
          <w:rFonts w:ascii="Times New Roman" w:eastAsia="仿宋_GB2312" w:hAnsi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hint="eastAsia"/>
          <w:sz w:val="32"/>
          <w:szCs w:val="32"/>
        </w:rPr>
        <w:t>字。其中，开发过程需突出借助生成式人工智能进行开发的证据，应用效果需要突出使用成效和影响力。</w:t>
      </w:r>
    </w:p>
    <w:p w14:paraId="6544E2DE" w14:textId="77777777" w:rsidR="001B7B09" w:rsidRDefault="00000000">
      <w:pPr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演示视频。</w:t>
      </w:r>
      <w:r>
        <w:rPr>
          <w:rFonts w:ascii="Times New Roman" w:eastAsia="仿宋_GB2312" w:hAnsi="Times New Roman" w:hint="eastAsia"/>
          <w:sz w:val="32"/>
          <w:szCs w:val="32"/>
        </w:rPr>
        <w:t>总时长不超过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分钟，采用“</w:t>
      </w:r>
      <w:r>
        <w:rPr>
          <w:rFonts w:ascii="Times New Roman" w:eastAsia="仿宋_GB2312" w:hAnsi="Times New Roman" w:hint="eastAsia"/>
          <w:sz w:val="32"/>
          <w:szCs w:val="32"/>
        </w:rPr>
        <w:t>PPT+</w:t>
      </w:r>
      <w:r>
        <w:rPr>
          <w:rFonts w:ascii="Times New Roman" w:eastAsia="仿宋_GB2312" w:hAnsi="Times New Roman" w:hint="eastAsia"/>
          <w:sz w:val="32"/>
          <w:szCs w:val="32"/>
        </w:rPr>
        <w:t>录屏</w:t>
      </w:r>
      <w:r>
        <w:rPr>
          <w:rFonts w:ascii="Times New Roman" w:eastAsia="仿宋_GB2312" w:hAnsi="Times New Roman" w:hint="eastAsia"/>
          <w:sz w:val="32"/>
          <w:szCs w:val="32"/>
        </w:rPr>
        <w:t>+</w:t>
      </w:r>
      <w:r>
        <w:rPr>
          <w:rFonts w:ascii="Times New Roman" w:eastAsia="仿宋_GB2312" w:hAnsi="Times New Roman" w:hint="eastAsia"/>
          <w:sz w:val="32"/>
          <w:szCs w:val="32"/>
        </w:rPr>
        <w:t>解说”的方式录制，内容包括三部分：</w:t>
      </w:r>
      <w:r>
        <w:rPr>
          <w:rFonts w:ascii="Times New Roman" w:eastAsia="仿宋_GB2312" w:hAnsi="Times New Roman" w:hint="eastAsia"/>
          <w:b/>
          <w:sz w:val="32"/>
          <w:szCs w:val="32"/>
        </w:rPr>
        <w:t>一是案例概述（</w:t>
      </w:r>
      <w:r>
        <w:rPr>
          <w:rFonts w:ascii="Times New Roman" w:eastAsia="仿宋_GB2312" w:hAnsi="Times New Roman" w:hint="eastAsia"/>
          <w:b/>
          <w:sz w:val="32"/>
          <w:szCs w:val="32"/>
        </w:rPr>
        <w:t>2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介绍案例的具体应用场景以及解决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主要问题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b/>
          <w:sz w:val="32"/>
          <w:szCs w:val="32"/>
        </w:rPr>
        <w:t>二是实现功能（</w:t>
      </w:r>
      <w:r>
        <w:rPr>
          <w:rFonts w:ascii="Times New Roman" w:eastAsia="仿宋_GB2312" w:hAnsi="Times New Roman"/>
          <w:b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，介绍已经实现的具体功能，并且提供简要的应用过程。</w:t>
      </w:r>
      <w:r>
        <w:rPr>
          <w:rFonts w:ascii="Times New Roman" w:eastAsia="仿宋_GB2312" w:hAnsi="Times New Roman" w:hint="eastAsia"/>
          <w:b/>
          <w:sz w:val="32"/>
          <w:szCs w:val="32"/>
        </w:rPr>
        <w:t>三是应用情况（</w:t>
      </w:r>
      <w:r>
        <w:rPr>
          <w:rFonts w:ascii="Times New Roman" w:eastAsia="仿宋_GB2312" w:hAnsi="Times New Roman" w:hint="eastAsia"/>
          <w:b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，介绍应用成效和影响力。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视频为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高清格式，画面比例为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16:9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，拍摄分辨率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1920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×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1080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方正仿宋_GB2312" w:hint="eastAsia"/>
          <w:sz w:val="32"/>
          <w:szCs w:val="32"/>
        </w:rPr>
        <w:t>帧率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25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帧</w:t>
      </w:r>
      <w:proofErr w:type="gramEnd"/>
      <w:r>
        <w:rPr>
          <w:rFonts w:ascii="Times New Roman" w:eastAsia="仿宋_GB2312" w:hAnsi="Times New Roman" w:cs="方正仿宋_GB2312" w:hint="eastAsia"/>
          <w:sz w:val="32"/>
          <w:szCs w:val="32"/>
        </w:rPr>
        <w:t>/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秒，码率不低于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8Mbps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，视频格式为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，音频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AAC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码，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128Kbps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，收音清晰，无杂音干扰。原则上不能使用软件生成逐字稿配音。</w:t>
      </w:r>
    </w:p>
    <w:p w14:paraId="1EC04933" w14:textId="77777777" w:rsidR="001B7B09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b/>
          <w:sz w:val="32"/>
          <w:szCs w:val="32"/>
        </w:rPr>
        <w:t>配套资源。</w:t>
      </w:r>
      <w:r>
        <w:rPr>
          <w:rFonts w:ascii="Times New Roman" w:eastAsia="仿宋_GB2312" w:hAnsi="Times New Roman" w:hint="eastAsia"/>
          <w:sz w:val="32"/>
          <w:szCs w:val="32"/>
        </w:rPr>
        <w:t>主要分为代码和文档两部分，</w:t>
      </w:r>
      <w:r>
        <w:rPr>
          <w:rFonts w:ascii="Times New Roman" w:eastAsia="仿宋_GB2312" w:hAnsi="Times New Roman" w:hint="eastAsia"/>
          <w:bCs/>
          <w:sz w:val="32"/>
          <w:szCs w:val="32"/>
        </w:rPr>
        <w:t>PDF</w:t>
      </w:r>
      <w:r>
        <w:rPr>
          <w:rFonts w:ascii="Times New Roman" w:eastAsia="仿宋_GB2312" w:hAnsi="Times New Roman" w:hint="eastAsia"/>
          <w:bCs/>
          <w:sz w:val="32"/>
          <w:szCs w:val="32"/>
        </w:rPr>
        <w:t>格式提交</w:t>
      </w:r>
      <w:r>
        <w:rPr>
          <w:rFonts w:ascii="Times New Roman" w:eastAsia="仿宋_GB2312" w:hAnsi="Times New Roman" w:hint="eastAsia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51C4E83E" w14:textId="77777777" w:rsidR="001B7B09" w:rsidRDefault="00000000">
      <w:pPr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4</w:t>
      </w:r>
      <w:r>
        <w:rPr>
          <w:rFonts w:ascii="Times New Roman" w:eastAsia="仿宋_GB2312" w:hAnsi="Times New Roman" w:cs="方正仿宋_GB2312"/>
          <w:sz w:val="32"/>
          <w:szCs w:val="32"/>
        </w:rPr>
        <w:t>.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注意学生的隐私保护，不出现学生正面画面。严格遵守《生成式人工智能服务管理暂行办法》，如在案例中出现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lastRenderedPageBreak/>
        <w:t>生成式人工智能生成的文本、图片、视频、音频、动画等，须标记“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AI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生成”。</w:t>
      </w:r>
    </w:p>
    <w:p w14:paraId="0A0E6DA4" w14:textId="77777777" w:rsidR="001B7B09" w:rsidRDefault="001B7B09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6690DB42" w14:textId="77777777" w:rsidR="001B7B09" w:rsidRDefault="00000000">
      <w:pPr>
        <w:widowControl/>
        <w:spacing w:line="560" w:lineRule="exact"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4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14:paraId="5E385308" w14:textId="77777777" w:rsidR="001B7B09" w:rsidRDefault="00000000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案例评价标准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4290"/>
        <w:gridCol w:w="1080"/>
      </w:tblGrid>
      <w:tr w:rsidR="001B7B09" w14:paraId="301A3FBB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D654DD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827EE6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4B0483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F8EFF3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权重</w:t>
            </w:r>
          </w:p>
        </w:tc>
      </w:tr>
      <w:tr w:rsidR="001B7B09" w14:paraId="3203E270" w14:textId="77777777">
        <w:trPr>
          <w:trHeight w:val="1036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0BA58C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DAEA0A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5156FB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828A64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1B7B09" w14:paraId="29AA7DF2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12C0CC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7B3159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AI</w:t>
            </w:r>
            <w:r>
              <w:rPr>
                <w:rFonts w:ascii="Times New Roman" w:hAnsi="Times New Roman" w:hint="eastAsia"/>
                <w:szCs w:val="21"/>
              </w:rPr>
              <w:t>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20D1A3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173DCC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B7B09" w14:paraId="533211B1" w14:textId="77777777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AE87A8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96EA3C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A4CE19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8367CE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40</w:t>
            </w:r>
          </w:p>
        </w:tc>
      </w:tr>
      <w:tr w:rsidR="001B7B09" w14:paraId="01B14EA0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DD948F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9902F2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12E552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F42162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B7B09" w14:paraId="5E4CCD90" w14:textId="77777777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21EF13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DD600E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BAD3BE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59E256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1B7B09" w14:paraId="32FD4E54" w14:textId="77777777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7702BA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B0653F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290D42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EE81FB" w14:textId="77777777" w:rsidR="001B7B09" w:rsidRDefault="001B7B0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B7B09" w14:paraId="3F4F49AC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B2C5AE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5683E4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0EC04E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F4618D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  <w:tr w:rsidR="001B7B09" w14:paraId="479E06FB" w14:textId="77777777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CA1117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FE95BD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C3738F" w14:textId="77777777" w:rsidR="001B7B09" w:rsidRDefault="00000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353779" w14:textId="77777777" w:rsidR="001B7B09" w:rsidRDefault="0000000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</w:tbl>
    <w:p w14:paraId="147EA5DA" w14:textId="77777777" w:rsidR="001B7B09" w:rsidRDefault="001B7B09">
      <w:pPr>
        <w:widowControl/>
        <w:rPr>
          <w:rFonts w:ascii="Times New Roman" w:eastAsia="仿宋_GB2312" w:hAnsi="Times New Roman"/>
          <w:sz w:val="32"/>
          <w:szCs w:val="32"/>
        </w:rPr>
      </w:pPr>
    </w:p>
    <w:p w14:paraId="59AD476D" w14:textId="77777777" w:rsidR="001B7B09" w:rsidRDefault="001B7B09"/>
    <w:sectPr w:rsidR="001B7B09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08055" w14:textId="77777777" w:rsidR="007B6862" w:rsidRDefault="007B6862">
      <w:pPr>
        <w:spacing w:after="0" w:line="240" w:lineRule="auto"/>
      </w:pPr>
      <w:r>
        <w:separator/>
      </w:r>
    </w:p>
  </w:endnote>
  <w:endnote w:type="continuationSeparator" w:id="0">
    <w:p w14:paraId="5A7F12A0" w14:textId="77777777" w:rsidR="007B6862" w:rsidRDefault="007B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2312">
    <w:charset w:val="00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FDA8" w14:textId="77777777" w:rsidR="001B7B09" w:rsidRDefault="00000000">
    <w:pPr>
      <w:pStyle w:val="a3"/>
      <w:tabs>
        <w:tab w:val="clear" w:pos="4153"/>
        <w:tab w:val="clear" w:pos="8306"/>
        <w:tab w:val="center" w:pos="4140"/>
        <w:tab w:val="right" w:pos="8300"/>
      </w:tabs>
    </w:pPr>
    <w:r>
      <w:pict w14:anchorId="610814A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1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54F96B4B" w14:textId="77777777" w:rsidR="001B7B09" w:rsidRDefault="00000000">
                <w:pPr>
                  <w:pStyle w:val="a3"/>
                  <w:tabs>
                    <w:tab w:val="clear" w:pos="4153"/>
                    <w:tab w:val="clear" w:pos="8306"/>
                    <w:tab w:val="center" w:pos="4140"/>
                    <w:tab w:val="right" w:pos="8300"/>
                  </w:tabs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89FE" w14:textId="77777777" w:rsidR="001B7B09" w:rsidRDefault="00000000">
    <w:pPr>
      <w:pStyle w:val="a3"/>
      <w:tabs>
        <w:tab w:val="clear" w:pos="4153"/>
        <w:tab w:val="clear" w:pos="8306"/>
        <w:tab w:val="center" w:pos="4140"/>
        <w:tab w:val="right" w:pos="8300"/>
      </w:tabs>
    </w:pPr>
    <w:r>
      <w:pict w14:anchorId="0E0D11C7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0;margin-top:0;width:2in;height:2in;z-index: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57942F72" w14:textId="77777777" w:rsidR="001B7B09" w:rsidRDefault="00000000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>
      <w:pict w14:anchorId="266FC13B">
        <v:shape id="_x0000_s1026" type="#_x0000_t202" style="position:absolute;margin-left:0;margin-top:0;width:2in;height:2in;z-index:3;mso-wrap-style:none;mso-position-horizontal:center;mso-position-horizontal-relative:margin;mso-width-relative:page;mso-height-relative:page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Ct1YkckBAACZAwAADgAAAAAA&#10;AAABACAAAAA0AQAAZHJzL2Uyb0RvYy54bWxQSwUGAAAAAAYABgBZAQAAbwUAAAAA&#10;" filled="f" stroked="f">
          <v:textbox style="mso-fit-shape-to-text:t" inset="0,0,0,0">
            <w:txbxContent>
              <w:p w14:paraId="24D4E2BF" w14:textId="77777777" w:rsidR="001B7B09" w:rsidRDefault="001B7B09">
                <w:pPr>
                  <w:pStyle w:val="a3"/>
                  <w:tabs>
                    <w:tab w:val="clear" w:pos="4153"/>
                    <w:tab w:val="clear" w:pos="8306"/>
                    <w:tab w:val="center" w:pos="4140"/>
                    <w:tab w:val="right" w:pos="8300"/>
                  </w:tabs>
                </w:pP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ABB2" w14:textId="77777777" w:rsidR="001B7B09" w:rsidRDefault="00000000">
    <w:pPr>
      <w:pStyle w:val="a3"/>
    </w:pPr>
    <w:r>
      <w:pict w14:anchorId="2854C84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;mso-wrap-style:none;mso-position-horizontal:center;mso-position-horizontal-relative:margin;mso-width-relative:page;mso-height-relative:page" filled="f" stroked="f" strokeweight=".5pt">
          <v:textbox style="mso-fit-shape-to-text:t" inset="0,0,0,0">
            <w:txbxContent>
              <w:p w14:paraId="38A6A94D" w14:textId="77777777" w:rsidR="001B7B09" w:rsidRDefault="00000000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0BDA" w14:textId="77777777" w:rsidR="007B6862" w:rsidRDefault="007B6862">
      <w:pPr>
        <w:spacing w:after="0" w:line="240" w:lineRule="auto"/>
      </w:pPr>
      <w:r>
        <w:separator/>
      </w:r>
    </w:p>
  </w:footnote>
  <w:footnote w:type="continuationSeparator" w:id="0">
    <w:p w14:paraId="46C50513" w14:textId="77777777" w:rsidR="007B6862" w:rsidRDefault="007B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A570" w14:textId="77777777" w:rsidR="001B7B09" w:rsidRDefault="001B7B09">
    <w:pPr>
      <w:jc w:val="left"/>
      <w:rPr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KGWebUrl" w:val="https://oa.gds.edu.cn//newoa/missive/kinggridOfficeServer.do?method=officeProcess"/>
  </w:docVars>
  <w:rsids>
    <w:rsidRoot w:val="00AA7D43"/>
    <w:rsid w:val="ABFF88DE"/>
    <w:rsid w:val="BFFF3322"/>
    <w:rsid w:val="DD7506D3"/>
    <w:rsid w:val="FEF3D86A"/>
    <w:rsid w:val="001B7B09"/>
    <w:rsid w:val="002C2B94"/>
    <w:rsid w:val="004216AC"/>
    <w:rsid w:val="007B6862"/>
    <w:rsid w:val="00AA7D43"/>
    <w:rsid w:val="00BA5ADD"/>
    <w:rsid w:val="1D317282"/>
    <w:rsid w:val="1F3A827A"/>
    <w:rsid w:val="467F0C7D"/>
    <w:rsid w:val="6F4F0747"/>
    <w:rsid w:val="7EF3F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78B2B2"/>
  <w15:docId w15:val="{1733F49A-E017-4CE0-85E3-2A9C553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Revision"/>
    <w:hidden/>
    <w:uiPriority w:val="99"/>
    <w:unhideWhenUsed/>
    <w:rsid w:val="004216AC"/>
    <w:rPr>
      <w:rFonts w:ascii="Calibri" w:eastAsia="宋体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 textRotate="1"/>
    <customShpInfo spid="_x0000_s2050"/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1858</Words>
  <Characters>1952</Characters>
  <Application>Microsoft Office Word</Application>
  <DocSecurity>0</DocSecurity>
  <Lines>150</Lines>
  <Paragraphs>146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附件1-4：创AI案例指南</dc:title>
  <dc:creator>jsfzc</dc:creator>
  <cp:lastModifiedBy>洪标 赖</cp:lastModifiedBy>
  <cp:revision>2</cp:revision>
  <dcterms:created xsi:type="dcterms:W3CDTF">2026-03-20T10:29:00Z</dcterms:created>
  <dcterms:modified xsi:type="dcterms:W3CDTF">2026-04-15T09:18:00Z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B91589E715FEB43B4F53CB694681919F</vt:lpwstr>
  </property>
  <property fmtid="{D5CDD505-2E9C-101B-9397-08002B2CF9AE}" pid="4" name="慧眼令牌">
    <vt:lpwstr>eyJraWQiOiJvYSIsInR5cCI6IkpXVCIsImFsZyI6IkhTMjU2In0.eyJzdWIiOiJPQS1MT0dJTiIsImNvcnBJZCI6IiIsIm1haW5BY2NvdW50IjoiIiwiaXNzIjoiRVhPQSIsIm9EZXB0IjoiMTUzMDYs5ZCE6YOo5a6k77yI57uE77yJ6LSf6LSj5ZCM5b-XOzE1MzI4LOWFqOS9k-WcqOe8luS6uuWRmCIsInVzZXJJZCI6NjI5LCJtRGVwdCI6IjE1NTYxLOaVsOWtl-aVmeiCsumDqCIsIm5iZiI6MTc3NDI0MzkwNywibmFtZSI6IuadqOaYjuasoiIsImV4cCI6MjA4OTYwNzUwNywiaWF0IjoxNzc0MjQ2OTA3LCJqdGkiOiJvYSIsImFjY291bnQiOiJ5YW5nbWgifQ.ozlfmqBCm6KRy6cumrF7IpqMS16LIjelFLMaYOEMneA</vt:lpwstr>
  </property>
</Properties>
</file>