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7A5F" w:rsidRDefault="002050DF" w:rsidP="00B10929">
      <w:pPr>
        <w:adjustRightInd w:val="0"/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北京师范大学珠海校区</w:t>
      </w:r>
      <w:r w:rsidR="000042FB" w:rsidRPr="000042FB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关于开展</w:t>
      </w:r>
      <w:r w:rsidR="00887A5F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2</w:t>
      </w:r>
      <w:r w:rsidR="00887A5F">
        <w:rPr>
          <w:rFonts w:ascii="方正小标宋简体" w:eastAsia="方正小标宋简体" w:hAnsi="方正小标宋简体" w:cs="方正小标宋简体"/>
          <w:bCs/>
          <w:sz w:val="44"/>
          <w:szCs w:val="44"/>
        </w:rPr>
        <w:t>02</w:t>
      </w:r>
      <w:r w:rsidR="00DB5E15">
        <w:rPr>
          <w:rFonts w:ascii="方正小标宋简体" w:eastAsia="方正小标宋简体" w:hAnsi="方正小标宋简体" w:cs="方正小标宋简体"/>
          <w:bCs/>
          <w:sz w:val="44"/>
          <w:szCs w:val="44"/>
        </w:rPr>
        <w:t>5</w:t>
      </w:r>
      <w:r w:rsidR="00887A5F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年度</w:t>
      </w:r>
    </w:p>
    <w:p w:rsidR="008C69DE" w:rsidRDefault="000042FB" w:rsidP="00887A5F">
      <w:pPr>
        <w:adjustRightInd w:val="0"/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 w:rsidRPr="000042FB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广东省</w:t>
      </w:r>
      <w:r w:rsidR="007D7B67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高教学会</w:t>
      </w:r>
      <w:r w:rsidR="008C69DE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实验室管理专业委员会</w:t>
      </w:r>
    </w:p>
    <w:p w:rsidR="0030775A" w:rsidRPr="00B932D8" w:rsidRDefault="008C69DE" w:rsidP="00887A5F">
      <w:pPr>
        <w:adjustRightInd w:val="0"/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研究项目</w:t>
      </w:r>
      <w:r w:rsidR="000042FB" w:rsidRPr="000042FB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申报工作的通知</w:t>
      </w:r>
    </w:p>
    <w:p w:rsidR="0030775A" w:rsidRPr="00B932D8" w:rsidRDefault="0030775A">
      <w:pPr>
        <w:adjustRightInd w:val="0"/>
        <w:spacing w:line="560" w:lineRule="exact"/>
        <w:jc w:val="center"/>
        <w:rPr>
          <w:rFonts w:ascii="方正小标宋简体" w:eastAsia="方正小标宋简体" w:hAnsi="方正小标宋简体" w:cs="方正小标宋简体"/>
          <w:b/>
          <w:szCs w:val="21"/>
        </w:rPr>
      </w:pPr>
    </w:p>
    <w:p w:rsidR="0030775A" w:rsidRPr="00B932D8" w:rsidRDefault="00DF3FE3">
      <w:p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  <w:r w:rsidRPr="00B932D8">
        <w:rPr>
          <w:rFonts w:eastAsia="仿宋_GB2312"/>
          <w:sz w:val="32"/>
          <w:szCs w:val="32"/>
        </w:rPr>
        <w:t>各相关单位：</w:t>
      </w:r>
    </w:p>
    <w:p w:rsidR="003272D0" w:rsidRDefault="003272D0" w:rsidP="003272D0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3272D0">
        <w:rPr>
          <w:rFonts w:eastAsia="仿宋_GB2312" w:hint="eastAsia"/>
          <w:sz w:val="32"/>
          <w:szCs w:val="32"/>
        </w:rPr>
        <w:t>根据《</w:t>
      </w:r>
      <w:r w:rsidR="0005517C" w:rsidRPr="0005517C">
        <w:rPr>
          <w:rFonts w:eastAsia="仿宋_GB2312" w:hint="eastAsia"/>
          <w:sz w:val="32"/>
          <w:szCs w:val="32"/>
        </w:rPr>
        <w:t>关于广东省高等教育学会实验室管理专业委员会</w:t>
      </w:r>
      <w:r w:rsidR="0005517C" w:rsidRPr="0005517C">
        <w:rPr>
          <w:rFonts w:eastAsia="仿宋_GB2312" w:hint="eastAsia"/>
          <w:sz w:val="32"/>
          <w:szCs w:val="32"/>
        </w:rPr>
        <w:t>202</w:t>
      </w:r>
      <w:r w:rsidR="00DB5E15">
        <w:rPr>
          <w:rFonts w:eastAsia="仿宋_GB2312"/>
          <w:sz w:val="32"/>
          <w:szCs w:val="32"/>
        </w:rPr>
        <w:t>5</w:t>
      </w:r>
      <w:r w:rsidR="0005517C" w:rsidRPr="0005517C">
        <w:rPr>
          <w:rFonts w:eastAsia="仿宋_GB2312" w:hint="eastAsia"/>
          <w:sz w:val="32"/>
          <w:szCs w:val="32"/>
        </w:rPr>
        <w:t>年度研究项目申报的通知</w:t>
      </w:r>
      <w:r w:rsidRPr="003272D0">
        <w:rPr>
          <w:rFonts w:eastAsia="仿宋_GB2312" w:hint="eastAsia"/>
          <w:sz w:val="32"/>
          <w:szCs w:val="32"/>
        </w:rPr>
        <w:t>》（附件</w:t>
      </w:r>
      <w:r w:rsidRPr="003272D0">
        <w:rPr>
          <w:rFonts w:eastAsia="仿宋_GB2312" w:hint="eastAsia"/>
          <w:sz w:val="32"/>
          <w:szCs w:val="32"/>
        </w:rPr>
        <w:t>1</w:t>
      </w:r>
      <w:r w:rsidRPr="003272D0">
        <w:rPr>
          <w:rFonts w:eastAsia="仿宋_GB2312" w:hint="eastAsia"/>
          <w:sz w:val="32"/>
          <w:szCs w:val="32"/>
        </w:rPr>
        <w:t>）要求，为做好</w:t>
      </w:r>
      <w:r w:rsidR="00224DEE">
        <w:rPr>
          <w:rFonts w:eastAsia="仿宋_GB2312" w:hint="eastAsia"/>
          <w:sz w:val="32"/>
          <w:szCs w:val="32"/>
        </w:rPr>
        <w:t>珠海校区</w:t>
      </w:r>
      <w:r w:rsidRPr="003272D0">
        <w:rPr>
          <w:rFonts w:eastAsia="仿宋_GB2312" w:hint="eastAsia"/>
          <w:sz w:val="32"/>
          <w:szCs w:val="32"/>
        </w:rPr>
        <w:t>202</w:t>
      </w:r>
      <w:r w:rsidR="00DB5E15">
        <w:rPr>
          <w:rFonts w:eastAsia="仿宋_GB2312"/>
          <w:sz w:val="32"/>
          <w:szCs w:val="32"/>
        </w:rPr>
        <w:t>5</w:t>
      </w:r>
      <w:r w:rsidRPr="003272D0">
        <w:rPr>
          <w:rFonts w:eastAsia="仿宋_GB2312" w:hint="eastAsia"/>
          <w:sz w:val="32"/>
          <w:szCs w:val="32"/>
        </w:rPr>
        <w:t>年</w:t>
      </w:r>
      <w:r w:rsidR="00D705DC">
        <w:rPr>
          <w:rFonts w:eastAsia="仿宋_GB2312" w:hint="eastAsia"/>
          <w:sz w:val="32"/>
          <w:szCs w:val="32"/>
        </w:rPr>
        <w:t>度</w:t>
      </w:r>
      <w:r w:rsidRPr="003272D0">
        <w:rPr>
          <w:rFonts w:eastAsia="仿宋_GB2312" w:hint="eastAsia"/>
          <w:sz w:val="32"/>
          <w:szCs w:val="32"/>
        </w:rPr>
        <w:t>广东省高教学会</w:t>
      </w:r>
      <w:r w:rsidR="00651560">
        <w:rPr>
          <w:rFonts w:eastAsia="仿宋_GB2312" w:hint="eastAsia"/>
          <w:sz w:val="32"/>
          <w:szCs w:val="32"/>
        </w:rPr>
        <w:t>实验室管理专业委员会研究项目</w:t>
      </w:r>
      <w:r w:rsidRPr="003272D0">
        <w:rPr>
          <w:rFonts w:eastAsia="仿宋_GB2312" w:hint="eastAsia"/>
          <w:sz w:val="32"/>
          <w:szCs w:val="32"/>
        </w:rPr>
        <w:t>申报工作，现将该通知转发，</w:t>
      </w:r>
      <w:r w:rsidR="00224DEE">
        <w:rPr>
          <w:rFonts w:eastAsia="仿宋_GB2312" w:hint="eastAsia"/>
          <w:sz w:val="32"/>
          <w:szCs w:val="32"/>
        </w:rPr>
        <w:t>相关事项通知</w:t>
      </w:r>
      <w:r w:rsidRPr="003272D0">
        <w:rPr>
          <w:rFonts w:eastAsia="仿宋_GB2312" w:hint="eastAsia"/>
          <w:sz w:val="32"/>
          <w:szCs w:val="32"/>
        </w:rPr>
        <w:t>如下：</w:t>
      </w:r>
    </w:p>
    <w:p w:rsidR="0030775A" w:rsidRPr="00B932D8" w:rsidRDefault="00DF3FE3">
      <w:pPr>
        <w:adjustRightInd w:val="0"/>
        <w:snapToGrid w:val="0"/>
        <w:spacing w:line="560" w:lineRule="exact"/>
        <w:ind w:firstLineChars="200" w:firstLine="640"/>
        <w:rPr>
          <w:rStyle w:val="a9"/>
          <w:rFonts w:eastAsia="黑体"/>
          <w:b w:val="0"/>
          <w:bCs w:val="0"/>
          <w:sz w:val="32"/>
          <w:szCs w:val="32"/>
        </w:rPr>
      </w:pPr>
      <w:r w:rsidRPr="00B932D8">
        <w:rPr>
          <w:rStyle w:val="a9"/>
          <w:rFonts w:eastAsia="黑体"/>
          <w:b w:val="0"/>
          <w:sz w:val="32"/>
          <w:szCs w:val="32"/>
          <w:shd w:val="clear" w:color="auto" w:fill="FFFFFF"/>
        </w:rPr>
        <w:t>一、</w:t>
      </w:r>
      <w:r w:rsidR="00107D7F" w:rsidRPr="00B932D8">
        <w:rPr>
          <w:rStyle w:val="a9"/>
          <w:rFonts w:eastAsia="黑体" w:hint="eastAsia"/>
          <w:b w:val="0"/>
          <w:sz w:val="32"/>
          <w:szCs w:val="32"/>
          <w:shd w:val="clear" w:color="auto" w:fill="FFFFFF"/>
        </w:rPr>
        <w:t>项目规划及经费</w:t>
      </w:r>
    </w:p>
    <w:p w:rsidR="00862CEC" w:rsidRPr="00B932D8" w:rsidRDefault="00862CEC" w:rsidP="00107D7F">
      <w:pPr>
        <w:adjustRightInd w:val="0"/>
        <w:snapToGrid w:val="0"/>
        <w:spacing w:line="560" w:lineRule="exact"/>
        <w:ind w:firstLineChars="200" w:firstLine="643"/>
        <w:rPr>
          <w:rFonts w:ascii="楷体_GB2312" w:eastAsia="楷体_GB2312" w:hAnsi="楷体"/>
          <w:b/>
          <w:sz w:val="32"/>
          <w:szCs w:val="32"/>
        </w:rPr>
      </w:pPr>
      <w:r w:rsidRPr="00B932D8">
        <w:rPr>
          <w:rFonts w:ascii="楷体_GB2312" w:eastAsia="楷体_GB2312" w:hAnsi="楷体" w:hint="eastAsia"/>
          <w:b/>
          <w:sz w:val="32"/>
          <w:szCs w:val="32"/>
        </w:rPr>
        <w:t>（一）</w:t>
      </w:r>
      <w:r w:rsidR="00107D7F" w:rsidRPr="00B932D8">
        <w:rPr>
          <w:rFonts w:ascii="楷体_GB2312" w:eastAsia="楷体_GB2312" w:hAnsi="楷体" w:hint="eastAsia"/>
          <w:b/>
          <w:sz w:val="32"/>
          <w:szCs w:val="32"/>
        </w:rPr>
        <w:t>数量及经费</w:t>
      </w:r>
    </w:p>
    <w:p w:rsidR="005B2962" w:rsidRPr="00B932D8" w:rsidRDefault="00107D7F" w:rsidP="00107D7F">
      <w:pPr>
        <w:adjustRightInd w:val="0"/>
        <w:snapToGrid w:val="0"/>
        <w:spacing w:line="560" w:lineRule="exact"/>
        <w:ind w:firstLineChars="200" w:firstLine="640"/>
        <w:rPr>
          <w:rFonts w:eastAsia="仿宋_GB2312"/>
          <w:b/>
          <w:sz w:val="32"/>
          <w:szCs w:val="32"/>
        </w:rPr>
      </w:pPr>
      <w:r w:rsidRPr="00B932D8">
        <w:rPr>
          <w:rFonts w:eastAsia="仿宋_GB2312" w:hint="eastAsia"/>
          <w:sz w:val="32"/>
          <w:szCs w:val="32"/>
        </w:rPr>
        <w:t>202</w:t>
      </w:r>
      <w:r w:rsidR="00DB5E15">
        <w:rPr>
          <w:rFonts w:eastAsia="仿宋_GB2312"/>
          <w:sz w:val="32"/>
          <w:szCs w:val="32"/>
        </w:rPr>
        <w:t>5</w:t>
      </w:r>
      <w:r w:rsidRPr="00B932D8">
        <w:rPr>
          <w:rFonts w:eastAsia="仿宋_GB2312" w:hint="eastAsia"/>
          <w:sz w:val="32"/>
          <w:szCs w:val="32"/>
        </w:rPr>
        <w:t>年度计划</w:t>
      </w:r>
      <w:r w:rsidR="00A67FCC">
        <w:rPr>
          <w:rFonts w:eastAsia="仿宋_GB2312" w:hint="eastAsia"/>
          <w:sz w:val="32"/>
          <w:szCs w:val="32"/>
        </w:rPr>
        <w:t>推荐广东省高</w:t>
      </w:r>
      <w:r w:rsidR="001806BA">
        <w:rPr>
          <w:rFonts w:eastAsia="仿宋_GB2312" w:hint="eastAsia"/>
          <w:sz w:val="32"/>
          <w:szCs w:val="32"/>
        </w:rPr>
        <w:t>等教育</w:t>
      </w:r>
      <w:r w:rsidR="00A67FCC">
        <w:rPr>
          <w:rFonts w:eastAsia="仿宋_GB2312" w:hint="eastAsia"/>
          <w:sz w:val="32"/>
          <w:szCs w:val="32"/>
        </w:rPr>
        <w:t>学会</w:t>
      </w:r>
      <w:r w:rsidR="0005517C">
        <w:rPr>
          <w:rFonts w:eastAsia="仿宋_GB2312" w:hint="eastAsia"/>
          <w:sz w:val="32"/>
          <w:szCs w:val="32"/>
        </w:rPr>
        <w:t>实验室管理专业委员会研究项目</w:t>
      </w:r>
      <w:r w:rsidR="00A67FCC">
        <w:rPr>
          <w:rFonts w:eastAsia="仿宋_GB2312" w:hint="eastAsia"/>
          <w:sz w:val="32"/>
          <w:szCs w:val="32"/>
        </w:rPr>
        <w:t>1</w:t>
      </w:r>
      <w:r w:rsidR="0005517C">
        <w:rPr>
          <w:rFonts w:eastAsia="仿宋_GB2312"/>
          <w:sz w:val="32"/>
          <w:szCs w:val="32"/>
        </w:rPr>
        <w:t>0</w:t>
      </w:r>
      <w:r w:rsidR="00A67FCC">
        <w:rPr>
          <w:rFonts w:eastAsia="仿宋_GB2312" w:hint="eastAsia"/>
          <w:sz w:val="32"/>
          <w:szCs w:val="32"/>
        </w:rPr>
        <w:t>项</w:t>
      </w:r>
      <w:r w:rsidR="00E411FB">
        <w:rPr>
          <w:rFonts w:eastAsia="仿宋_GB2312" w:hint="eastAsia"/>
          <w:sz w:val="32"/>
          <w:szCs w:val="32"/>
        </w:rPr>
        <w:t>（</w:t>
      </w:r>
      <w:r w:rsidR="00E411FB" w:rsidRPr="00E411FB">
        <w:rPr>
          <w:rFonts w:eastAsia="仿宋_GB2312" w:hint="eastAsia"/>
          <w:b/>
          <w:sz w:val="32"/>
          <w:szCs w:val="32"/>
        </w:rPr>
        <w:t>建设周期</w:t>
      </w:r>
      <w:r w:rsidR="00E411FB" w:rsidRPr="00E411FB">
        <w:rPr>
          <w:rFonts w:eastAsia="仿宋_GB2312" w:hint="eastAsia"/>
          <w:b/>
          <w:sz w:val="32"/>
          <w:szCs w:val="32"/>
        </w:rPr>
        <w:t>2</w:t>
      </w:r>
      <w:r w:rsidR="00E411FB" w:rsidRPr="00E411FB">
        <w:rPr>
          <w:rFonts w:eastAsia="仿宋_GB2312" w:hint="eastAsia"/>
          <w:b/>
          <w:sz w:val="32"/>
          <w:szCs w:val="32"/>
        </w:rPr>
        <w:t>年</w:t>
      </w:r>
      <w:r w:rsidR="00E411FB">
        <w:rPr>
          <w:rFonts w:eastAsia="仿宋_GB2312" w:hint="eastAsia"/>
          <w:sz w:val="32"/>
          <w:szCs w:val="32"/>
        </w:rPr>
        <w:t>）</w:t>
      </w:r>
      <w:r w:rsidR="00A67FCC">
        <w:rPr>
          <w:rFonts w:eastAsia="仿宋_GB2312" w:hint="eastAsia"/>
          <w:sz w:val="32"/>
          <w:szCs w:val="32"/>
        </w:rPr>
        <w:t>，纳入珠海校区教学建设与改革项目</w:t>
      </w:r>
      <w:r w:rsidR="00A67FCC">
        <w:rPr>
          <w:rFonts w:eastAsia="仿宋_GB2312" w:hint="eastAsia"/>
          <w:sz w:val="32"/>
          <w:szCs w:val="32"/>
        </w:rPr>
        <w:t>-</w:t>
      </w:r>
      <w:r w:rsidR="00A67FCC">
        <w:rPr>
          <w:rFonts w:eastAsia="仿宋_GB2312" w:hint="eastAsia"/>
          <w:sz w:val="32"/>
          <w:szCs w:val="32"/>
        </w:rPr>
        <w:t>教育教学改革类管理</w:t>
      </w:r>
      <w:r w:rsidRPr="00B932D8">
        <w:rPr>
          <w:rFonts w:eastAsia="仿宋_GB2312" w:hint="eastAsia"/>
          <w:sz w:val="32"/>
          <w:szCs w:val="32"/>
        </w:rPr>
        <w:t>，</w:t>
      </w:r>
      <w:r w:rsidR="00361CC2">
        <w:rPr>
          <w:rFonts w:eastAsia="仿宋_GB2312" w:hint="eastAsia"/>
          <w:sz w:val="32"/>
          <w:szCs w:val="32"/>
        </w:rPr>
        <w:t>珠海校区</w:t>
      </w:r>
      <w:r w:rsidRPr="00B932D8">
        <w:rPr>
          <w:rFonts w:eastAsia="仿宋_GB2312" w:hint="eastAsia"/>
          <w:sz w:val="32"/>
          <w:szCs w:val="32"/>
        </w:rPr>
        <w:t>将根据实际申报情况调整</w:t>
      </w:r>
      <w:r w:rsidR="00A67FCC">
        <w:rPr>
          <w:rFonts w:eastAsia="仿宋_GB2312" w:hint="eastAsia"/>
          <w:sz w:val="32"/>
          <w:szCs w:val="32"/>
        </w:rPr>
        <w:t>推荐</w:t>
      </w:r>
      <w:r w:rsidRPr="00B932D8">
        <w:rPr>
          <w:rFonts w:eastAsia="仿宋_GB2312" w:hint="eastAsia"/>
          <w:sz w:val="32"/>
          <w:szCs w:val="32"/>
        </w:rPr>
        <w:t>数量</w:t>
      </w:r>
      <w:bookmarkStart w:id="0" w:name="_Hlk91230163"/>
      <w:r w:rsidR="005B2962">
        <w:rPr>
          <w:rFonts w:eastAsia="仿宋_GB2312" w:hint="eastAsia"/>
          <w:sz w:val="32"/>
          <w:szCs w:val="32"/>
        </w:rPr>
        <w:t>，</w:t>
      </w:r>
      <w:r w:rsidR="005B2962" w:rsidRPr="00B932D8">
        <w:rPr>
          <w:rFonts w:eastAsia="仿宋_GB2312" w:hint="eastAsia"/>
          <w:sz w:val="32"/>
          <w:szCs w:val="32"/>
        </w:rPr>
        <w:t>具体项目建设规划见表</w:t>
      </w:r>
      <w:r w:rsidR="005B2962">
        <w:rPr>
          <w:rFonts w:eastAsia="仿宋_GB2312" w:hint="eastAsia"/>
          <w:sz w:val="32"/>
          <w:szCs w:val="32"/>
        </w:rPr>
        <w:t>1</w:t>
      </w:r>
      <w:r w:rsidR="005B2962">
        <w:rPr>
          <w:rFonts w:eastAsia="仿宋_GB2312" w:hint="eastAsia"/>
          <w:sz w:val="32"/>
          <w:szCs w:val="32"/>
        </w:rPr>
        <w:t>。</w:t>
      </w:r>
    </w:p>
    <w:bookmarkEnd w:id="0"/>
    <w:p w:rsidR="006F199E" w:rsidRPr="005B2962" w:rsidRDefault="00107D7F" w:rsidP="005B2962">
      <w:pPr>
        <w:adjustRightInd w:val="0"/>
        <w:snapToGrid w:val="0"/>
        <w:spacing w:line="560" w:lineRule="exact"/>
        <w:ind w:firstLineChars="200" w:firstLine="602"/>
        <w:rPr>
          <w:rFonts w:eastAsia="仿宋_GB2312"/>
          <w:b/>
          <w:sz w:val="30"/>
          <w:szCs w:val="30"/>
        </w:rPr>
      </w:pPr>
      <w:r w:rsidRPr="005B2962">
        <w:rPr>
          <w:rFonts w:eastAsia="仿宋_GB2312" w:hint="eastAsia"/>
          <w:b/>
          <w:sz w:val="30"/>
          <w:szCs w:val="30"/>
        </w:rPr>
        <w:t>表</w:t>
      </w:r>
      <w:r w:rsidR="0074400C" w:rsidRPr="005B2962">
        <w:rPr>
          <w:rFonts w:eastAsia="仿宋_GB2312" w:hint="eastAsia"/>
          <w:b/>
          <w:sz w:val="30"/>
          <w:szCs w:val="30"/>
        </w:rPr>
        <w:t>1</w:t>
      </w:r>
      <w:r w:rsidRPr="005B2962">
        <w:rPr>
          <w:rFonts w:eastAsia="仿宋_GB2312" w:hint="eastAsia"/>
          <w:b/>
          <w:sz w:val="30"/>
          <w:szCs w:val="30"/>
        </w:rPr>
        <w:t>：</w:t>
      </w:r>
      <w:r w:rsidRPr="005B2962">
        <w:rPr>
          <w:rFonts w:eastAsia="仿宋_GB2312" w:hint="eastAsia"/>
          <w:b/>
          <w:sz w:val="30"/>
          <w:szCs w:val="30"/>
        </w:rPr>
        <w:t>202</w:t>
      </w:r>
      <w:r w:rsidR="00E66421">
        <w:rPr>
          <w:rFonts w:eastAsia="仿宋_GB2312"/>
          <w:b/>
          <w:sz w:val="30"/>
          <w:szCs w:val="30"/>
        </w:rPr>
        <w:t>5</w:t>
      </w:r>
      <w:r w:rsidRPr="005B2962">
        <w:rPr>
          <w:rFonts w:eastAsia="仿宋_GB2312" w:hint="eastAsia"/>
          <w:b/>
          <w:sz w:val="30"/>
          <w:szCs w:val="30"/>
        </w:rPr>
        <w:t>年</w:t>
      </w:r>
      <w:r w:rsidR="00771668" w:rsidRPr="005B2962">
        <w:rPr>
          <w:rFonts w:eastAsia="仿宋_GB2312" w:hint="eastAsia"/>
          <w:b/>
          <w:sz w:val="30"/>
          <w:szCs w:val="30"/>
        </w:rPr>
        <w:t>广东省高教学会</w:t>
      </w:r>
      <w:r w:rsidR="00651560" w:rsidRPr="005B2962">
        <w:rPr>
          <w:rFonts w:eastAsia="仿宋_GB2312" w:hint="eastAsia"/>
          <w:b/>
          <w:sz w:val="30"/>
          <w:szCs w:val="30"/>
        </w:rPr>
        <w:t>实验室管理专业委员会研究项目</w:t>
      </w:r>
      <w:r w:rsidR="00771668" w:rsidRPr="005B2962">
        <w:rPr>
          <w:rFonts w:eastAsia="仿宋_GB2312" w:hint="eastAsia"/>
          <w:b/>
          <w:sz w:val="30"/>
          <w:szCs w:val="30"/>
        </w:rPr>
        <w:t>立项计划表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0"/>
        <w:gridCol w:w="699"/>
        <w:gridCol w:w="1700"/>
        <w:gridCol w:w="701"/>
        <w:gridCol w:w="850"/>
        <w:gridCol w:w="850"/>
        <w:gridCol w:w="998"/>
        <w:gridCol w:w="708"/>
        <w:gridCol w:w="1275"/>
        <w:gridCol w:w="785"/>
      </w:tblGrid>
      <w:tr w:rsidR="00B66397" w:rsidRPr="00B932D8" w:rsidTr="00F93522">
        <w:trPr>
          <w:trHeight w:val="685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97" w:rsidRPr="00B932D8" w:rsidRDefault="00B66397" w:rsidP="004448C9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2"/>
              </w:rPr>
            </w:pPr>
            <w:r w:rsidRPr="00B932D8">
              <w:rPr>
                <w:rFonts w:ascii="仿宋_GB2312" w:eastAsia="仿宋_GB2312" w:hAnsi="仿宋" w:cs="宋体" w:hint="eastAsia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97" w:rsidRPr="00B932D8" w:rsidRDefault="00B66397" w:rsidP="004448C9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2"/>
              </w:rPr>
            </w:pPr>
            <w:r w:rsidRPr="00B932D8">
              <w:rPr>
                <w:rFonts w:ascii="仿宋_GB2312" w:eastAsia="仿宋_GB2312" w:hAnsi="仿宋" w:cs="宋体" w:hint="eastAsia"/>
                <w:b/>
                <w:bCs/>
                <w:kern w:val="0"/>
                <w:sz w:val="22"/>
              </w:rPr>
              <w:t>项目大类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97" w:rsidRPr="00B932D8" w:rsidRDefault="00B66397" w:rsidP="004448C9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2"/>
              </w:rPr>
            </w:pPr>
            <w:r w:rsidRPr="00B932D8">
              <w:rPr>
                <w:rFonts w:ascii="仿宋_GB2312" w:eastAsia="仿宋_GB2312" w:hAnsi="仿宋" w:cs="宋体" w:hint="eastAsia"/>
                <w:b/>
                <w:bCs/>
                <w:kern w:val="0"/>
                <w:sz w:val="22"/>
              </w:rPr>
              <w:t>项目类别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97" w:rsidRPr="00B932D8" w:rsidRDefault="00B66397" w:rsidP="004448C9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2"/>
              </w:rPr>
            </w:pPr>
            <w:r w:rsidRPr="00B932D8">
              <w:rPr>
                <w:rFonts w:ascii="仿宋_GB2312" w:eastAsia="仿宋_GB2312" w:hAnsi="仿宋" w:cs="宋体" w:hint="eastAsia"/>
                <w:b/>
                <w:bCs/>
                <w:kern w:val="0"/>
                <w:sz w:val="22"/>
              </w:rPr>
              <w:t>立项方式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97" w:rsidRPr="00B932D8" w:rsidRDefault="00B66397" w:rsidP="004448C9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2"/>
              </w:rPr>
            </w:pPr>
            <w:r w:rsidRPr="00B932D8">
              <w:rPr>
                <w:rFonts w:ascii="仿宋_GB2312" w:eastAsia="仿宋_GB2312" w:hAnsi="仿宋" w:cs="宋体" w:hint="eastAsia"/>
                <w:b/>
                <w:bCs/>
                <w:kern w:val="0"/>
                <w:sz w:val="22"/>
              </w:rPr>
              <w:t>合计-万元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397" w:rsidRPr="00B932D8" w:rsidRDefault="00B66397" w:rsidP="004448C9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2"/>
              </w:rPr>
            </w:pPr>
            <w:r w:rsidRPr="00B932D8">
              <w:rPr>
                <w:rFonts w:ascii="仿宋_GB2312" w:eastAsia="仿宋_GB2312" w:hAnsi="仿宋" w:cs="宋体" w:hint="eastAsia"/>
                <w:b/>
                <w:bCs/>
                <w:kern w:val="0"/>
                <w:sz w:val="22"/>
              </w:rPr>
              <w:t>计划数</w:t>
            </w:r>
            <w:r w:rsidR="00F93522">
              <w:rPr>
                <w:rFonts w:ascii="仿宋_GB2312" w:eastAsia="仿宋_GB2312" w:hAnsi="仿宋" w:cs="宋体" w:hint="eastAsia"/>
                <w:b/>
                <w:bCs/>
                <w:kern w:val="0"/>
                <w:sz w:val="22"/>
              </w:rPr>
              <w:t>量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397" w:rsidRPr="00B932D8" w:rsidRDefault="00B66397" w:rsidP="004448C9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2"/>
              </w:rPr>
            </w:pPr>
            <w:r w:rsidRPr="00B932D8">
              <w:rPr>
                <w:rFonts w:ascii="仿宋_GB2312" w:eastAsia="仿宋_GB2312" w:hAnsi="仿宋" w:cs="宋体" w:hint="eastAsia"/>
                <w:b/>
                <w:bCs/>
                <w:kern w:val="0"/>
                <w:sz w:val="22"/>
              </w:rPr>
              <w:t>每项经费-万元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97" w:rsidRPr="00B66397" w:rsidRDefault="00B66397" w:rsidP="004448C9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2"/>
              </w:rPr>
            </w:pPr>
            <w:r w:rsidRPr="00B66397">
              <w:rPr>
                <w:rFonts w:ascii="仿宋_GB2312" w:eastAsia="仿宋_GB2312" w:hAnsi="仿宋" w:cs="宋体" w:hint="eastAsia"/>
                <w:b/>
                <w:bCs/>
                <w:kern w:val="0"/>
                <w:sz w:val="22"/>
              </w:rPr>
              <w:t>等级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97" w:rsidRPr="00B66397" w:rsidRDefault="00B66397" w:rsidP="004448C9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2"/>
              </w:rPr>
            </w:pPr>
            <w:r w:rsidRPr="00B66397">
              <w:rPr>
                <w:rFonts w:ascii="仿宋_GB2312" w:eastAsia="仿宋_GB2312" w:hAnsi="仿宋" w:cs="宋体" w:hint="eastAsia"/>
                <w:b/>
                <w:bCs/>
                <w:kern w:val="0"/>
                <w:sz w:val="22"/>
              </w:rPr>
              <w:t>项目来源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97" w:rsidRPr="00B66397" w:rsidRDefault="00B66397" w:rsidP="004448C9">
            <w:pPr>
              <w:widowControl/>
              <w:jc w:val="center"/>
              <w:rPr>
                <w:rFonts w:ascii="仿宋_GB2312" w:eastAsia="仿宋_GB2312" w:hAnsi="仿宋" w:cs="宋体"/>
                <w:b/>
                <w:bCs/>
                <w:kern w:val="0"/>
                <w:sz w:val="22"/>
              </w:rPr>
            </w:pPr>
            <w:r w:rsidRPr="00B66397">
              <w:rPr>
                <w:rFonts w:ascii="仿宋_GB2312" w:eastAsia="仿宋_GB2312" w:hAnsi="仿宋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B66397" w:rsidRPr="00B932D8" w:rsidTr="007D1E49">
        <w:trPr>
          <w:trHeight w:val="969"/>
        </w:trPr>
        <w:tc>
          <w:tcPr>
            <w:tcW w:w="24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6397" w:rsidRPr="00B932D8" w:rsidRDefault="00B66397" w:rsidP="004448C9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2"/>
              </w:rPr>
            </w:pPr>
            <w:r>
              <w:rPr>
                <w:rFonts w:ascii="仿宋_GB2312" w:eastAsia="仿宋_GB2312" w:hAnsi="仿宋"/>
                <w:sz w:val="22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6397" w:rsidRPr="00B932D8" w:rsidRDefault="00B66397" w:rsidP="004448C9">
            <w:pPr>
              <w:jc w:val="center"/>
              <w:rPr>
                <w:rFonts w:ascii="仿宋" w:eastAsia="仿宋" w:hAnsi="仿宋"/>
                <w:sz w:val="22"/>
                <w:szCs w:val="22"/>
              </w:rPr>
            </w:pPr>
            <w:r w:rsidRPr="00B932D8">
              <w:rPr>
                <w:rFonts w:ascii="仿宋" w:eastAsia="仿宋" w:hAnsi="仿宋" w:hint="eastAsia"/>
                <w:sz w:val="22"/>
                <w:szCs w:val="22"/>
              </w:rPr>
              <w:t>教育教学改革类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6397" w:rsidRPr="00B932D8" w:rsidRDefault="00B66397" w:rsidP="004448C9">
            <w:pPr>
              <w:jc w:val="left"/>
              <w:rPr>
                <w:rFonts w:ascii="仿宋" w:eastAsia="仿宋" w:hAnsi="仿宋"/>
                <w:sz w:val="22"/>
                <w:szCs w:val="22"/>
              </w:rPr>
            </w:pPr>
            <w:r w:rsidRPr="00B932D8">
              <w:rPr>
                <w:rFonts w:ascii="仿宋" w:eastAsia="仿宋" w:hAnsi="仿宋" w:hint="eastAsia"/>
                <w:sz w:val="22"/>
                <w:szCs w:val="22"/>
              </w:rPr>
              <w:t>教学改革项目（主题：</w:t>
            </w:r>
            <w:r>
              <w:rPr>
                <w:rFonts w:ascii="仿宋" w:eastAsia="仿宋" w:hAnsi="仿宋" w:hint="eastAsia"/>
                <w:sz w:val="22"/>
                <w:szCs w:val="22"/>
              </w:rPr>
              <w:t>广东省高教学会实验室管理专委会课题</w:t>
            </w:r>
            <w:r w:rsidRPr="00B932D8">
              <w:rPr>
                <w:rFonts w:ascii="仿宋" w:eastAsia="仿宋" w:hAnsi="仿宋" w:hint="eastAsia"/>
                <w:sz w:val="22"/>
                <w:szCs w:val="22"/>
              </w:rPr>
              <w:t>）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6397" w:rsidRPr="00B932D8" w:rsidRDefault="00B66397" w:rsidP="004448C9">
            <w:pPr>
              <w:rPr>
                <w:rFonts w:ascii="仿宋" w:eastAsia="仿宋" w:hAnsi="仿宋"/>
                <w:sz w:val="22"/>
                <w:szCs w:val="22"/>
              </w:rPr>
            </w:pPr>
            <w:r w:rsidRPr="00B932D8">
              <w:rPr>
                <w:rFonts w:ascii="仿宋" w:eastAsia="仿宋" w:hAnsi="仿宋" w:hint="eastAsia"/>
                <w:sz w:val="22"/>
                <w:szCs w:val="22"/>
              </w:rPr>
              <w:t>招标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6397" w:rsidRPr="00B932D8" w:rsidRDefault="00B66397" w:rsidP="00771668">
            <w:pPr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 w:hint="eastAsia"/>
                <w:sz w:val="22"/>
                <w:szCs w:val="22"/>
              </w:rPr>
              <w:t>3</w:t>
            </w:r>
            <w:r>
              <w:rPr>
                <w:rFonts w:ascii="仿宋" w:eastAsia="仿宋" w:hAnsi="仿宋"/>
                <w:sz w:val="22"/>
                <w:szCs w:val="22"/>
              </w:rPr>
              <w:t>.00</w:t>
            </w:r>
            <w:r w:rsidR="00EF17A6">
              <w:rPr>
                <w:rFonts w:ascii="仿宋" w:eastAsia="仿宋" w:hAnsi="仿宋"/>
                <w:sz w:val="22"/>
                <w:szCs w:val="22"/>
              </w:rPr>
              <w:t>-5.00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66397" w:rsidRPr="00B932D8" w:rsidRDefault="00B66397" w:rsidP="004448C9">
            <w:pPr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10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397" w:rsidRPr="00B932D8" w:rsidRDefault="00B66397" w:rsidP="00651560">
            <w:pPr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0.3</w:t>
            </w:r>
            <w:r w:rsidR="00D3538B">
              <w:rPr>
                <w:rFonts w:ascii="仿宋" w:eastAsia="仿宋" w:hAnsi="仿宋"/>
                <w:sz w:val="22"/>
                <w:szCs w:val="22"/>
              </w:rPr>
              <w:t>0</w:t>
            </w:r>
            <w:r w:rsidR="00DC01D0">
              <w:rPr>
                <w:rFonts w:ascii="仿宋" w:eastAsia="仿宋" w:hAnsi="仿宋" w:hint="eastAsia"/>
                <w:sz w:val="22"/>
                <w:szCs w:val="22"/>
              </w:rPr>
              <w:t>或</w:t>
            </w:r>
            <w:r w:rsidR="007D1E49">
              <w:rPr>
                <w:rFonts w:ascii="仿宋" w:eastAsia="仿宋" w:hAnsi="仿宋"/>
                <w:sz w:val="22"/>
                <w:szCs w:val="22"/>
              </w:rPr>
              <w:t>0.50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97" w:rsidRPr="00B66397" w:rsidRDefault="0029264F" w:rsidP="00B66397">
            <w:pPr>
              <w:jc w:val="center"/>
              <w:rPr>
                <w:rFonts w:ascii="仿宋" w:eastAsia="仿宋" w:hAnsi="仿宋"/>
                <w:b/>
                <w:sz w:val="22"/>
                <w:szCs w:val="22"/>
              </w:rPr>
            </w:pPr>
            <w:r>
              <w:rPr>
                <w:rFonts w:ascii="仿宋" w:eastAsia="仿宋" w:hAnsi="仿宋" w:hint="eastAsia"/>
                <w:b/>
                <w:sz w:val="22"/>
                <w:szCs w:val="22"/>
              </w:rPr>
              <w:t>视同</w:t>
            </w:r>
            <w:r w:rsidR="00B66397" w:rsidRPr="00B66397">
              <w:rPr>
                <w:rFonts w:ascii="仿宋" w:eastAsia="仿宋" w:hAnsi="仿宋" w:hint="eastAsia"/>
                <w:b/>
                <w:sz w:val="22"/>
                <w:szCs w:val="22"/>
              </w:rPr>
              <w:t>校级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397" w:rsidRPr="00B932D8" w:rsidRDefault="00B66397" w:rsidP="004448C9">
            <w:pPr>
              <w:jc w:val="left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 w:hint="eastAsia"/>
                <w:sz w:val="22"/>
                <w:szCs w:val="22"/>
              </w:rPr>
              <w:t>广东省高等教育学会实验室管理专业委员会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6397" w:rsidRPr="002A25FF" w:rsidRDefault="005C606C" w:rsidP="004448C9">
            <w:pPr>
              <w:jc w:val="left"/>
              <w:rPr>
                <w:rFonts w:ascii="仿宋" w:eastAsia="仿宋" w:hAnsi="仿宋"/>
                <w:b/>
                <w:sz w:val="22"/>
                <w:szCs w:val="22"/>
              </w:rPr>
            </w:pPr>
            <w:r w:rsidRPr="002A25FF">
              <w:rPr>
                <w:rFonts w:ascii="仿宋" w:eastAsia="仿宋" w:hAnsi="仿宋" w:hint="eastAsia"/>
                <w:b/>
                <w:sz w:val="22"/>
                <w:szCs w:val="22"/>
              </w:rPr>
              <w:t>由高教学会支持经费</w:t>
            </w:r>
          </w:p>
        </w:tc>
      </w:tr>
      <w:tr w:rsidR="00F93522" w:rsidRPr="00B932D8" w:rsidTr="007D1E49">
        <w:trPr>
          <w:trHeight w:val="951"/>
        </w:trPr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97" w:rsidRPr="007D1E49" w:rsidRDefault="00B66397" w:rsidP="004448C9">
            <w:pPr>
              <w:widowControl/>
              <w:jc w:val="center"/>
              <w:rPr>
                <w:rFonts w:ascii="仿宋_GB2312" w:eastAsia="仿宋_GB2312" w:hAnsi="仿宋"/>
                <w:b/>
                <w:sz w:val="22"/>
              </w:rPr>
            </w:pPr>
            <w:r w:rsidRPr="007D1E49">
              <w:rPr>
                <w:rFonts w:ascii="仿宋_GB2312" w:eastAsia="仿宋_GB2312" w:hAnsi="仿宋" w:hint="eastAsia"/>
                <w:b/>
                <w:sz w:val="22"/>
              </w:rPr>
              <w:t>总计</w:t>
            </w:r>
          </w:p>
        </w:tc>
        <w:tc>
          <w:tcPr>
            <w:tcW w:w="1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97" w:rsidRPr="007D1E49" w:rsidRDefault="007D1E49" w:rsidP="004448C9">
            <w:pPr>
              <w:widowControl/>
              <w:jc w:val="center"/>
              <w:rPr>
                <w:rFonts w:ascii="仿宋_GB2312" w:eastAsia="仿宋_GB2312" w:hAnsi="仿宋"/>
                <w:b/>
                <w:sz w:val="22"/>
              </w:rPr>
            </w:pPr>
            <w:r>
              <w:rPr>
                <w:rFonts w:ascii="仿宋_GB2312" w:eastAsia="仿宋_GB2312" w:hAnsi="仿宋" w:hint="eastAsia"/>
                <w:b/>
                <w:sz w:val="22"/>
              </w:rPr>
              <w:t>——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97" w:rsidRPr="007D1E49" w:rsidRDefault="00B66397" w:rsidP="004448C9">
            <w:pPr>
              <w:widowControl/>
              <w:jc w:val="center"/>
              <w:rPr>
                <w:rFonts w:ascii="仿宋_GB2312" w:eastAsia="仿宋_GB2312" w:hAnsi="仿宋"/>
                <w:b/>
                <w:sz w:val="22"/>
              </w:rPr>
            </w:pPr>
            <w:r w:rsidRPr="007D1E49">
              <w:rPr>
                <w:rFonts w:ascii="仿宋_GB2312" w:eastAsia="仿宋_GB2312" w:hAnsi="仿宋"/>
                <w:b/>
                <w:sz w:val="22"/>
              </w:rPr>
              <w:t>3</w:t>
            </w:r>
            <w:r w:rsidRPr="007D1E49">
              <w:rPr>
                <w:rFonts w:ascii="仿宋_GB2312" w:eastAsia="仿宋_GB2312" w:hAnsi="仿宋" w:hint="eastAsia"/>
                <w:b/>
                <w:sz w:val="22"/>
              </w:rPr>
              <w:t>.00</w:t>
            </w:r>
            <w:r w:rsidR="007D1E49" w:rsidRPr="007D1E49">
              <w:rPr>
                <w:rFonts w:ascii="仿宋_GB2312" w:eastAsia="仿宋_GB2312" w:hAnsi="仿宋"/>
                <w:b/>
                <w:sz w:val="22"/>
              </w:rPr>
              <w:t>-5.00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97" w:rsidRPr="007D1E49" w:rsidRDefault="00B66397" w:rsidP="004448C9">
            <w:pPr>
              <w:widowControl/>
              <w:jc w:val="center"/>
              <w:rPr>
                <w:rFonts w:ascii="仿宋_GB2312" w:eastAsia="仿宋_GB2312" w:hAnsi="仿宋"/>
                <w:b/>
                <w:sz w:val="22"/>
              </w:rPr>
            </w:pPr>
            <w:r w:rsidRPr="007D1E49">
              <w:rPr>
                <w:rFonts w:ascii="仿宋_GB2312" w:eastAsia="仿宋_GB2312" w:hAnsi="仿宋"/>
                <w:b/>
                <w:sz w:val="22"/>
              </w:rPr>
              <w:t>10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97" w:rsidRPr="007D1E49" w:rsidRDefault="00B66397" w:rsidP="004448C9">
            <w:pPr>
              <w:widowControl/>
              <w:jc w:val="center"/>
              <w:rPr>
                <w:rFonts w:ascii="仿宋_GB2312" w:eastAsia="仿宋_GB2312" w:hAnsi="仿宋"/>
                <w:b/>
                <w:sz w:val="22"/>
              </w:rPr>
            </w:pPr>
            <w:r w:rsidRPr="007D1E49">
              <w:rPr>
                <w:rFonts w:ascii="仿宋_GB2312" w:eastAsia="仿宋_GB2312" w:hAnsi="仿宋"/>
                <w:b/>
                <w:sz w:val="22"/>
              </w:rPr>
              <w:t>0.30</w:t>
            </w:r>
            <w:r w:rsidR="00DC01D0">
              <w:rPr>
                <w:rFonts w:ascii="仿宋_GB2312" w:eastAsia="仿宋_GB2312" w:hAnsi="仿宋" w:hint="eastAsia"/>
                <w:b/>
                <w:sz w:val="22"/>
              </w:rPr>
              <w:t>或</w:t>
            </w:r>
            <w:r w:rsidR="007D1E49" w:rsidRPr="007D1E49">
              <w:rPr>
                <w:rFonts w:ascii="仿宋_GB2312" w:eastAsia="仿宋_GB2312" w:hAnsi="仿宋"/>
                <w:b/>
                <w:sz w:val="22"/>
              </w:rPr>
              <w:t>0.50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397" w:rsidRPr="007D1E49" w:rsidRDefault="007D1E49" w:rsidP="007D1E49">
            <w:pPr>
              <w:widowControl/>
              <w:jc w:val="center"/>
              <w:rPr>
                <w:rFonts w:ascii="仿宋_GB2312" w:eastAsia="仿宋_GB2312" w:hAnsi="仿宋"/>
                <w:b/>
                <w:sz w:val="22"/>
              </w:rPr>
            </w:pPr>
            <w:r>
              <w:rPr>
                <w:rFonts w:ascii="仿宋_GB2312" w:eastAsia="仿宋_GB2312" w:hAnsi="仿宋" w:hint="eastAsia"/>
                <w:b/>
                <w:sz w:val="22"/>
              </w:rPr>
              <w:t>——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397" w:rsidRPr="007D1E49" w:rsidRDefault="007D1E49" w:rsidP="007D1E49">
            <w:pPr>
              <w:widowControl/>
              <w:jc w:val="center"/>
              <w:rPr>
                <w:rFonts w:ascii="仿宋_GB2312" w:eastAsia="仿宋_GB2312" w:hAnsi="仿宋"/>
                <w:b/>
                <w:sz w:val="22"/>
              </w:rPr>
            </w:pPr>
            <w:r>
              <w:rPr>
                <w:rFonts w:ascii="仿宋_GB2312" w:eastAsia="仿宋_GB2312" w:hAnsi="仿宋" w:hint="eastAsia"/>
                <w:b/>
                <w:sz w:val="22"/>
              </w:rPr>
              <w:t>——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397" w:rsidRPr="007D1E49" w:rsidRDefault="00B66397" w:rsidP="004448C9">
            <w:pPr>
              <w:widowControl/>
              <w:jc w:val="center"/>
              <w:rPr>
                <w:rFonts w:ascii="仿宋_GB2312" w:eastAsia="仿宋_GB2312" w:hAnsi="仿宋"/>
                <w:b/>
                <w:sz w:val="22"/>
              </w:rPr>
            </w:pPr>
          </w:p>
        </w:tc>
      </w:tr>
    </w:tbl>
    <w:p w:rsidR="008B5D0F" w:rsidRDefault="008B5D0F" w:rsidP="00AF642F">
      <w:pPr>
        <w:adjustRightInd w:val="0"/>
        <w:snapToGrid w:val="0"/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8B5D0F">
        <w:rPr>
          <w:rFonts w:eastAsia="仿宋_GB2312" w:hint="eastAsia"/>
          <w:b/>
          <w:sz w:val="32"/>
          <w:szCs w:val="32"/>
        </w:rPr>
        <w:lastRenderedPageBreak/>
        <w:t>特别说明</w:t>
      </w:r>
      <w:r>
        <w:rPr>
          <w:rFonts w:eastAsia="仿宋_GB2312" w:hint="eastAsia"/>
          <w:sz w:val="32"/>
          <w:szCs w:val="32"/>
        </w:rPr>
        <w:t>：</w:t>
      </w:r>
      <w:r w:rsidR="005C606C" w:rsidRPr="005C606C">
        <w:rPr>
          <w:rFonts w:eastAsia="仿宋_GB2312" w:hint="eastAsia"/>
          <w:b/>
          <w:sz w:val="32"/>
          <w:szCs w:val="32"/>
        </w:rPr>
        <w:t>项目经费由广东省高教学会实验室管理专业委员会支持</w:t>
      </w:r>
      <w:r w:rsidR="00E1358B" w:rsidRPr="00CA7984">
        <w:rPr>
          <w:rFonts w:eastAsia="仿宋_GB2312" w:hint="eastAsia"/>
          <w:b/>
          <w:sz w:val="32"/>
          <w:szCs w:val="32"/>
        </w:rPr>
        <w:t>，学校无配套资金</w:t>
      </w:r>
      <w:r w:rsidR="00E1358B">
        <w:rPr>
          <w:rFonts w:eastAsia="仿宋_GB2312" w:hint="eastAsia"/>
          <w:sz w:val="32"/>
          <w:szCs w:val="32"/>
        </w:rPr>
        <w:t>。</w:t>
      </w:r>
    </w:p>
    <w:p w:rsidR="00E164D4" w:rsidRPr="00B932D8" w:rsidRDefault="00E164D4" w:rsidP="00E164D4">
      <w:pPr>
        <w:adjustRightInd w:val="0"/>
        <w:snapToGrid w:val="0"/>
        <w:spacing w:line="56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r w:rsidRPr="00B932D8">
        <w:rPr>
          <w:rFonts w:ascii="楷体_GB2312" w:eastAsia="楷体_GB2312" w:hint="eastAsia"/>
          <w:b/>
          <w:sz w:val="32"/>
          <w:szCs w:val="32"/>
        </w:rPr>
        <w:t>（二）</w:t>
      </w:r>
      <w:r>
        <w:rPr>
          <w:rFonts w:ascii="楷体_GB2312" w:eastAsia="楷体_GB2312" w:hint="eastAsia"/>
          <w:b/>
          <w:sz w:val="32"/>
          <w:szCs w:val="32"/>
        </w:rPr>
        <w:t>各单位推荐数量</w:t>
      </w:r>
    </w:p>
    <w:p w:rsidR="00683C9E" w:rsidRDefault="00683C9E" w:rsidP="00AF642F">
      <w:pPr>
        <w:adjustRightInd w:val="0"/>
        <w:snapToGrid w:val="0"/>
        <w:spacing w:line="560" w:lineRule="exact"/>
        <w:ind w:firstLineChars="200" w:firstLine="640"/>
        <w:rPr>
          <w:rFonts w:eastAsia="仿宋_GB2312"/>
          <w:b/>
          <w:sz w:val="30"/>
          <w:szCs w:val="30"/>
        </w:rPr>
      </w:pPr>
      <w:r>
        <w:rPr>
          <w:rFonts w:eastAsia="仿宋_GB2312" w:hint="eastAsia"/>
          <w:sz w:val="32"/>
          <w:szCs w:val="32"/>
        </w:rPr>
        <w:t>珠海校区校</w:t>
      </w:r>
      <w:r w:rsidR="00261FAC">
        <w:rPr>
          <w:rFonts w:eastAsia="仿宋_GB2312" w:hint="eastAsia"/>
          <w:sz w:val="32"/>
          <w:szCs w:val="32"/>
        </w:rPr>
        <w:t>内</w:t>
      </w:r>
      <w:r>
        <w:rPr>
          <w:rFonts w:eastAsia="仿宋_GB2312" w:hint="eastAsia"/>
          <w:sz w:val="32"/>
          <w:szCs w:val="32"/>
        </w:rPr>
        <w:t>各相关单位推荐数量</w:t>
      </w:r>
      <w:r w:rsidR="00261FAC">
        <w:rPr>
          <w:rFonts w:eastAsia="仿宋_GB2312" w:hint="eastAsia"/>
          <w:sz w:val="32"/>
          <w:szCs w:val="32"/>
        </w:rPr>
        <w:t>：</w:t>
      </w:r>
      <w:r w:rsidR="00261FAC" w:rsidRPr="00E436BE">
        <w:rPr>
          <w:rFonts w:eastAsia="仿宋_GB2312" w:hint="eastAsia"/>
          <w:b/>
          <w:sz w:val="32"/>
          <w:szCs w:val="32"/>
        </w:rPr>
        <w:t>文理学院不超过</w:t>
      </w:r>
      <w:r w:rsidR="00261FAC" w:rsidRPr="00E436BE">
        <w:rPr>
          <w:rFonts w:eastAsia="仿宋_GB2312" w:hint="eastAsia"/>
          <w:b/>
          <w:sz w:val="32"/>
          <w:szCs w:val="32"/>
        </w:rPr>
        <w:t>5</w:t>
      </w:r>
      <w:r w:rsidR="00261FAC" w:rsidRPr="00E436BE">
        <w:rPr>
          <w:rFonts w:eastAsia="仿宋_GB2312" w:hint="eastAsia"/>
          <w:b/>
          <w:sz w:val="32"/>
          <w:szCs w:val="32"/>
        </w:rPr>
        <w:t>项，其他单位推荐不超过</w:t>
      </w:r>
      <w:r w:rsidR="00A86599" w:rsidRPr="00E436BE">
        <w:rPr>
          <w:rFonts w:eastAsia="仿宋_GB2312"/>
          <w:b/>
          <w:sz w:val="32"/>
          <w:szCs w:val="32"/>
        </w:rPr>
        <w:t>2</w:t>
      </w:r>
      <w:r w:rsidR="00261FAC" w:rsidRPr="00E436BE">
        <w:rPr>
          <w:rFonts w:eastAsia="仿宋_GB2312" w:hint="eastAsia"/>
          <w:b/>
          <w:sz w:val="32"/>
          <w:szCs w:val="32"/>
        </w:rPr>
        <w:t>项</w:t>
      </w:r>
      <w:r w:rsidR="00261FAC">
        <w:rPr>
          <w:rFonts w:eastAsia="仿宋_GB2312" w:hint="eastAsia"/>
          <w:sz w:val="32"/>
          <w:szCs w:val="32"/>
        </w:rPr>
        <w:t>。</w:t>
      </w:r>
    </w:p>
    <w:p w:rsidR="00862CEC" w:rsidRPr="00B932D8" w:rsidRDefault="00862CEC" w:rsidP="00FE1029">
      <w:pPr>
        <w:adjustRightInd w:val="0"/>
        <w:snapToGrid w:val="0"/>
        <w:spacing w:line="560" w:lineRule="exact"/>
        <w:ind w:firstLineChars="200" w:firstLine="643"/>
        <w:rPr>
          <w:rFonts w:ascii="楷体_GB2312" w:eastAsia="楷体_GB2312"/>
          <w:b/>
          <w:sz w:val="32"/>
          <w:szCs w:val="32"/>
        </w:rPr>
      </w:pPr>
      <w:bookmarkStart w:id="1" w:name="OLE_LINK15"/>
      <w:bookmarkStart w:id="2" w:name="OLE_LINK16"/>
      <w:r w:rsidRPr="00B932D8">
        <w:rPr>
          <w:rFonts w:ascii="楷体_GB2312" w:eastAsia="楷体_GB2312" w:hint="eastAsia"/>
          <w:b/>
          <w:sz w:val="32"/>
          <w:szCs w:val="32"/>
        </w:rPr>
        <w:t>（</w:t>
      </w:r>
      <w:r w:rsidR="00E164D4">
        <w:rPr>
          <w:rFonts w:ascii="楷体_GB2312" w:eastAsia="楷体_GB2312" w:hint="eastAsia"/>
          <w:b/>
          <w:sz w:val="32"/>
          <w:szCs w:val="32"/>
        </w:rPr>
        <w:t>三</w:t>
      </w:r>
      <w:r w:rsidRPr="00B932D8">
        <w:rPr>
          <w:rFonts w:ascii="楷体_GB2312" w:eastAsia="楷体_GB2312" w:hint="eastAsia"/>
          <w:b/>
          <w:sz w:val="32"/>
          <w:szCs w:val="32"/>
        </w:rPr>
        <w:t>）</w:t>
      </w:r>
      <w:r w:rsidR="00FE1029" w:rsidRPr="00B932D8">
        <w:rPr>
          <w:rFonts w:ascii="楷体_GB2312" w:eastAsia="楷体_GB2312" w:hint="eastAsia"/>
          <w:b/>
          <w:sz w:val="32"/>
          <w:szCs w:val="32"/>
        </w:rPr>
        <w:t>立项方式</w:t>
      </w:r>
    </w:p>
    <w:bookmarkEnd w:id="1"/>
    <w:bookmarkEnd w:id="2"/>
    <w:p w:rsidR="00FE1029" w:rsidRDefault="006F39B8" w:rsidP="00FE1029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B932D8">
        <w:rPr>
          <w:rFonts w:eastAsia="仿宋_GB2312" w:hint="eastAsia"/>
          <w:sz w:val="32"/>
          <w:szCs w:val="32"/>
        </w:rPr>
        <w:t>招标项目：院系择优推荐，</w:t>
      </w:r>
      <w:r w:rsidR="00021B06">
        <w:rPr>
          <w:rFonts w:eastAsia="仿宋_GB2312" w:hint="eastAsia"/>
          <w:sz w:val="32"/>
          <w:szCs w:val="32"/>
        </w:rPr>
        <w:t>珠海校区</w:t>
      </w:r>
      <w:r w:rsidRPr="00B932D8">
        <w:rPr>
          <w:rFonts w:eastAsia="仿宋_GB2312" w:hint="eastAsia"/>
          <w:sz w:val="32"/>
          <w:szCs w:val="32"/>
        </w:rPr>
        <w:t>教务部组织评审</w:t>
      </w:r>
      <w:r>
        <w:rPr>
          <w:rFonts w:eastAsia="仿宋_GB2312" w:hint="eastAsia"/>
          <w:sz w:val="32"/>
          <w:szCs w:val="32"/>
        </w:rPr>
        <w:t>推荐</w:t>
      </w:r>
      <w:r w:rsidRPr="00B932D8">
        <w:rPr>
          <w:rFonts w:eastAsia="仿宋_GB2312" w:hint="eastAsia"/>
          <w:sz w:val="32"/>
          <w:szCs w:val="32"/>
        </w:rPr>
        <w:t>的项目。</w:t>
      </w:r>
    </w:p>
    <w:p w:rsidR="0030775A" w:rsidRPr="00B932D8" w:rsidRDefault="00DF3FE3">
      <w:pPr>
        <w:adjustRightInd w:val="0"/>
        <w:snapToGrid w:val="0"/>
        <w:spacing w:line="560" w:lineRule="exact"/>
        <w:ind w:firstLineChars="200" w:firstLine="640"/>
        <w:rPr>
          <w:rFonts w:eastAsia="黑体"/>
          <w:sz w:val="32"/>
          <w:szCs w:val="32"/>
        </w:rPr>
      </w:pPr>
      <w:r w:rsidRPr="00B932D8">
        <w:rPr>
          <w:rFonts w:eastAsia="黑体"/>
          <w:sz w:val="32"/>
          <w:szCs w:val="32"/>
        </w:rPr>
        <w:t>二、</w:t>
      </w:r>
      <w:r w:rsidR="00862CEC" w:rsidRPr="00B932D8">
        <w:rPr>
          <w:rFonts w:eastAsia="黑体" w:hint="eastAsia"/>
          <w:sz w:val="32"/>
          <w:szCs w:val="32"/>
        </w:rPr>
        <w:t>申报程序</w:t>
      </w:r>
    </w:p>
    <w:p w:rsidR="00862CEC" w:rsidRPr="00B932D8" w:rsidRDefault="00862CEC" w:rsidP="00092F57">
      <w:pPr>
        <w:adjustRightInd w:val="0"/>
        <w:snapToGrid w:val="0"/>
        <w:spacing w:line="560" w:lineRule="exact"/>
        <w:ind w:firstLineChars="200" w:firstLine="643"/>
        <w:rPr>
          <w:rFonts w:ascii="楷体_GB2312" w:eastAsia="楷体_GB2312"/>
          <w:b/>
          <w:bCs/>
          <w:sz w:val="32"/>
          <w:szCs w:val="32"/>
        </w:rPr>
      </w:pPr>
      <w:bookmarkStart w:id="3" w:name="_Hlk162449887"/>
      <w:r w:rsidRPr="00B932D8">
        <w:rPr>
          <w:rFonts w:ascii="楷体_GB2312" w:eastAsia="楷体_GB2312" w:hint="eastAsia"/>
          <w:b/>
          <w:bCs/>
          <w:sz w:val="32"/>
          <w:szCs w:val="32"/>
        </w:rPr>
        <w:t>（一）教师</w:t>
      </w:r>
    </w:p>
    <w:bookmarkEnd w:id="3"/>
    <w:p w:rsidR="00862CEC" w:rsidRPr="00B932D8" w:rsidRDefault="00862CEC" w:rsidP="00862CEC">
      <w:pPr>
        <w:adjustRightInd w:val="0"/>
        <w:snapToGrid w:val="0"/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B932D8">
        <w:rPr>
          <w:rFonts w:eastAsia="仿宋_GB2312" w:hint="eastAsia"/>
          <w:b/>
          <w:sz w:val="32"/>
          <w:szCs w:val="32"/>
        </w:rPr>
        <w:t>1</w:t>
      </w:r>
      <w:r w:rsidRPr="00B932D8">
        <w:rPr>
          <w:rFonts w:eastAsia="仿宋_GB2312"/>
          <w:b/>
          <w:sz w:val="32"/>
          <w:szCs w:val="32"/>
        </w:rPr>
        <w:t>.</w:t>
      </w:r>
      <w:r w:rsidRPr="00B932D8">
        <w:rPr>
          <w:rFonts w:eastAsia="仿宋_GB2312" w:hint="eastAsia"/>
          <w:b/>
          <w:sz w:val="32"/>
          <w:szCs w:val="32"/>
        </w:rPr>
        <w:t>申报资格。</w:t>
      </w:r>
      <w:r w:rsidRPr="002F39FB">
        <w:rPr>
          <w:rFonts w:eastAsia="仿宋_GB2312" w:hint="eastAsia"/>
          <w:sz w:val="32"/>
          <w:szCs w:val="32"/>
        </w:rPr>
        <w:t>申报人</w:t>
      </w:r>
      <w:r w:rsidR="008642A1">
        <w:rPr>
          <w:rFonts w:eastAsia="仿宋_GB2312" w:hint="eastAsia"/>
          <w:sz w:val="32"/>
          <w:szCs w:val="32"/>
        </w:rPr>
        <w:t>原则上</w:t>
      </w:r>
      <w:r w:rsidRPr="002F39FB">
        <w:rPr>
          <w:rFonts w:eastAsia="仿宋_GB2312" w:hint="eastAsia"/>
          <w:sz w:val="32"/>
          <w:szCs w:val="32"/>
        </w:rPr>
        <w:t>应为</w:t>
      </w:r>
      <w:r w:rsidR="007F7C7D" w:rsidRPr="007F7C7D">
        <w:rPr>
          <w:rFonts w:eastAsia="仿宋_GB2312" w:hint="eastAsia"/>
          <w:b/>
          <w:sz w:val="32"/>
          <w:szCs w:val="32"/>
        </w:rPr>
        <w:t>与实验室建设</w:t>
      </w:r>
      <w:r w:rsidR="00F97670">
        <w:rPr>
          <w:rFonts w:eastAsia="仿宋_GB2312" w:hint="eastAsia"/>
          <w:b/>
          <w:sz w:val="32"/>
          <w:szCs w:val="32"/>
        </w:rPr>
        <w:t>和</w:t>
      </w:r>
      <w:r w:rsidR="007F7C7D" w:rsidRPr="007F7C7D">
        <w:rPr>
          <w:rFonts w:eastAsia="仿宋_GB2312" w:hint="eastAsia"/>
          <w:b/>
          <w:sz w:val="32"/>
          <w:szCs w:val="32"/>
        </w:rPr>
        <w:t>管理工作相关的</w:t>
      </w:r>
      <w:r w:rsidR="004216CC" w:rsidRPr="000946AE">
        <w:rPr>
          <w:rFonts w:eastAsia="仿宋_GB2312" w:hint="eastAsia"/>
          <w:sz w:val="32"/>
          <w:szCs w:val="32"/>
        </w:rPr>
        <w:t>北京校区派驻珠海（含延聘）在职专任教师、珠海校区引进聘用在职专任教师等（在职专任教师含从事实验教学的实验技术人员），具有中级及以上专业技术职务</w:t>
      </w:r>
      <w:bookmarkStart w:id="4" w:name="_GoBack"/>
      <w:bookmarkEnd w:id="4"/>
      <w:r w:rsidR="0020020F" w:rsidRPr="002F39FB">
        <w:rPr>
          <w:rFonts w:eastAsia="仿宋_GB2312" w:hint="eastAsia"/>
          <w:sz w:val="32"/>
          <w:szCs w:val="32"/>
        </w:rPr>
        <w:t>。</w:t>
      </w:r>
    </w:p>
    <w:p w:rsidR="00862CEC" w:rsidRDefault="00862CEC" w:rsidP="00862CEC">
      <w:pPr>
        <w:adjustRightInd w:val="0"/>
        <w:snapToGrid w:val="0"/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B932D8">
        <w:rPr>
          <w:rFonts w:eastAsia="仿宋_GB2312" w:hint="eastAsia"/>
          <w:b/>
          <w:sz w:val="32"/>
          <w:szCs w:val="32"/>
        </w:rPr>
        <w:t>2</w:t>
      </w:r>
      <w:r w:rsidRPr="00B932D8">
        <w:rPr>
          <w:rFonts w:eastAsia="仿宋_GB2312"/>
          <w:b/>
          <w:sz w:val="32"/>
          <w:szCs w:val="32"/>
        </w:rPr>
        <w:t>.</w:t>
      </w:r>
      <w:r w:rsidRPr="00B932D8">
        <w:rPr>
          <w:rFonts w:eastAsia="仿宋_GB2312" w:hint="eastAsia"/>
          <w:b/>
          <w:sz w:val="32"/>
          <w:szCs w:val="32"/>
        </w:rPr>
        <w:t>限项</w:t>
      </w:r>
      <w:r w:rsidRPr="00B932D8">
        <w:rPr>
          <w:rFonts w:eastAsia="仿宋_GB2312" w:hint="eastAsia"/>
          <w:sz w:val="32"/>
          <w:szCs w:val="32"/>
        </w:rPr>
        <w:t>。限项</w:t>
      </w:r>
      <w:r w:rsidRPr="00B932D8">
        <w:rPr>
          <w:rFonts w:eastAsia="仿宋_GB2312"/>
          <w:sz w:val="32"/>
          <w:szCs w:val="32"/>
        </w:rPr>
        <w:t>是指每位教师限申报</w:t>
      </w:r>
      <w:r w:rsidRPr="00B932D8">
        <w:rPr>
          <w:rFonts w:eastAsia="仿宋_GB2312"/>
          <w:sz w:val="32"/>
          <w:szCs w:val="32"/>
        </w:rPr>
        <w:t>1</w:t>
      </w:r>
      <w:r w:rsidRPr="00B932D8">
        <w:rPr>
          <w:rFonts w:eastAsia="仿宋_GB2312"/>
          <w:sz w:val="32"/>
          <w:szCs w:val="32"/>
        </w:rPr>
        <w:t>个项目。</w:t>
      </w:r>
      <w:r w:rsidR="000F7AB4" w:rsidRPr="005B46EF">
        <w:rPr>
          <w:rFonts w:eastAsia="仿宋_GB2312" w:hint="eastAsia"/>
          <w:b/>
          <w:sz w:val="32"/>
          <w:szCs w:val="32"/>
        </w:rPr>
        <w:t>申报课题不得与已立项或已申报课题相同或类似</w:t>
      </w:r>
      <w:r w:rsidR="000F7AB4">
        <w:rPr>
          <w:rFonts w:eastAsia="仿宋_GB2312" w:hint="eastAsia"/>
          <w:sz w:val="32"/>
          <w:szCs w:val="32"/>
        </w:rPr>
        <w:t>。</w:t>
      </w:r>
    </w:p>
    <w:p w:rsidR="005A5BF7" w:rsidRPr="005A5BF7" w:rsidRDefault="005A5BF7" w:rsidP="00862CEC">
      <w:pPr>
        <w:adjustRightInd w:val="0"/>
        <w:snapToGrid w:val="0"/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5A5BF7">
        <w:rPr>
          <w:rFonts w:eastAsia="仿宋_GB2312"/>
          <w:b/>
          <w:sz w:val="32"/>
          <w:szCs w:val="32"/>
        </w:rPr>
        <w:t>3.</w:t>
      </w:r>
      <w:r w:rsidRPr="005A5BF7">
        <w:rPr>
          <w:rFonts w:eastAsia="仿宋_GB2312" w:hint="eastAsia"/>
          <w:b/>
          <w:sz w:val="32"/>
          <w:szCs w:val="32"/>
        </w:rPr>
        <w:t>其他要求</w:t>
      </w:r>
      <w:r>
        <w:rPr>
          <w:rFonts w:eastAsia="仿宋_GB2312" w:hint="eastAsia"/>
          <w:sz w:val="32"/>
          <w:szCs w:val="32"/>
        </w:rPr>
        <w:t>。</w:t>
      </w:r>
      <w:r w:rsidR="005247FE">
        <w:rPr>
          <w:rFonts w:eastAsia="仿宋_GB2312" w:hint="eastAsia"/>
          <w:sz w:val="32"/>
          <w:szCs w:val="32"/>
        </w:rPr>
        <w:t>具体</w:t>
      </w:r>
      <w:r w:rsidR="005247FE" w:rsidRPr="009E65F6">
        <w:rPr>
          <w:rFonts w:eastAsia="仿宋_GB2312" w:hint="eastAsia"/>
          <w:b/>
          <w:sz w:val="32"/>
          <w:szCs w:val="32"/>
        </w:rPr>
        <w:t>申报指南</w:t>
      </w:r>
      <w:r w:rsidR="005247FE">
        <w:rPr>
          <w:rFonts w:eastAsia="仿宋_GB2312" w:hint="eastAsia"/>
          <w:sz w:val="32"/>
          <w:szCs w:val="32"/>
        </w:rPr>
        <w:t>及</w:t>
      </w:r>
      <w:r w:rsidRPr="008E006A">
        <w:rPr>
          <w:rFonts w:eastAsia="仿宋_GB2312" w:hint="eastAsia"/>
          <w:sz w:val="32"/>
          <w:szCs w:val="32"/>
        </w:rPr>
        <w:t>其他</w:t>
      </w:r>
      <w:r w:rsidR="00D8253E" w:rsidRPr="008E006A">
        <w:rPr>
          <w:rFonts w:eastAsia="仿宋_GB2312" w:hint="eastAsia"/>
          <w:sz w:val="32"/>
          <w:szCs w:val="32"/>
        </w:rPr>
        <w:t>具体</w:t>
      </w:r>
      <w:r w:rsidRPr="008E006A">
        <w:rPr>
          <w:rFonts w:eastAsia="仿宋_GB2312" w:hint="eastAsia"/>
          <w:sz w:val="32"/>
          <w:szCs w:val="32"/>
        </w:rPr>
        <w:t>申报要求</w:t>
      </w:r>
      <w:r w:rsidRPr="00714255">
        <w:rPr>
          <w:rFonts w:eastAsia="仿宋_GB2312" w:hint="eastAsia"/>
          <w:b/>
          <w:sz w:val="32"/>
          <w:szCs w:val="32"/>
        </w:rPr>
        <w:t>参见附件</w:t>
      </w:r>
      <w:r w:rsidRPr="00714255">
        <w:rPr>
          <w:rFonts w:eastAsia="仿宋_GB2312" w:hint="eastAsia"/>
          <w:b/>
          <w:sz w:val="32"/>
          <w:szCs w:val="32"/>
        </w:rPr>
        <w:t>1</w:t>
      </w:r>
      <w:r w:rsidRPr="00714255">
        <w:rPr>
          <w:rFonts w:eastAsia="仿宋_GB2312" w:hint="eastAsia"/>
          <w:b/>
          <w:sz w:val="32"/>
          <w:szCs w:val="32"/>
        </w:rPr>
        <w:t>。</w:t>
      </w:r>
    </w:p>
    <w:p w:rsidR="00F93522" w:rsidRDefault="005A5BF7" w:rsidP="00862CEC">
      <w:pPr>
        <w:adjustRightInd w:val="0"/>
        <w:snapToGrid w:val="0"/>
        <w:spacing w:line="560" w:lineRule="exact"/>
        <w:ind w:firstLineChars="200" w:firstLine="643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4</w:t>
      </w:r>
      <w:r w:rsidR="00862CEC" w:rsidRPr="00B932D8">
        <w:rPr>
          <w:rFonts w:eastAsia="仿宋_GB2312"/>
          <w:b/>
          <w:sz w:val="32"/>
          <w:szCs w:val="32"/>
        </w:rPr>
        <w:t>.</w:t>
      </w:r>
      <w:r w:rsidR="00862CEC" w:rsidRPr="00B932D8">
        <w:rPr>
          <w:rFonts w:eastAsia="仿宋_GB2312" w:hint="eastAsia"/>
          <w:b/>
          <w:sz w:val="32"/>
          <w:szCs w:val="32"/>
        </w:rPr>
        <w:t>材料提交。</w:t>
      </w:r>
      <w:r w:rsidR="002A25FF">
        <w:rPr>
          <w:rFonts w:eastAsia="仿宋_GB2312"/>
          <w:b/>
          <w:sz w:val="32"/>
          <w:szCs w:val="32"/>
        </w:rPr>
        <w:t>9</w:t>
      </w:r>
      <w:r w:rsidR="00013F13" w:rsidRPr="007958C7">
        <w:rPr>
          <w:rFonts w:eastAsia="仿宋_GB2312" w:hint="eastAsia"/>
          <w:b/>
          <w:sz w:val="32"/>
          <w:szCs w:val="32"/>
        </w:rPr>
        <w:t>月</w:t>
      </w:r>
      <w:r w:rsidR="00013F13" w:rsidRPr="007958C7">
        <w:rPr>
          <w:rFonts w:eastAsia="仿宋_GB2312"/>
          <w:b/>
          <w:sz w:val="32"/>
          <w:szCs w:val="32"/>
        </w:rPr>
        <w:t>11</w:t>
      </w:r>
      <w:r w:rsidR="00013F13" w:rsidRPr="007958C7">
        <w:rPr>
          <w:rFonts w:eastAsia="仿宋_GB2312" w:hint="eastAsia"/>
          <w:b/>
          <w:sz w:val="32"/>
          <w:szCs w:val="32"/>
        </w:rPr>
        <w:t>日下午</w:t>
      </w:r>
      <w:r w:rsidR="00013F13" w:rsidRPr="007958C7">
        <w:rPr>
          <w:rFonts w:eastAsia="仿宋_GB2312" w:hint="eastAsia"/>
          <w:b/>
          <w:sz w:val="32"/>
          <w:szCs w:val="32"/>
        </w:rPr>
        <w:t>1</w:t>
      </w:r>
      <w:r w:rsidR="00013F13" w:rsidRPr="007958C7">
        <w:rPr>
          <w:rFonts w:eastAsia="仿宋_GB2312"/>
          <w:b/>
          <w:sz w:val="32"/>
          <w:szCs w:val="32"/>
        </w:rPr>
        <w:t>6</w:t>
      </w:r>
      <w:r w:rsidR="00013F13" w:rsidRPr="007958C7">
        <w:rPr>
          <w:rFonts w:eastAsia="仿宋_GB2312" w:hint="eastAsia"/>
          <w:b/>
          <w:sz w:val="32"/>
          <w:szCs w:val="32"/>
        </w:rPr>
        <w:t>:</w:t>
      </w:r>
      <w:r w:rsidR="00013F13" w:rsidRPr="007958C7">
        <w:rPr>
          <w:rFonts w:eastAsia="仿宋_GB2312"/>
          <w:b/>
          <w:sz w:val="32"/>
          <w:szCs w:val="32"/>
        </w:rPr>
        <w:t>00</w:t>
      </w:r>
      <w:r w:rsidR="00013F13" w:rsidRPr="007958C7">
        <w:rPr>
          <w:rFonts w:eastAsia="仿宋_GB2312" w:hint="eastAsia"/>
          <w:b/>
          <w:sz w:val="32"/>
          <w:szCs w:val="32"/>
        </w:rPr>
        <w:t>前</w:t>
      </w:r>
      <w:r w:rsidR="00013F13">
        <w:rPr>
          <w:rFonts w:eastAsia="仿宋_GB2312" w:hint="eastAsia"/>
          <w:b/>
          <w:sz w:val="32"/>
          <w:szCs w:val="32"/>
        </w:rPr>
        <w:t>，</w:t>
      </w:r>
      <w:r w:rsidR="00B23120" w:rsidRPr="00B23120">
        <w:rPr>
          <w:rFonts w:eastAsia="仿宋_GB2312" w:hint="eastAsia"/>
          <w:sz w:val="32"/>
          <w:szCs w:val="32"/>
        </w:rPr>
        <w:t>将以下材料提交到项目所属单位：</w:t>
      </w:r>
      <w:r w:rsidR="00F93522">
        <w:rPr>
          <w:rFonts w:eastAsia="仿宋_GB2312" w:hint="eastAsia"/>
          <w:b/>
          <w:sz w:val="32"/>
          <w:szCs w:val="32"/>
        </w:rPr>
        <w:t>（</w:t>
      </w:r>
      <w:r w:rsidR="00F93522">
        <w:rPr>
          <w:rFonts w:eastAsia="仿宋_GB2312" w:hint="eastAsia"/>
          <w:b/>
          <w:sz w:val="32"/>
          <w:szCs w:val="32"/>
        </w:rPr>
        <w:t>1</w:t>
      </w:r>
      <w:r w:rsidR="00F93522">
        <w:rPr>
          <w:rFonts w:eastAsia="仿宋_GB2312" w:hint="eastAsia"/>
          <w:b/>
          <w:sz w:val="32"/>
          <w:szCs w:val="32"/>
        </w:rPr>
        <w:t>）系统</w:t>
      </w:r>
      <w:r w:rsidR="00B23120">
        <w:rPr>
          <w:rFonts w:eastAsia="仿宋_GB2312" w:hint="eastAsia"/>
          <w:b/>
          <w:sz w:val="32"/>
          <w:szCs w:val="32"/>
        </w:rPr>
        <w:t>填报</w:t>
      </w:r>
      <w:r w:rsidR="00A106CC">
        <w:rPr>
          <w:rFonts w:eastAsia="仿宋_GB2312" w:hint="eastAsia"/>
          <w:b/>
          <w:sz w:val="32"/>
          <w:szCs w:val="32"/>
        </w:rPr>
        <w:t>提交</w:t>
      </w:r>
      <w:r w:rsidR="00F93522">
        <w:rPr>
          <w:rFonts w:eastAsia="仿宋_GB2312" w:hint="eastAsia"/>
          <w:b/>
          <w:sz w:val="32"/>
          <w:szCs w:val="32"/>
        </w:rPr>
        <w:t>：</w:t>
      </w:r>
      <w:r w:rsidR="00F93522" w:rsidRPr="00B932D8">
        <w:rPr>
          <w:rFonts w:eastAsia="仿宋_GB2312" w:hint="eastAsia"/>
          <w:sz w:val="32"/>
          <w:szCs w:val="32"/>
        </w:rPr>
        <w:t>请各位老师登录“</w:t>
      </w:r>
      <w:r w:rsidR="00F93522" w:rsidRPr="00B932D8">
        <w:rPr>
          <w:rFonts w:eastAsia="仿宋_GB2312" w:hint="eastAsia"/>
          <w:b/>
          <w:sz w:val="32"/>
          <w:szCs w:val="32"/>
        </w:rPr>
        <w:t>数字京师</w:t>
      </w:r>
      <w:r w:rsidR="00F93522">
        <w:rPr>
          <w:rFonts w:eastAsia="仿宋_GB2312" w:hint="eastAsia"/>
          <w:b/>
          <w:sz w:val="32"/>
          <w:szCs w:val="32"/>
        </w:rPr>
        <w:t>·珠海</w:t>
      </w:r>
      <w:r w:rsidR="00F93522" w:rsidRPr="00B932D8">
        <w:rPr>
          <w:rFonts w:eastAsia="仿宋_GB2312" w:hint="eastAsia"/>
          <w:sz w:val="32"/>
          <w:szCs w:val="32"/>
        </w:rPr>
        <w:t>-</w:t>
      </w:r>
      <w:r w:rsidR="00F93522" w:rsidRPr="00B932D8">
        <w:rPr>
          <w:rFonts w:eastAsia="仿宋_GB2312" w:hint="eastAsia"/>
          <w:b/>
          <w:sz w:val="32"/>
          <w:szCs w:val="32"/>
        </w:rPr>
        <w:t>教</w:t>
      </w:r>
      <w:r w:rsidR="00F93522">
        <w:rPr>
          <w:rFonts w:eastAsia="仿宋_GB2312" w:hint="eastAsia"/>
          <w:b/>
          <w:sz w:val="32"/>
          <w:szCs w:val="32"/>
        </w:rPr>
        <w:t>改</w:t>
      </w:r>
      <w:r w:rsidR="00F93522" w:rsidRPr="00B932D8">
        <w:rPr>
          <w:rFonts w:eastAsia="仿宋_GB2312" w:hint="eastAsia"/>
          <w:b/>
          <w:sz w:val="32"/>
          <w:szCs w:val="32"/>
        </w:rPr>
        <w:t>与大创</w:t>
      </w:r>
      <w:r w:rsidR="00F93522">
        <w:rPr>
          <w:rFonts w:eastAsia="仿宋_GB2312" w:hint="eastAsia"/>
          <w:b/>
          <w:sz w:val="32"/>
          <w:szCs w:val="32"/>
        </w:rPr>
        <w:t>项目</w:t>
      </w:r>
      <w:r w:rsidR="00F93522" w:rsidRPr="00B932D8">
        <w:rPr>
          <w:rFonts w:eastAsia="仿宋_GB2312" w:hint="eastAsia"/>
          <w:b/>
          <w:sz w:val="32"/>
          <w:szCs w:val="32"/>
        </w:rPr>
        <w:t>管理系统</w:t>
      </w:r>
      <w:r w:rsidR="00F93522" w:rsidRPr="00B932D8">
        <w:rPr>
          <w:rFonts w:eastAsia="仿宋_GB2312" w:hint="eastAsia"/>
          <w:sz w:val="32"/>
          <w:szCs w:val="32"/>
        </w:rPr>
        <w:t>”（网址：</w:t>
      </w:r>
      <w:r w:rsidR="00F93522" w:rsidRPr="00B932D8">
        <w:rPr>
          <w:rFonts w:eastAsia="仿宋_GB2312"/>
          <w:sz w:val="32"/>
          <w:szCs w:val="32"/>
        </w:rPr>
        <w:t>https://gjb.bnuzh.edu.cn/jxydc/#/login</w:t>
      </w:r>
      <w:r w:rsidR="00F93522" w:rsidRPr="00B932D8">
        <w:rPr>
          <w:rFonts w:eastAsia="仿宋_GB2312" w:hint="eastAsia"/>
          <w:sz w:val="32"/>
          <w:szCs w:val="32"/>
        </w:rPr>
        <w:t>）填报相关材料（如有技术问题可及时联系系统技术管理员钟老师</w:t>
      </w:r>
      <w:r w:rsidR="00F93522" w:rsidRPr="00B932D8">
        <w:rPr>
          <w:rFonts w:eastAsia="仿宋_GB2312" w:hint="eastAsia"/>
          <w:sz w:val="32"/>
          <w:szCs w:val="32"/>
        </w:rPr>
        <w:t>-</w:t>
      </w:r>
      <w:r w:rsidR="00F93522" w:rsidRPr="00B932D8">
        <w:rPr>
          <w:rFonts w:eastAsia="仿宋_GB2312"/>
          <w:sz w:val="32"/>
          <w:szCs w:val="32"/>
        </w:rPr>
        <w:t>3683121</w:t>
      </w:r>
      <w:r w:rsidR="00F93522" w:rsidRPr="00B932D8">
        <w:rPr>
          <w:rFonts w:eastAsia="仿宋_GB2312" w:hint="eastAsia"/>
          <w:sz w:val="32"/>
          <w:szCs w:val="32"/>
        </w:rPr>
        <w:t>）。</w:t>
      </w:r>
      <w:r w:rsidR="00F93522">
        <w:rPr>
          <w:rFonts w:eastAsia="仿宋_GB2312" w:hint="eastAsia"/>
          <w:sz w:val="32"/>
          <w:szCs w:val="32"/>
        </w:rPr>
        <w:t>（</w:t>
      </w:r>
      <w:r w:rsidR="00F93522">
        <w:rPr>
          <w:rFonts w:eastAsia="仿宋_GB2312" w:hint="eastAsia"/>
          <w:sz w:val="32"/>
          <w:szCs w:val="32"/>
        </w:rPr>
        <w:t>2</w:t>
      </w:r>
      <w:r w:rsidR="00F93522">
        <w:rPr>
          <w:rFonts w:eastAsia="仿宋_GB2312" w:hint="eastAsia"/>
          <w:sz w:val="32"/>
          <w:szCs w:val="32"/>
        </w:rPr>
        <w:t>）</w:t>
      </w:r>
      <w:r w:rsidR="00953147" w:rsidRPr="00D729BB">
        <w:rPr>
          <w:rFonts w:eastAsia="仿宋_GB2312" w:hint="eastAsia"/>
          <w:b/>
          <w:sz w:val="32"/>
          <w:szCs w:val="32"/>
        </w:rPr>
        <w:t>纸质版</w:t>
      </w:r>
      <w:r w:rsidR="00953147">
        <w:rPr>
          <w:rFonts w:eastAsia="仿宋_GB2312" w:hint="eastAsia"/>
          <w:sz w:val="32"/>
          <w:szCs w:val="32"/>
        </w:rPr>
        <w:t>：</w:t>
      </w:r>
      <w:r w:rsidR="003A42DD">
        <w:rPr>
          <w:rFonts w:eastAsia="仿宋_GB2312" w:hint="eastAsia"/>
          <w:sz w:val="32"/>
          <w:szCs w:val="32"/>
        </w:rPr>
        <w:t>提交</w:t>
      </w:r>
      <w:r w:rsidR="00E625AD">
        <w:rPr>
          <w:rFonts w:eastAsia="仿宋_GB2312" w:hint="eastAsia"/>
          <w:sz w:val="32"/>
          <w:szCs w:val="32"/>
        </w:rPr>
        <w:t>申报</w:t>
      </w:r>
      <w:r w:rsidR="00D15847">
        <w:rPr>
          <w:rFonts w:eastAsia="仿宋_GB2312" w:hint="eastAsia"/>
          <w:sz w:val="32"/>
          <w:szCs w:val="32"/>
        </w:rPr>
        <w:t>表</w:t>
      </w:r>
      <w:r w:rsidR="003A42DD">
        <w:rPr>
          <w:rFonts w:eastAsia="仿宋_GB2312" w:hint="eastAsia"/>
          <w:sz w:val="32"/>
          <w:szCs w:val="32"/>
        </w:rPr>
        <w:t>纸质版</w:t>
      </w:r>
      <w:r w:rsidR="00953147" w:rsidRPr="00B932D8">
        <w:rPr>
          <w:rFonts w:eastAsia="仿宋_GB2312" w:hint="eastAsia"/>
          <w:sz w:val="32"/>
          <w:szCs w:val="32"/>
        </w:rPr>
        <w:t>（</w:t>
      </w:r>
      <w:r w:rsidR="00D15847">
        <w:rPr>
          <w:rFonts w:eastAsia="仿宋_GB2312" w:hint="eastAsia"/>
          <w:sz w:val="32"/>
          <w:szCs w:val="32"/>
        </w:rPr>
        <w:t>附件</w:t>
      </w:r>
      <w:r w:rsidR="00D15847">
        <w:rPr>
          <w:rFonts w:eastAsia="仿宋_GB2312" w:hint="eastAsia"/>
          <w:sz w:val="32"/>
          <w:szCs w:val="32"/>
        </w:rPr>
        <w:t>2</w:t>
      </w:r>
      <w:r w:rsidR="003A42DD">
        <w:rPr>
          <w:rFonts w:eastAsia="仿宋_GB2312" w:hint="eastAsia"/>
          <w:sz w:val="32"/>
          <w:szCs w:val="32"/>
        </w:rPr>
        <w:t>），</w:t>
      </w:r>
      <w:r w:rsidR="00D15847">
        <w:rPr>
          <w:rFonts w:eastAsia="仿宋_GB2312" w:hint="eastAsia"/>
          <w:b/>
          <w:sz w:val="32"/>
          <w:szCs w:val="32"/>
        </w:rPr>
        <w:t>两份，</w:t>
      </w:r>
      <w:r w:rsidR="00953147" w:rsidRPr="00953147">
        <w:rPr>
          <w:rFonts w:eastAsia="仿宋_GB2312" w:hint="eastAsia"/>
          <w:b/>
          <w:sz w:val="32"/>
          <w:szCs w:val="32"/>
        </w:rPr>
        <w:t>A</w:t>
      </w:r>
      <w:r w:rsidR="00953147" w:rsidRPr="00953147">
        <w:rPr>
          <w:rFonts w:eastAsia="仿宋_GB2312"/>
          <w:b/>
          <w:sz w:val="32"/>
          <w:szCs w:val="32"/>
        </w:rPr>
        <w:t>4</w:t>
      </w:r>
      <w:r w:rsidR="00953147" w:rsidRPr="00953147">
        <w:rPr>
          <w:rFonts w:eastAsia="仿宋_GB2312" w:hint="eastAsia"/>
          <w:b/>
          <w:sz w:val="32"/>
          <w:szCs w:val="32"/>
        </w:rPr>
        <w:t>纸双面打印</w:t>
      </w:r>
      <w:r w:rsidR="00953147">
        <w:rPr>
          <w:rFonts w:eastAsia="仿宋_GB2312" w:hint="eastAsia"/>
          <w:sz w:val="32"/>
          <w:szCs w:val="32"/>
        </w:rPr>
        <w:t>。</w:t>
      </w:r>
    </w:p>
    <w:p w:rsidR="00862CEC" w:rsidRPr="00B932D8" w:rsidRDefault="007F3992" w:rsidP="007F3992">
      <w:pPr>
        <w:adjustRightInd w:val="0"/>
        <w:snapToGrid w:val="0"/>
        <w:spacing w:line="560" w:lineRule="exact"/>
        <w:ind w:firstLineChars="200" w:firstLine="643"/>
        <w:rPr>
          <w:rFonts w:ascii="楷体_GB2312" w:eastAsia="楷体_GB2312"/>
          <w:b/>
          <w:bCs/>
          <w:sz w:val="32"/>
          <w:szCs w:val="32"/>
        </w:rPr>
      </w:pPr>
      <w:r w:rsidRPr="00B932D8">
        <w:rPr>
          <w:rFonts w:ascii="楷体_GB2312" w:eastAsia="楷体_GB2312" w:hint="eastAsia"/>
          <w:b/>
          <w:bCs/>
          <w:sz w:val="32"/>
          <w:szCs w:val="32"/>
        </w:rPr>
        <w:lastRenderedPageBreak/>
        <w:t>（二）各单位</w:t>
      </w:r>
    </w:p>
    <w:p w:rsidR="00F81FCE" w:rsidRPr="00B932D8" w:rsidRDefault="00F81FCE" w:rsidP="00F81FCE">
      <w:pPr>
        <w:adjustRightInd w:val="0"/>
        <w:snapToGrid w:val="0"/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B932D8">
        <w:rPr>
          <w:rFonts w:eastAsia="仿宋_GB2312" w:hint="eastAsia"/>
          <w:b/>
          <w:sz w:val="32"/>
          <w:szCs w:val="32"/>
        </w:rPr>
        <w:t>1</w:t>
      </w:r>
      <w:r w:rsidRPr="00B932D8">
        <w:rPr>
          <w:rFonts w:eastAsia="仿宋_GB2312"/>
          <w:b/>
          <w:sz w:val="32"/>
          <w:szCs w:val="32"/>
        </w:rPr>
        <w:t>.</w:t>
      </w:r>
      <w:r w:rsidRPr="00B932D8">
        <w:rPr>
          <w:rFonts w:eastAsia="仿宋_GB2312" w:hint="eastAsia"/>
          <w:b/>
          <w:sz w:val="32"/>
          <w:szCs w:val="32"/>
        </w:rPr>
        <w:t>统筹规划</w:t>
      </w:r>
      <w:r w:rsidRPr="00B932D8">
        <w:rPr>
          <w:rFonts w:eastAsia="仿宋_GB2312" w:hint="eastAsia"/>
          <w:sz w:val="32"/>
          <w:szCs w:val="32"/>
        </w:rPr>
        <w:t>。请各相关单位</w:t>
      </w:r>
      <w:r w:rsidRPr="00B932D8">
        <w:rPr>
          <w:rFonts w:eastAsia="仿宋_GB2312"/>
          <w:sz w:val="32"/>
          <w:szCs w:val="32"/>
        </w:rPr>
        <w:t>结合</w:t>
      </w:r>
      <w:r w:rsidR="00013F13">
        <w:rPr>
          <w:rFonts w:eastAsia="仿宋_GB2312" w:hint="eastAsia"/>
          <w:sz w:val="32"/>
          <w:szCs w:val="32"/>
        </w:rPr>
        <w:t>实验室</w:t>
      </w:r>
      <w:r w:rsidRPr="00B932D8">
        <w:rPr>
          <w:rFonts w:eastAsia="仿宋_GB2312"/>
          <w:sz w:val="32"/>
          <w:szCs w:val="32"/>
        </w:rPr>
        <w:t>建设与改革发展需要，</w:t>
      </w:r>
      <w:r w:rsidRPr="00B932D8">
        <w:rPr>
          <w:rFonts w:eastAsia="仿宋_GB2312" w:hint="eastAsia"/>
          <w:sz w:val="32"/>
          <w:szCs w:val="32"/>
        </w:rPr>
        <w:t>统筹规划本单位项目，组织本单位教师积极申报。</w:t>
      </w:r>
    </w:p>
    <w:p w:rsidR="00F81FCE" w:rsidRPr="00B932D8" w:rsidRDefault="00F81FCE" w:rsidP="00F81FCE">
      <w:pPr>
        <w:adjustRightInd w:val="0"/>
        <w:snapToGrid w:val="0"/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B932D8">
        <w:rPr>
          <w:rFonts w:eastAsia="仿宋_GB2312" w:hint="eastAsia"/>
          <w:b/>
          <w:sz w:val="32"/>
          <w:szCs w:val="32"/>
        </w:rPr>
        <w:t>2</w:t>
      </w:r>
      <w:r w:rsidRPr="00B932D8">
        <w:rPr>
          <w:rFonts w:eastAsia="仿宋_GB2312"/>
          <w:b/>
          <w:sz w:val="32"/>
          <w:szCs w:val="32"/>
        </w:rPr>
        <w:t>.</w:t>
      </w:r>
      <w:r w:rsidRPr="00B932D8">
        <w:rPr>
          <w:rFonts w:eastAsia="仿宋_GB2312" w:hint="eastAsia"/>
          <w:b/>
          <w:sz w:val="32"/>
          <w:szCs w:val="32"/>
        </w:rPr>
        <w:t>评审与推荐</w:t>
      </w:r>
      <w:r w:rsidRPr="00B932D8">
        <w:rPr>
          <w:rFonts w:eastAsia="仿宋_GB2312" w:hint="eastAsia"/>
          <w:sz w:val="32"/>
          <w:szCs w:val="32"/>
        </w:rPr>
        <w:t>。各单位依靠单位教学委员会等专家组织，开展项目初评与推荐工作。</w:t>
      </w:r>
    </w:p>
    <w:p w:rsidR="00F81FCE" w:rsidRPr="00B932D8" w:rsidRDefault="00F81FCE" w:rsidP="00F81FCE">
      <w:pPr>
        <w:adjustRightInd w:val="0"/>
        <w:snapToGrid w:val="0"/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B932D8">
        <w:rPr>
          <w:rFonts w:eastAsia="仿宋_GB2312" w:hint="eastAsia"/>
          <w:b/>
          <w:sz w:val="32"/>
          <w:szCs w:val="32"/>
        </w:rPr>
        <w:t>3</w:t>
      </w:r>
      <w:r w:rsidRPr="00B932D8">
        <w:rPr>
          <w:rFonts w:eastAsia="仿宋_GB2312"/>
          <w:b/>
          <w:sz w:val="32"/>
          <w:szCs w:val="32"/>
        </w:rPr>
        <w:t>.</w:t>
      </w:r>
      <w:r w:rsidRPr="00B932D8">
        <w:rPr>
          <w:rFonts w:eastAsia="仿宋_GB2312" w:hint="eastAsia"/>
          <w:b/>
          <w:sz w:val="32"/>
          <w:szCs w:val="32"/>
        </w:rPr>
        <w:t>材料提交</w:t>
      </w:r>
      <w:r w:rsidRPr="00B932D8">
        <w:rPr>
          <w:rFonts w:eastAsia="仿宋_GB2312" w:hint="eastAsia"/>
          <w:sz w:val="32"/>
          <w:szCs w:val="32"/>
        </w:rPr>
        <w:t>。</w:t>
      </w:r>
      <w:r w:rsidR="002A25FF">
        <w:rPr>
          <w:rFonts w:eastAsia="仿宋_GB2312"/>
          <w:b/>
          <w:sz w:val="32"/>
          <w:szCs w:val="32"/>
        </w:rPr>
        <w:t>9</w:t>
      </w:r>
      <w:r w:rsidRPr="007958C7">
        <w:rPr>
          <w:rFonts w:eastAsia="仿宋_GB2312" w:hint="eastAsia"/>
          <w:b/>
          <w:sz w:val="32"/>
          <w:szCs w:val="32"/>
        </w:rPr>
        <w:t>月</w:t>
      </w:r>
      <w:r w:rsidR="00013F13" w:rsidRPr="007958C7">
        <w:rPr>
          <w:rFonts w:eastAsia="仿宋_GB2312"/>
          <w:b/>
          <w:sz w:val="32"/>
          <w:szCs w:val="32"/>
        </w:rPr>
        <w:t>1</w:t>
      </w:r>
      <w:r w:rsidR="002A25FF">
        <w:rPr>
          <w:rFonts w:eastAsia="仿宋_GB2312"/>
          <w:b/>
          <w:sz w:val="32"/>
          <w:szCs w:val="32"/>
        </w:rPr>
        <w:t>3</w:t>
      </w:r>
      <w:r w:rsidRPr="007958C7">
        <w:rPr>
          <w:rFonts w:eastAsia="仿宋_GB2312" w:hint="eastAsia"/>
          <w:b/>
          <w:sz w:val="32"/>
          <w:szCs w:val="32"/>
        </w:rPr>
        <w:t>日下午</w:t>
      </w:r>
      <w:r w:rsidRPr="007958C7">
        <w:rPr>
          <w:rFonts w:eastAsia="仿宋_GB2312" w:hint="eastAsia"/>
          <w:b/>
          <w:sz w:val="32"/>
          <w:szCs w:val="32"/>
        </w:rPr>
        <w:t>1</w:t>
      </w:r>
      <w:r w:rsidRPr="007958C7">
        <w:rPr>
          <w:rFonts w:eastAsia="仿宋_GB2312"/>
          <w:b/>
          <w:sz w:val="32"/>
          <w:szCs w:val="32"/>
        </w:rPr>
        <w:t>6</w:t>
      </w:r>
      <w:r w:rsidRPr="007958C7">
        <w:rPr>
          <w:rFonts w:eastAsia="仿宋_GB2312" w:hint="eastAsia"/>
          <w:b/>
          <w:sz w:val="32"/>
          <w:szCs w:val="32"/>
        </w:rPr>
        <w:t>:</w:t>
      </w:r>
      <w:r w:rsidRPr="007958C7">
        <w:rPr>
          <w:rFonts w:eastAsia="仿宋_GB2312"/>
          <w:b/>
          <w:sz w:val="32"/>
          <w:szCs w:val="32"/>
        </w:rPr>
        <w:t>00</w:t>
      </w:r>
      <w:r w:rsidRPr="007958C7">
        <w:rPr>
          <w:rFonts w:eastAsia="仿宋_GB2312" w:hint="eastAsia"/>
          <w:b/>
          <w:sz w:val="32"/>
          <w:szCs w:val="32"/>
        </w:rPr>
        <w:t>前</w:t>
      </w:r>
      <w:r w:rsidRPr="00B932D8">
        <w:rPr>
          <w:rFonts w:eastAsia="仿宋_GB2312" w:hint="eastAsia"/>
          <w:sz w:val="32"/>
          <w:szCs w:val="32"/>
        </w:rPr>
        <w:t>，</w:t>
      </w:r>
      <w:r w:rsidR="00B23120">
        <w:rPr>
          <w:rFonts w:eastAsia="仿宋_GB2312" w:hint="eastAsia"/>
          <w:sz w:val="32"/>
          <w:szCs w:val="32"/>
        </w:rPr>
        <w:t>将以下材料提交到珠海校区教务部：</w:t>
      </w:r>
      <w:r w:rsidR="00013F13">
        <w:rPr>
          <w:rFonts w:eastAsia="仿宋_GB2312" w:hint="eastAsia"/>
          <w:sz w:val="32"/>
          <w:szCs w:val="32"/>
        </w:rPr>
        <w:t>（</w:t>
      </w:r>
      <w:r w:rsidR="00013F13">
        <w:rPr>
          <w:rFonts w:eastAsia="仿宋_GB2312" w:hint="eastAsia"/>
          <w:sz w:val="32"/>
          <w:szCs w:val="32"/>
        </w:rPr>
        <w:t>1</w:t>
      </w:r>
      <w:r w:rsidR="00013F13">
        <w:rPr>
          <w:rFonts w:eastAsia="仿宋_GB2312" w:hint="eastAsia"/>
          <w:sz w:val="32"/>
          <w:szCs w:val="32"/>
        </w:rPr>
        <w:t>）</w:t>
      </w:r>
      <w:r w:rsidR="00013F13" w:rsidRPr="00013F13">
        <w:rPr>
          <w:rFonts w:eastAsia="仿宋_GB2312" w:hint="eastAsia"/>
          <w:b/>
          <w:sz w:val="32"/>
          <w:szCs w:val="32"/>
        </w:rPr>
        <w:t>系统审核提交</w:t>
      </w:r>
      <w:r w:rsidR="00013F13">
        <w:rPr>
          <w:rFonts w:eastAsia="仿宋_GB2312" w:hint="eastAsia"/>
          <w:sz w:val="32"/>
          <w:szCs w:val="32"/>
        </w:rPr>
        <w:t>：</w:t>
      </w:r>
      <w:r w:rsidR="00013F13" w:rsidRPr="00B932D8">
        <w:rPr>
          <w:rFonts w:eastAsia="仿宋_GB2312" w:hint="eastAsia"/>
          <w:sz w:val="32"/>
          <w:szCs w:val="32"/>
        </w:rPr>
        <w:t>在“</w:t>
      </w:r>
      <w:r w:rsidR="00013F13" w:rsidRPr="00B932D8">
        <w:rPr>
          <w:rFonts w:eastAsia="仿宋_GB2312" w:hint="eastAsia"/>
          <w:b/>
          <w:sz w:val="32"/>
          <w:szCs w:val="32"/>
        </w:rPr>
        <w:t>数字京师</w:t>
      </w:r>
      <w:r w:rsidR="00013F13">
        <w:rPr>
          <w:rFonts w:eastAsia="仿宋_GB2312" w:hint="eastAsia"/>
          <w:b/>
          <w:sz w:val="32"/>
          <w:szCs w:val="32"/>
        </w:rPr>
        <w:t>·珠海</w:t>
      </w:r>
      <w:r w:rsidR="00013F13" w:rsidRPr="00B932D8">
        <w:rPr>
          <w:rFonts w:eastAsia="仿宋_GB2312" w:hint="eastAsia"/>
          <w:sz w:val="32"/>
          <w:szCs w:val="32"/>
        </w:rPr>
        <w:t>-</w:t>
      </w:r>
      <w:r w:rsidR="00013F13" w:rsidRPr="00B932D8">
        <w:rPr>
          <w:rFonts w:eastAsia="仿宋_GB2312" w:hint="eastAsia"/>
          <w:b/>
          <w:sz w:val="32"/>
          <w:szCs w:val="32"/>
        </w:rPr>
        <w:t>教</w:t>
      </w:r>
      <w:r w:rsidR="00013F13">
        <w:rPr>
          <w:rFonts w:eastAsia="仿宋_GB2312" w:hint="eastAsia"/>
          <w:b/>
          <w:sz w:val="32"/>
          <w:szCs w:val="32"/>
        </w:rPr>
        <w:t>改</w:t>
      </w:r>
      <w:r w:rsidR="00013F13" w:rsidRPr="00B932D8">
        <w:rPr>
          <w:rFonts w:eastAsia="仿宋_GB2312" w:hint="eastAsia"/>
          <w:b/>
          <w:sz w:val="32"/>
          <w:szCs w:val="32"/>
        </w:rPr>
        <w:t>与大创</w:t>
      </w:r>
      <w:r w:rsidR="00013F13">
        <w:rPr>
          <w:rFonts w:eastAsia="仿宋_GB2312" w:hint="eastAsia"/>
          <w:b/>
          <w:sz w:val="32"/>
          <w:szCs w:val="32"/>
        </w:rPr>
        <w:t>项目</w:t>
      </w:r>
      <w:r w:rsidR="00013F13" w:rsidRPr="00B932D8">
        <w:rPr>
          <w:rFonts w:eastAsia="仿宋_GB2312" w:hint="eastAsia"/>
          <w:b/>
          <w:sz w:val="32"/>
          <w:szCs w:val="32"/>
        </w:rPr>
        <w:t>管理系统</w:t>
      </w:r>
      <w:r w:rsidR="00013F13" w:rsidRPr="00B932D8">
        <w:rPr>
          <w:rFonts w:eastAsia="仿宋_GB2312" w:hint="eastAsia"/>
          <w:sz w:val="32"/>
          <w:szCs w:val="32"/>
        </w:rPr>
        <w:t>”系统上审核提交</w:t>
      </w:r>
      <w:r w:rsidR="00013F13">
        <w:rPr>
          <w:rFonts w:eastAsia="仿宋_GB2312" w:hint="eastAsia"/>
          <w:sz w:val="32"/>
          <w:szCs w:val="32"/>
        </w:rPr>
        <w:t>申报</w:t>
      </w:r>
      <w:r w:rsidR="00013F13" w:rsidRPr="00B932D8">
        <w:rPr>
          <w:rFonts w:eastAsia="仿宋_GB2312" w:hint="eastAsia"/>
          <w:sz w:val="32"/>
          <w:szCs w:val="32"/>
        </w:rPr>
        <w:t>材料</w:t>
      </w:r>
      <w:r w:rsidR="00013F13">
        <w:rPr>
          <w:rFonts w:eastAsia="仿宋_GB2312" w:hint="eastAsia"/>
          <w:sz w:val="32"/>
          <w:szCs w:val="32"/>
        </w:rPr>
        <w:t>，并对</w:t>
      </w:r>
      <w:r w:rsidR="00A8487D">
        <w:rPr>
          <w:rFonts w:eastAsia="仿宋_GB2312" w:hint="eastAsia"/>
          <w:sz w:val="32"/>
          <w:szCs w:val="32"/>
        </w:rPr>
        <w:t>推荐</w:t>
      </w:r>
      <w:r w:rsidR="00013F13">
        <w:rPr>
          <w:rFonts w:eastAsia="仿宋_GB2312" w:hint="eastAsia"/>
          <w:sz w:val="32"/>
          <w:szCs w:val="32"/>
        </w:rPr>
        <w:t>项目进行</w:t>
      </w:r>
      <w:r w:rsidR="00013F13" w:rsidRPr="00E31DCD">
        <w:rPr>
          <w:rFonts w:eastAsia="仿宋_GB2312" w:hint="eastAsia"/>
          <w:sz w:val="32"/>
          <w:szCs w:val="32"/>
        </w:rPr>
        <w:t>排序</w:t>
      </w:r>
      <w:r w:rsidR="00013F13">
        <w:rPr>
          <w:rFonts w:eastAsia="仿宋_GB2312" w:hint="eastAsia"/>
          <w:sz w:val="32"/>
          <w:szCs w:val="32"/>
        </w:rPr>
        <w:t>。</w:t>
      </w:r>
      <w:r w:rsidRPr="00B932D8">
        <w:rPr>
          <w:rFonts w:eastAsia="仿宋_GB2312" w:hint="eastAsia"/>
          <w:sz w:val="32"/>
          <w:szCs w:val="32"/>
        </w:rPr>
        <w:t>（</w:t>
      </w:r>
      <w:r w:rsidR="00D7747A">
        <w:rPr>
          <w:rFonts w:eastAsia="仿宋_GB2312"/>
          <w:sz w:val="32"/>
          <w:szCs w:val="32"/>
        </w:rPr>
        <w:t>2</w:t>
      </w:r>
      <w:r w:rsidRPr="00B932D8">
        <w:rPr>
          <w:rFonts w:eastAsia="仿宋_GB2312" w:hint="eastAsia"/>
          <w:sz w:val="32"/>
          <w:szCs w:val="32"/>
        </w:rPr>
        <w:t>）</w:t>
      </w:r>
      <w:r w:rsidRPr="00004ACA">
        <w:rPr>
          <w:rFonts w:eastAsia="仿宋_GB2312" w:hint="eastAsia"/>
          <w:b/>
          <w:sz w:val="32"/>
          <w:szCs w:val="32"/>
        </w:rPr>
        <w:t>电子版</w:t>
      </w:r>
      <w:r w:rsidRPr="00B932D8">
        <w:rPr>
          <w:rFonts w:eastAsia="仿宋_GB2312" w:hint="eastAsia"/>
          <w:sz w:val="32"/>
          <w:szCs w:val="32"/>
        </w:rPr>
        <w:t>：本单位申报项目汇总表（附件</w:t>
      </w:r>
      <w:r w:rsidR="00013F13">
        <w:rPr>
          <w:rFonts w:eastAsia="仿宋_GB2312" w:hint="eastAsia"/>
          <w:sz w:val="32"/>
          <w:szCs w:val="32"/>
        </w:rPr>
        <w:t>3</w:t>
      </w:r>
      <w:r w:rsidR="00D4746B">
        <w:rPr>
          <w:rFonts w:eastAsia="仿宋_GB2312"/>
          <w:sz w:val="32"/>
          <w:szCs w:val="32"/>
        </w:rPr>
        <w:t>-</w:t>
      </w:r>
      <w:r w:rsidR="00D4746B" w:rsidRPr="00E51000">
        <w:rPr>
          <w:rFonts w:eastAsia="仿宋_GB2312" w:hint="eastAsia"/>
          <w:b/>
          <w:sz w:val="32"/>
          <w:szCs w:val="32"/>
        </w:rPr>
        <w:t>可从系统导出</w:t>
      </w:r>
      <w:r w:rsidRPr="00B932D8">
        <w:rPr>
          <w:rFonts w:eastAsia="仿宋_GB2312" w:hint="eastAsia"/>
          <w:sz w:val="32"/>
          <w:szCs w:val="32"/>
        </w:rPr>
        <w:t>），汇总表电子版命名方式：“汇总表：</w:t>
      </w:r>
      <w:r w:rsidR="00013F13">
        <w:rPr>
          <w:rFonts w:eastAsia="仿宋_GB2312" w:hint="eastAsia"/>
          <w:sz w:val="32"/>
          <w:szCs w:val="32"/>
        </w:rPr>
        <w:t>2</w:t>
      </w:r>
      <w:r w:rsidR="00013F13">
        <w:rPr>
          <w:rFonts w:eastAsia="仿宋_GB2312"/>
          <w:sz w:val="32"/>
          <w:szCs w:val="32"/>
        </w:rPr>
        <w:t>02</w:t>
      </w:r>
      <w:r w:rsidR="004B6775">
        <w:rPr>
          <w:rFonts w:eastAsia="仿宋_GB2312"/>
          <w:sz w:val="32"/>
          <w:szCs w:val="32"/>
        </w:rPr>
        <w:t>5</w:t>
      </w:r>
      <w:r w:rsidR="00013F13">
        <w:rPr>
          <w:rFonts w:eastAsia="仿宋_GB2312" w:hint="eastAsia"/>
          <w:sz w:val="32"/>
          <w:szCs w:val="32"/>
        </w:rPr>
        <w:t>年广东省高教学会实验室管理专委会课题</w:t>
      </w:r>
      <w:r w:rsidR="00013F13">
        <w:rPr>
          <w:rFonts w:eastAsia="仿宋_GB2312" w:hint="eastAsia"/>
          <w:sz w:val="32"/>
          <w:szCs w:val="32"/>
        </w:rPr>
        <w:t>-</w:t>
      </w:r>
      <w:r w:rsidRPr="00B932D8">
        <w:rPr>
          <w:rFonts w:eastAsia="仿宋_GB2312" w:hint="eastAsia"/>
          <w:sz w:val="32"/>
          <w:szCs w:val="32"/>
        </w:rPr>
        <w:t>单位名称</w:t>
      </w:r>
      <w:r w:rsidRPr="00B932D8">
        <w:rPr>
          <w:rFonts w:eastAsia="仿宋_GB2312" w:hint="eastAsia"/>
          <w:sz w:val="32"/>
          <w:szCs w:val="32"/>
        </w:rPr>
        <w:t>-</w:t>
      </w:r>
      <w:r w:rsidRPr="00B932D8">
        <w:rPr>
          <w:rFonts w:eastAsia="仿宋_GB2312" w:hint="eastAsia"/>
          <w:sz w:val="32"/>
          <w:szCs w:val="32"/>
        </w:rPr>
        <w:t>联系人”</w:t>
      </w:r>
      <w:r w:rsidR="00D4746B">
        <w:rPr>
          <w:rFonts w:eastAsia="仿宋_GB2312" w:hint="eastAsia"/>
          <w:sz w:val="32"/>
          <w:szCs w:val="32"/>
        </w:rPr>
        <w:t>；</w:t>
      </w:r>
      <w:proofErr w:type="gramStart"/>
      <w:r w:rsidRPr="00B43110">
        <w:rPr>
          <w:rFonts w:eastAsia="仿宋_GB2312" w:hint="eastAsia"/>
          <w:b/>
          <w:sz w:val="32"/>
          <w:szCs w:val="32"/>
        </w:rPr>
        <w:t>汇总表</w:t>
      </w:r>
      <w:r w:rsidRPr="00613A23">
        <w:rPr>
          <w:rFonts w:eastAsia="仿宋_GB2312" w:hint="eastAsia"/>
          <w:b/>
          <w:sz w:val="32"/>
          <w:szCs w:val="32"/>
        </w:rPr>
        <w:t>需</w:t>
      </w:r>
      <w:r w:rsidR="00A106CC" w:rsidRPr="003A37F3">
        <w:rPr>
          <w:rFonts w:eastAsia="仿宋_GB2312" w:hint="eastAsia"/>
          <w:b/>
          <w:sz w:val="32"/>
          <w:szCs w:val="32"/>
        </w:rPr>
        <w:t>对</w:t>
      </w:r>
      <w:proofErr w:type="gramEnd"/>
      <w:r w:rsidR="00A106CC" w:rsidRPr="003A37F3">
        <w:rPr>
          <w:rFonts w:eastAsia="仿宋_GB2312" w:hint="eastAsia"/>
          <w:b/>
          <w:sz w:val="32"/>
          <w:szCs w:val="32"/>
        </w:rPr>
        <w:t>项目进行排序</w:t>
      </w:r>
      <w:r w:rsidR="00A106CC">
        <w:rPr>
          <w:rFonts w:eastAsia="仿宋_GB2312" w:hint="eastAsia"/>
          <w:b/>
          <w:sz w:val="32"/>
          <w:szCs w:val="32"/>
        </w:rPr>
        <w:t>，并</w:t>
      </w:r>
      <w:r w:rsidRPr="00613A23">
        <w:rPr>
          <w:rFonts w:eastAsia="仿宋_GB2312" w:hint="eastAsia"/>
          <w:b/>
          <w:sz w:val="32"/>
          <w:szCs w:val="32"/>
        </w:rPr>
        <w:t>同时提交</w:t>
      </w:r>
      <w:r w:rsidRPr="00613A23">
        <w:rPr>
          <w:rFonts w:eastAsia="仿宋_GB2312" w:hint="eastAsia"/>
          <w:b/>
          <w:sz w:val="32"/>
          <w:szCs w:val="32"/>
        </w:rPr>
        <w:t>Excel</w:t>
      </w:r>
      <w:r w:rsidRPr="00613A23">
        <w:rPr>
          <w:rFonts w:eastAsia="仿宋_GB2312" w:hint="eastAsia"/>
          <w:b/>
          <w:sz w:val="32"/>
          <w:szCs w:val="32"/>
        </w:rPr>
        <w:t>版及盖章</w:t>
      </w:r>
      <w:r w:rsidRPr="00613A23">
        <w:rPr>
          <w:rFonts w:eastAsia="仿宋_GB2312" w:hint="eastAsia"/>
          <w:b/>
          <w:sz w:val="32"/>
          <w:szCs w:val="32"/>
        </w:rPr>
        <w:t>PDF</w:t>
      </w:r>
      <w:r w:rsidRPr="00613A23">
        <w:rPr>
          <w:rFonts w:eastAsia="仿宋_GB2312" w:hint="eastAsia"/>
          <w:b/>
          <w:sz w:val="32"/>
          <w:szCs w:val="32"/>
        </w:rPr>
        <w:t>版</w:t>
      </w:r>
      <w:r w:rsidR="003A37F3">
        <w:rPr>
          <w:rFonts w:eastAsia="仿宋_GB2312" w:hint="eastAsia"/>
          <w:sz w:val="32"/>
          <w:szCs w:val="32"/>
        </w:rPr>
        <w:t>。</w:t>
      </w:r>
      <w:r w:rsidRPr="00B932D8">
        <w:rPr>
          <w:rFonts w:eastAsia="仿宋_GB2312" w:hint="eastAsia"/>
          <w:sz w:val="32"/>
          <w:szCs w:val="32"/>
        </w:rPr>
        <w:t>（</w:t>
      </w:r>
      <w:r w:rsidR="00D7747A">
        <w:rPr>
          <w:rFonts w:eastAsia="仿宋_GB2312"/>
          <w:sz w:val="32"/>
          <w:szCs w:val="32"/>
        </w:rPr>
        <w:t>3</w:t>
      </w:r>
      <w:r w:rsidRPr="00B932D8">
        <w:rPr>
          <w:rFonts w:eastAsia="仿宋_GB2312" w:hint="eastAsia"/>
          <w:sz w:val="32"/>
          <w:szCs w:val="32"/>
        </w:rPr>
        <w:t>）</w:t>
      </w:r>
      <w:r w:rsidRPr="00004ACA">
        <w:rPr>
          <w:rFonts w:eastAsia="仿宋_GB2312" w:hint="eastAsia"/>
          <w:b/>
          <w:sz w:val="32"/>
          <w:szCs w:val="32"/>
        </w:rPr>
        <w:t>纸质版</w:t>
      </w:r>
      <w:r w:rsidRPr="00B932D8">
        <w:rPr>
          <w:rFonts w:eastAsia="仿宋_GB2312" w:hint="eastAsia"/>
          <w:sz w:val="32"/>
          <w:szCs w:val="32"/>
        </w:rPr>
        <w:t>：</w:t>
      </w:r>
      <w:r w:rsidR="00C93A96">
        <w:rPr>
          <w:rFonts w:eastAsia="仿宋_GB2312" w:hint="eastAsia"/>
          <w:sz w:val="32"/>
          <w:szCs w:val="32"/>
        </w:rPr>
        <w:t>本单位所有项目</w:t>
      </w:r>
      <w:r w:rsidR="00E625AD">
        <w:rPr>
          <w:rFonts w:eastAsia="仿宋_GB2312" w:hint="eastAsia"/>
          <w:sz w:val="32"/>
          <w:szCs w:val="32"/>
        </w:rPr>
        <w:t>申报表</w:t>
      </w:r>
      <w:r w:rsidR="00013F13">
        <w:rPr>
          <w:rFonts w:eastAsia="仿宋_GB2312" w:hint="eastAsia"/>
          <w:sz w:val="32"/>
          <w:szCs w:val="32"/>
        </w:rPr>
        <w:t>（</w:t>
      </w:r>
      <w:r w:rsidR="00013F13" w:rsidRPr="00013F13">
        <w:rPr>
          <w:rFonts w:eastAsia="仿宋_GB2312" w:hint="eastAsia"/>
          <w:b/>
          <w:sz w:val="32"/>
          <w:szCs w:val="32"/>
        </w:rPr>
        <w:t>一式两份</w:t>
      </w:r>
      <w:r w:rsidR="00013F13">
        <w:rPr>
          <w:rFonts w:eastAsia="仿宋_GB2312" w:hint="eastAsia"/>
          <w:sz w:val="32"/>
          <w:szCs w:val="32"/>
        </w:rPr>
        <w:t>）</w:t>
      </w:r>
      <w:r w:rsidRPr="00B932D8">
        <w:rPr>
          <w:rFonts w:eastAsia="仿宋_GB2312" w:hint="eastAsia"/>
          <w:sz w:val="32"/>
          <w:szCs w:val="32"/>
        </w:rPr>
        <w:t>和汇总表（一份，</w:t>
      </w:r>
      <w:r w:rsidR="00013F13">
        <w:rPr>
          <w:rFonts w:eastAsia="仿宋_GB2312" w:hint="eastAsia"/>
          <w:sz w:val="32"/>
          <w:szCs w:val="32"/>
        </w:rPr>
        <w:t>A</w:t>
      </w:r>
      <w:r w:rsidR="00013F13">
        <w:rPr>
          <w:rFonts w:eastAsia="仿宋_GB2312"/>
          <w:sz w:val="32"/>
          <w:szCs w:val="32"/>
        </w:rPr>
        <w:t>4</w:t>
      </w:r>
      <w:r w:rsidR="00013F13">
        <w:rPr>
          <w:rFonts w:eastAsia="仿宋_GB2312" w:hint="eastAsia"/>
          <w:sz w:val="32"/>
          <w:szCs w:val="32"/>
        </w:rPr>
        <w:t>纸</w:t>
      </w:r>
      <w:r w:rsidRPr="00B932D8">
        <w:rPr>
          <w:rFonts w:eastAsia="仿宋_GB2312" w:hint="eastAsia"/>
          <w:sz w:val="32"/>
          <w:szCs w:val="32"/>
        </w:rPr>
        <w:t>双面打印）</w:t>
      </w:r>
      <w:r w:rsidR="003A37F3">
        <w:rPr>
          <w:rFonts w:eastAsia="仿宋_GB2312" w:hint="eastAsia"/>
          <w:sz w:val="32"/>
          <w:szCs w:val="32"/>
        </w:rPr>
        <w:t>。</w:t>
      </w:r>
    </w:p>
    <w:p w:rsidR="00E5794F" w:rsidRPr="00B932D8" w:rsidRDefault="005601A8" w:rsidP="005601A8">
      <w:pPr>
        <w:adjustRightInd w:val="0"/>
        <w:snapToGrid w:val="0"/>
        <w:spacing w:line="560" w:lineRule="exact"/>
        <w:ind w:firstLineChars="200" w:firstLine="643"/>
        <w:rPr>
          <w:rFonts w:eastAsia="仿宋_GB2312"/>
          <w:sz w:val="32"/>
          <w:szCs w:val="32"/>
        </w:rPr>
      </w:pPr>
      <w:bookmarkStart w:id="5" w:name="_Hlk162450718"/>
      <w:r w:rsidRPr="00B932D8">
        <w:rPr>
          <w:rFonts w:eastAsia="仿宋_GB2312" w:hint="eastAsia"/>
          <w:b/>
          <w:sz w:val="32"/>
          <w:szCs w:val="32"/>
        </w:rPr>
        <w:t>逾期系统将关闭</w:t>
      </w:r>
      <w:r w:rsidR="00EF16F7">
        <w:rPr>
          <w:rFonts w:eastAsia="仿宋_GB2312" w:hint="eastAsia"/>
          <w:b/>
          <w:sz w:val="32"/>
          <w:szCs w:val="32"/>
        </w:rPr>
        <w:t>无法</w:t>
      </w:r>
      <w:r w:rsidRPr="00B932D8">
        <w:rPr>
          <w:rFonts w:eastAsia="仿宋_GB2312" w:hint="eastAsia"/>
          <w:b/>
          <w:sz w:val="32"/>
          <w:szCs w:val="32"/>
        </w:rPr>
        <w:t>提交，请各单位及时</w:t>
      </w:r>
      <w:r w:rsidR="00D91EC9" w:rsidRPr="00B932D8">
        <w:rPr>
          <w:rFonts w:eastAsia="仿宋_GB2312" w:hint="eastAsia"/>
          <w:b/>
          <w:sz w:val="32"/>
          <w:szCs w:val="32"/>
        </w:rPr>
        <w:t>审核</w:t>
      </w:r>
      <w:r w:rsidRPr="00B932D8">
        <w:rPr>
          <w:rFonts w:eastAsia="仿宋_GB2312" w:hint="eastAsia"/>
          <w:b/>
          <w:sz w:val="32"/>
          <w:szCs w:val="32"/>
        </w:rPr>
        <w:t>提交</w:t>
      </w:r>
      <w:r w:rsidRPr="00B932D8">
        <w:rPr>
          <w:rFonts w:eastAsia="仿宋_GB2312" w:hint="eastAsia"/>
          <w:sz w:val="32"/>
          <w:szCs w:val="32"/>
        </w:rPr>
        <w:t>。</w:t>
      </w:r>
    </w:p>
    <w:bookmarkEnd w:id="5"/>
    <w:p w:rsidR="008E0A9D" w:rsidRPr="00B932D8" w:rsidRDefault="008E0A9D" w:rsidP="008E0A9D">
      <w:pPr>
        <w:adjustRightInd w:val="0"/>
        <w:snapToGrid w:val="0"/>
        <w:spacing w:line="560" w:lineRule="exact"/>
        <w:ind w:firstLineChars="200" w:firstLine="643"/>
        <w:rPr>
          <w:rFonts w:ascii="楷体_GB2312" w:eastAsia="楷体_GB2312"/>
          <w:b/>
          <w:bCs/>
          <w:sz w:val="32"/>
          <w:szCs w:val="32"/>
        </w:rPr>
      </w:pPr>
      <w:r w:rsidRPr="00B932D8">
        <w:rPr>
          <w:rFonts w:ascii="楷体_GB2312" w:eastAsia="楷体_GB2312" w:hint="eastAsia"/>
          <w:b/>
          <w:bCs/>
          <w:sz w:val="32"/>
          <w:szCs w:val="32"/>
        </w:rPr>
        <w:t>（三）</w:t>
      </w:r>
      <w:r w:rsidR="00642C78">
        <w:rPr>
          <w:rFonts w:ascii="楷体_GB2312" w:eastAsia="楷体_GB2312" w:hint="eastAsia"/>
          <w:b/>
          <w:bCs/>
          <w:sz w:val="32"/>
          <w:szCs w:val="32"/>
        </w:rPr>
        <w:t>珠海校区</w:t>
      </w:r>
      <w:r w:rsidRPr="00B932D8">
        <w:rPr>
          <w:rFonts w:ascii="楷体_GB2312" w:eastAsia="楷体_GB2312" w:hint="eastAsia"/>
          <w:b/>
          <w:bCs/>
          <w:sz w:val="32"/>
          <w:szCs w:val="32"/>
        </w:rPr>
        <w:t>教务部</w:t>
      </w:r>
    </w:p>
    <w:p w:rsidR="008E0A9D" w:rsidRPr="00B932D8" w:rsidRDefault="005C6499" w:rsidP="008E0A9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珠海校区</w:t>
      </w:r>
      <w:r w:rsidR="008E0A9D" w:rsidRPr="00B932D8">
        <w:rPr>
          <w:rFonts w:eastAsia="仿宋_GB2312" w:hint="eastAsia"/>
          <w:sz w:val="32"/>
          <w:szCs w:val="32"/>
        </w:rPr>
        <w:t>教务部</w:t>
      </w:r>
      <w:r w:rsidR="00642C78">
        <w:rPr>
          <w:rFonts w:eastAsia="仿宋_GB2312" w:hint="eastAsia"/>
          <w:sz w:val="32"/>
          <w:szCs w:val="32"/>
        </w:rPr>
        <w:t>将</w:t>
      </w:r>
      <w:r w:rsidR="00DB5E15">
        <w:rPr>
          <w:rFonts w:eastAsia="仿宋_GB2312" w:hint="eastAsia"/>
          <w:sz w:val="32"/>
          <w:szCs w:val="32"/>
        </w:rPr>
        <w:t>视情况</w:t>
      </w:r>
      <w:r w:rsidR="008E0A9D" w:rsidRPr="00B932D8">
        <w:rPr>
          <w:rFonts w:eastAsia="仿宋_GB2312" w:hint="eastAsia"/>
          <w:sz w:val="32"/>
          <w:szCs w:val="32"/>
        </w:rPr>
        <w:t>组织评审，择优</w:t>
      </w:r>
      <w:r w:rsidR="00AA0847">
        <w:rPr>
          <w:rFonts w:eastAsia="仿宋_GB2312" w:hint="eastAsia"/>
          <w:sz w:val="32"/>
          <w:szCs w:val="32"/>
        </w:rPr>
        <w:t>推荐</w:t>
      </w:r>
      <w:r w:rsidR="008E0A9D" w:rsidRPr="00B932D8">
        <w:rPr>
          <w:rFonts w:eastAsia="仿宋_GB2312" w:hint="eastAsia"/>
          <w:sz w:val="32"/>
          <w:szCs w:val="32"/>
        </w:rPr>
        <w:t>。</w:t>
      </w:r>
      <w:r w:rsidR="007E5E4F">
        <w:rPr>
          <w:rFonts w:eastAsia="仿宋_GB2312" w:hint="eastAsia"/>
          <w:sz w:val="32"/>
          <w:szCs w:val="32"/>
        </w:rPr>
        <w:t>是否</w:t>
      </w:r>
      <w:r w:rsidR="0076753B">
        <w:rPr>
          <w:rFonts w:eastAsia="仿宋_GB2312" w:hint="eastAsia"/>
          <w:sz w:val="32"/>
          <w:szCs w:val="32"/>
        </w:rPr>
        <w:t>立项</w:t>
      </w:r>
      <w:r w:rsidR="007E5E4F">
        <w:rPr>
          <w:rFonts w:eastAsia="仿宋_GB2312" w:hint="eastAsia"/>
          <w:sz w:val="32"/>
          <w:szCs w:val="32"/>
        </w:rPr>
        <w:t>以广东省高等教育学会</w:t>
      </w:r>
      <w:r w:rsidR="00642C78">
        <w:rPr>
          <w:rFonts w:eastAsia="仿宋_GB2312" w:hint="eastAsia"/>
          <w:sz w:val="32"/>
          <w:szCs w:val="32"/>
        </w:rPr>
        <w:t>实验室管理专业委员会</w:t>
      </w:r>
      <w:r w:rsidR="007E5E4F">
        <w:rPr>
          <w:rFonts w:eastAsia="仿宋_GB2312" w:hint="eastAsia"/>
          <w:sz w:val="32"/>
          <w:szCs w:val="32"/>
        </w:rPr>
        <w:t>正式通知为准</w:t>
      </w:r>
      <w:r w:rsidR="0076753B">
        <w:rPr>
          <w:rFonts w:eastAsia="仿宋_GB2312" w:hint="eastAsia"/>
          <w:sz w:val="32"/>
          <w:szCs w:val="32"/>
        </w:rPr>
        <w:t>。</w:t>
      </w:r>
    </w:p>
    <w:p w:rsidR="00F01834" w:rsidRPr="00B932D8" w:rsidRDefault="00F01834" w:rsidP="003728EB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3728EB" w:rsidRPr="00B932D8" w:rsidRDefault="00DF3FE3" w:rsidP="00820CFC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B932D8">
        <w:rPr>
          <w:rFonts w:eastAsia="仿宋_GB2312"/>
          <w:sz w:val="32"/>
          <w:szCs w:val="32"/>
        </w:rPr>
        <w:t>联系人：陈强</w:t>
      </w:r>
      <w:r w:rsidR="005601A8" w:rsidRPr="00B932D8">
        <w:rPr>
          <w:rFonts w:eastAsia="仿宋_GB2312" w:hint="eastAsia"/>
          <w:sz w:val="32"/>
          <w:szCs w:val="32"/>
        </w:rPr>
        <w:t>，</w:t>
      </w:r>
      <w:r w:rsidRPr="00B932D8">
        <w:rPr>
          <w:rFonts w:eastAsia="仿宋_GB2312"/>
          <w:sz w:val="32"/>
          <w:szCs w:val="32"/>
        </w:rPr>
        <w:t>邮箱：</w:t>
      </w:r>
      <w:hyperlink r:id="rId7" w:history="1">
        <w:r w:rsidRPr="00B932D8">
          <w:rPr>
            <w:rFonts w:eastAsia="仿宋_GB2312"/>
            <w:sz w:val="32"/>
            <w:szCs w:val="32"/>
          </w:rPr>
          <w:t>cqstrong856@bnu.edu.cn</w:t>
        </w:r>
      </w:hyperlink>
      <w:r w:rsidRPr="00B932D8">
        <w:rPr>
          <w:rFonts w:eastAsia="仿宋_GB2312"/>
          <w:sz w:val="32"/>
          <w:szCs w:val="32"/>
        </w:rPr>
        <w:t>；电话：</w:t>
      </w:r>
      <w:r w:rsidRPr="00B932D8">
        <w:rPr>
          <w:rFonts w:eastAsia="仿宋_GB2312"/>
          <w:sz w:val="32"/>
          <w:szCs w:val="32"/>
        </w:rPr>
        <w:t>0756-3683687</w:t>
      </w:r>
      <w:r w:rsidRPr="00B932D8">
        <w:rPr>
          <w:rFonts w:eastAsia="仿宋_GB2312"/>
          <w:sz w:val="32"/>
          <w:szCs w:val="32"/>
        </w:rPr>
        <w:t>；办公地点：木</w:t>
      </w:r>
      <w:proofErr w:type="gramStart"/>
      <w:r w:rsidRPr="00B932D8">
        <w:rPr>
          <w:rFonts w:eastAsia="仿宋_GB2312"/>
          <w:sz w:val="32"/>
          <w:szCs w:val="32"/>
        </w:rPr>
        <w:t>铎</w:t>
      </w:r>
      <w:proofErr w:type="gramEnd"/>
      <w:r w:rsidRPr="00B932D8">
        <w:rPr>
          <w:rFonts w:eastAsia="仿宋_GB2312"/>
          <w:sz w:val="32"/>
          <w:szCs w:val="32"/>
        </w:rPr>
        <w:t>楼</w:t>
      </w:r>
      <w:r w:rsidRPr="00B932D8">
        <w:rPr>
          <w:rFonts w:eastAsia="仿宋_GB2312"/>
          <w:sz w:val="32"/>
          <w:szCs w:val="32"/>
        </w:rPr>
        <w:t>A101</w:t>
      </w:r>
      <w:r w:rsidRPr="00B932D8">
        <w:rPr>
          <w:rFonts w:eastAsia="仿宋_GB2312"/>
          <w:sz w:val="32"/>
          <w:szCs w:val="32"/>
        </w:rPr>
        <w:t>。</w:t>
      </w:r>
    </w:p>
    <w:p w:rsidR="005601A8" w:rsidRPr="00B932D8" w:rsidRDefault="004C20B2" w:rsidP="003728EB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B932D8">
        <w:rPr>
          <w:rFonts w:ascii="仿宋_GB2312" w:eastAsia="仿宋_GB2312" w:hAnsi="仿宋_GB2312" w:cs="仿宋_GB2312" w:hint="eastAsia"/>
          <w:sz w:val="32"/>
          <w:szCs w:val="32"/>
        </w:rPr>
        <w:t>系统</w:t>
      </w:r>
      <w:r w:rsidR="005601A8" w:rsidRPr="00B932D8">
        <w:rPr>
          <w:rFonts w:ascii="仿宋_GB2312" w:eastAsia="仿宋_GB2312" w:hAnsi="仿宋_GB2312" w:cs="仿宋_GB2312" w:hint="eastAsia"/>
          <w:sz w:val="32"/>
          <w:szCs w:val="32"/>
        </w:rPr>
        <w:t>管理员：钟覃，</w:t>
      </w:r>
      <w:r w:rsidR="0059397D" w:rsidRPr="00B932D8">
        <w:rPr>
          <w:rFonts w:ascii="仿宋_GB2312" w:eastAsia="仿宋_GB2312" w:hAnsi="仿宋_GB2312" w:cs="仿宋_GB2312" w:hint="eastAsia"/>
          <w:sz w:val="32"/>
          <w:szCs w:val="32"/>
        </w:rPr>
        <w:t>邮箱：jerryzhong@bnu.edu.cn；电话：0756-3683121；办公地点：木</w:t>
      </w:r>
      <w:proofErr w:type="gramStart"/>
      <w:r w:rsidR="0059397D" w:rsidRPr="00B932D8">
        <w:rPr>
          <w:rFonts w:ascii="仿宋_GB2312" w:eastAsia="仿宋_GB2312" w:hAnsi="仿宋_GB2312" w:cs="仿宋_GB2312" w:hint="eastAsia"/>
          <w:sz w:val="32"/>
          <w:szCs w:val="32"/>
        </w:rPr>
        <w:t>铎</w:t>
      </w:r>
      <w:proofErr w:type="gramEnd"/>
      <w:r w:rsidR="0059397D" w:rsidRPr="00B932D8">
        <w:rPr>
          <w:rFonts w:ascii="仿宋_GB2312" w:eastAsia="仿宋_GB2312" w:hAnsi="仿宋_GB2312" w:cs="仿宋_GB2312" w:hint="eastAsia"/>
          <w:sz w:val="32"/>
          <w:szCs w:val="32"/>
        </w:rPr>
        <w:t>楼A101。</w:t>
      </w:r>
      <w:r w:rsidR="0059397D" w:rsidRPr="00B932D8">
        <w:rPr>
          <w:rFonts w:ascii="仿宋_GB2312" w:eastAsia="仿宋_GB2312" w:hAnsi="仿宋_GB2312" w:cs="仿宋_GB2312"/>
          <w:sz w:val="32"/>
          <w:szCs w:val="32"/>
        </w:rPr>
        <w:cr/>
      </w:r>
    </w:p>
    <w:p w:rsidR="000B32F0" w:rsidRDefault="00F01834" w:rsidP="000B32F0">
      <w:pPr>
        <w:adjustRightInd w:val="0"/>
        <w:snapToGrid w:val="0"/>
        <w:spacing w:line="560" w:lineRule="exact"/>
        <w:ind w:leftChars="100" w:left="210" w:firstLineChars="100" w:firstLine="320"/>
        <w:rPr>
          <w:rFonts w:ascii="仿宋_GB2312" w:eastAsia="仿宋_GB2312" w:hAnsi="仿宋_GB2312" w:cs="仿宋_GB2312"/>
          <w:sz w:val="32"/>
          <w:szCs w:val="32"/>
        </w:rPr>
      </w:pPr>
      <w:r w:rsidRPr="00B932D8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附件：1.</w:t>
      </w:r>
      <w:r w:rsidR="008840B5" w:rsidRPr="0005517C">
        <w:rPr>
          <w:rFonts w:eastAsia="仿宋_GB2312" w:hint="eastAsia"/>
          <w:sz w:val="32"/>
          <w:szCs w:val="32"/>
        </w:rPr>
        <w:t>关于广东省高等教育学会实验室管理专业委员会</w:t>
      </w:r>
    </w:p>
    <w:p w:rsidR="00F01834" w:rsidRPr="00B932D8" w:rsidRDefault="008840B5" w:rsidP="000B32F0">
      <w:pPr>
        <w:adjustRightInd w:val="0"/>
        <w:snapToGrid w:val="0"/>
        <w:spacing w:line="560" w:lineRule="exact"/>
        <w:ind w:leftChars="100" w:left="210" w:firstLineChars="500" w:firstLine="1600"/>
        <w:rPr>
          <w:rFonts w:ascii="仿宋_GB2312" w:eastAsia="仿宋_GB2312" w:hAnsi="仿宋_GB2312" w:cs="仿宋_GB2312"/>
          <w:sz w:val="32"/>
          <w:szCs w:val="32"/>
        </w:rPr>
      </w:pPr>
      <w:r w:rsidRPr="0005517C">
        <w:rPr>
          <w:rFonts w:eastAsia="仿宋_GB2312" w:hint="eastAsia"/>
          <w:sz w:val="32"/>
          <w:szCs w:val="32"/>
        </w:rPr>
        <w:t>202</w:t>
      </w:r>
      <w:r w:rsidR="005869DF">
        <w:rPr>
          <w:rFonts w:eastAsia="仿宋_GB2312"/>
          <w:sz w:val="32"/>
          <w:szCs w:val="32"/>
        </w:rPr>
        <w:t>5</w:t>
      </w:r>
      <w:r w:rsidRPr="0005517C">
        <w:rPr>
          <w:rFonts w:eastAsia="仿宋_GB2312" w:hint="eastAsia"/>
          <w:sz w:val="32"/>
          <w:szCs w:val="32"/>
        </w:rPr>
        <w:t>年度研究项目申报的通知</w:t>
      </w:r>
    </w:p>
    <w:p w:rsidR="00F01834" w:rsidRPr="00B932D8" w:rsidRDefault="00F01834" w:rsidP="00F01834">
      <w:pPr>
        <w:adjustRightInd w:val="0"/>
        <w:snapToGrid w:val="0"/>
        <w:spacing w:line="560" w:lineRule="exact"/>
        <w:ind w:firstLineChars="500" w:firstLine="1600"/>
        <w:rPr>
          <w:rFonts w:ascii="仿宋_GB2312" w:eastAsia="仿宋_GB2312" w:hAnsi="仿宋_GB2312" w:cs="仿宋_GB2312"/>
          <w:sz w:val="32"/>
          <w:szCs w:val="32"/>
        </w:rPr>
      </w:pPr>
      <w:r w:rsidRPr="00B932D8">
        <w:rPr>
          <w:rFonts w:ascii="仿宋_GB2312" w:eastAsia="仿宋_GB2312" w:hAnsi="仿宋_GB2312" w:cs="仿宋_GB2312"/>
          <w:sz w:val="32"/>
          <w:szCs w:val="32"/>
        </w:rPr>
        <w:t>2</w:t>
      </w:r>
      <w:r w:rsidRPr="00B932D8"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8840B5">
        <w:rPr>
          <w:rFonts w:ascii="仿宋_GB2312" w:eastAsia="仿宋_GB2312" w:hAnsi="仿宋_GB2312" w:cs="仿宋_GB2312" w:hint="eastAsia"/>
          <w:sz w:val="32"/>
          <w:szCs w:val="32"/>
        </w:rPr>
        <w:t>申报表</w:t>
      </w:r>
    </w:p>
    <w:p w:rsidR="00F01834" w:rsidRPr="00B932D8" w:rsidRDefault="00F01834" w:rsidP="00F01834">
      <w:pPr>
        <w:adjustRightInd w:val="0"/>
        <w:snapToGrid w:val="0"/>
        <w:spacing w:line="560" w:lineRule="exact"/>
        <w:ind w:left="1920" w:hangingChars="600" w:hanging="1920"/>
        <w:rPr>
          <w:rFonts w:ascii="仿宋_GB2312" w:eastAsia="仿宋_GB2312" w:hAnsi="仿宋_GB2312" w:cs="仿宋_GB2312"/>
          <w:sz w:val="32"/>
          <w:szCs w:val="32"/>
        </w:rPr>
      </w:pPr>
      <w:r w:rsidRPr="00B932D8">
        <w:rPr>
          <w:rFonts w:ascii="仿宋_GB2312" w:eastAsia="仿宋_GB2312" w:hAnsi="仿宋_GB2312" w:cs="仿宋_GB2312" w:hint="eastAsia"/>
          <w:sz w:val="32"/>
          <w:szCs w:val="32"/>
        </w:rPr>
        <w:t xml:space="preserve">          3.</w:t>
      </w:r>
      <w:r w:rsidR="008840B5">
        <w:rPr>
          <w:rFonts w:ascii="仿宋_GB2312" w:eastAsia="仿宋_GB2312" w:hAnsi="仿宋_GB2312" w:cs="仿宋_GB2312" w:hint="eastAsia"/>
          <w:sz w:val="32"/>
          <w:szCs w:val="32"/>
        </w:rPr>
        <w:t>汇总表</w:t>
      </w:r>
    </w:p>
    <w:p w:rsidR="0030775A" w:rsidRPr="00B932D8" w:rsidRDefault="00DF3FE3" w:rsidP="008E664E">
      <w:pPr>
        <w:adjustRightInd w:val="0"/>
        <w:snapToGrid w:val="0"/>
        <w:spacing w:line="560" w:lineRule="exact"/>
        <w:ind w:left="1920" w:hangingChars="600" w:hanging="1920"/>
        <w:rPr>
          <w:rFonts w:ascii="仿宋_GB2312" w:eastAsia="仿宋_GB2312" w:hAnsi="仿宋_GB2312" w:cs="仿宋_GB2312"/>
          <w:sz w:val="32"/>
          <w:szCs w:val="32"/>
        </w:rPr>
      </w:pPr>
      <w:r w:rsidRPr="00B932D8">
        <w:rPr>
          <w:rFonts w:ascii="仿宋_GB2312" w:eastAsia="仿宋_GB2312" w:hAnsi="仿宋_GB2312" w:cs="仿宋_GB2312" w:hint="eastAsia"/>
          <w:sz w:val="32"/>
          <w:szCs w:val="32"/>
        </w:rPr>
        <w:t xml:space="preserve">        </w:t>
      </w:r>
    </w:p>
    <w:p w:rsidR="00B20BDC" w:rsidRPr="00B932D8" w:rsidRDefault="00B20BDC" w:rsidP="008E664E">
      <w:pPr>
        <w:adjustRightInd w:val="0"/>
        <w:snapToGrid w:val="0"/>
        <w:spacing w:line="560" w:lineRule="exact"/>
        <w:ind w:left="1920" w:hangingChars="600" w:hanging="1920"/>
        <w:rPr>
          <w:rFonts w:ascii="仿宋_GB2312" w:eastAsia="仿宋_GB2312" w:hAnsi="仿宋_GB2312" w:cs="仿宋_GB2312"/>
          <w:sz w:val="32"/>
          <w:szCs w:val="32"/>
        </w:rPr>
      </w:pPr>
    </w:p>
    <w:p w:rsidR="0030775A" w:rsidRDefault="00DF3FE3">
      <w:pPr>
        <w:adjustRightInd w:val="0"/>
        <w:snapToGrid w:val="0"/>
        <w:spacing w:line="560" w:lineRule="exact"/>
        <w:ind w:firstLineChars="20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  <w:r w:rsidRPr="00B932D8"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北京师范大学珠海校区教务部</w:t>
      </w:r>
    </w:p>
    <w:p w:rsidR="0030775A" w:rsidRPr="00B932D8" w:rsidRDefault="00DF3FE3">
      <w:pPr>
        <w:adjustRightInd w:val="0"/>
        <w:snapToGrid w:val="0"/>
        <w:spacing w:line="560" w:lineRule="exact"/>
        <w:ind w:right="640" w:firstLineChars="200" w:firstLine="640"/>
        <w:jc w:val="center"/>
      </w:pPr>
      <w:r w:rsidRPr="00B932D8"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202</w:t>
      </w:r>
      <w:r w:rsidR="00C86CD3">
        <w:rPr>
          <w:rFonts w:ascii="仿宋_GB2312" w:eastAsia="仿宋_GB2312" w:hAnsi="仿宋_GB2312" w:cs="仿宋_GB2312"/>
          <w:sz w:val="32"/>
          <w:szCs w:val="32"/>
        </w:rPr>
        <w:t>5</w:t>
      </w:r>
      <w:r w:rsidRPr="00B932D8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C86CD3">
        <w:rPr>
          <w:rFonts w:ascii="仿宋_GB2312" w:eastAsia="仿宋_GB2312" w:hAnsi="仿宋_GB2312" w:cs="仿宋_GB2312"/>
          <w:sz w:val="32"/>
          <w:szCs w:val="32"/>
        </w:rPr>
        <w:t>9</w:t>
      </w:r>
      <w:r w:rsidRPr="00B932D8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C86CD3">
        <w:rPr>
          <w:rFonts w:ascii="仿宋_GB2312" w:eastAsia="仿宋_GB2312" w:hAnsi="仿宋_GB2312" w:cs="仿宋_GB2312"/>
          <w:sz w:val="32"/>
          <w:szCs w:val="32"/>
        </w:rPr>
        <w:t>5</w:t>
      </w:r>
      <w:r w:rsidRPr="00B932D8"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30775A" w:rsidRPr="00B932D8">
      <w:headerReference w:type="default" r:id="rId8"/>
      <w:footerReference w:type="default" r:id="rId9"/>
      <w:pgSz w:w="12077" w:h="16840"/>
      <w:pgMar w:top="2098" w:right="1474" w:bottom="1417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14B" w:rsidRDefault="003A214B">
      <w:r>
        <w:separator/>
      </w:r>
    </w:p>
  </w:endnote>
  <w:endnote w:type="continuationSeparator" w:id="0">
    <w:p w:rsidR="003A214B" w:rsidRDefault="003A2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8192532"/>
      <w:docPartObj>
        <w:docPartGallery w:val="AutoText"/>
      </w:docPartObj>
    </w:sdtPr>
    <w:sdtEndPr/>
    <w:sdtContent>
      <w:p w:rsidR="0030775A" w:rsidRDefault="00DF3FE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30775A" w:rsidRDefault="003077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14B" w:rsidRDefault="003A214B">
      <w:r>
        <w:separator/>
      </w:r>
    </w:p>
  </w:footnote>
  <w:footnote w:type="continuationSeparator" w:id="0">
    <w:p w:rsidR="003A214B" w:rsidRDefault="003A2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75A" w:rsidRDefault="0030775A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NkNDIyNDUwZGI0NTJmMzA0ZTBiMzRlNjdkYTUwNDYifQ=="/>
  </w:docVars>
  <w:rsids>
    <w:rsidRoot w:val="00782770"/>
    <w:rsid w:val="000042FB"/>
    <w:rsid w:val="00004ACA"/>
    <w:rsid w:val="00005F6D"/>
    <w:rsid w:val="00006DED"/>
    <w:rsid w:val="00013F13"/>
    <w:rsid w:val="00021B06"/>
    <w:rsid w:val="00023E85"/>
    <w:rsid w:val="000363C0"/>
    <w:rsid w:val="0004313A"/>
    <w:rsid w:val="00043D55"/>
    <w:rsid w:val="0004704D"/>
    <w:rsid w:val="0005517C"/>
    <w:rsid w:val="00080B24"/>
    <w:rsid w:val="00084D2D"/>
    <w:rsid w:val="00092F57"/>
    <w:rsid w:val="00094852"/>
    <w:rsid w:val="000A603D"/>
    <w:rsid w:val="000B32F0"/>
    <w:rsid w:val="000C096D"/>
    <w:rsid w:val="000C0E80"/>
    <w:rsid w:val="000C3201"/>
    <w:rsid w:val="000E03B8"/>
    <w:rsid w:val="000E650B"/>
    <w:rsid w:val="000F1FF5"/>
    <w:rsid w:val="000F214A"/>
    <w:rsid w:val="000F7AB4"/>
    <w:rsid w:val="00103AD5"/>
    <w:rsid w:val="00107D7F"/>
    <w:rsid w:val="001109F5"/>
    <w:rsid w:val="0011391D"/>
    <w:rsid w:val="00113B18"/>
    <w:rsid w:val="00121496"/>
    <w:rsid w:val="00125EE5"/>
    <w:rsid w:val="0013543A"/>
    <w:rsid w:val="001477F4"/>
    <w:rsid w:val="001640CD"/>
    <w:rsid w:val="0016607E"/>
    <w:rsid w:val="00170D9B"/>
    <w:rsid w:val="001738C2"/>
    <w:rsid w:val="001806BA"/>
    <w:rsid w:val="00181409"/>
    <w:rsid w:val="001955E4"/>
    <w:rsid w:val="0019771C"/>
    <w:rsid w:val="001B60E3"/>
    <w:rsid w:val="001B68B9"/>
    <w:rsid w:val="001B7624"/>
    <w:rsid w:val="001D0822"/>
    <w:rsid w:val="001D1587"/>
    <w:rsid w:val="001D18E8"/>
    <w:rsid w:val="001F6B71"/>
    <w:rsid w:val="001F7C83"/>
    <w:rsid w:val="001F7F40"/>
    <w:rsid w:val="0020020F"/>
    <w:rsid w:val="00203EA8"/>
    <w:rsid w:val="002050DF"/>
    <w:rsid w:val="00210BA5"/>
    <w:rsid w:val="00213285"/>
    <w:rsid w:val="00222E5C"/>
    <w:rsid w:val="00224DEE"/>
    <w:rsid w:val="00230325"/>
    <w:rsid w:val="00237230"/>
    <w:rsid w:val="0024783B"/>
    <w:rsid w:val="00250F33"/>
    <w:rsid w:val="00261FAC"/>
    <w:rsid w:val="002636C2"/>
    <w:rsid w:val="00266AED"/>
    <w:rsid w:val="00271DA9"/>
    <w:rsid w:val="0029264F"/>
    <w:rsid w:val="00294E2C"/>
    <w:rsid w:val="00297B59"/>
    <w:rsid w:val="002A25FF"/>
    <w:rsid w:val="002C0997"/>
    <w:rsid w:val="002D7640"/>
    <w:rsid w:val="002E6D5A"/>
    <w:rsid w:val="002F1147"/>
    <w:rsid w:val="002F39FB"/>
    <w:rsid w:val="002F3AE3"/>
    <w:rsid w:val="002F4529"/>
    <w:rsid w:val="002F6860"/>
    <w:rsid w:val="0030775A"/>
    <w:rsid w:val="00325DA5"/>
    <w:rsid w:val="003272D0"/>
    <w:rsid w:val="003505F7"/>
    <w:rsid w:val="00355A63"/>
    <w:rsid w:val="00361CC2"/>
    <w:rsid w:val="00372856"/>
    <w:rsid w:val="003728EB"/>
    <w:rsid w:val="003834AD"/>
    <w:rsid w:val="00385E12"/>
    <w:rsid w:val="00397582"/>
    <w:rsid w:val="003A029B"/>
    <w:rsid w:val="003A214B"/>
    <w:rsid w:val="003A3600"/>
    <w:rsid w:val="003A37F3"/>
    <w:rsid w:val="003A42DD"/>
    <w:rsid w:val="003B4717"/>
    <w:rsid w:val="003C5460"/>
    <w:rsid w:val="003C5DBC"/>
    <w:rsid w:val="003E47D9"/>
    <w:rsid w:val="003E6066"/>
    <w:rsid w:val="003F1931"/>
    <w:rsid w:val="00403D27"/>
    <w:rsid w:val="00413236"/>
    <w:rsid w:val="00415600"/>
    <w:rsid w:val="004216CC"/>
    <w:rsid w:val="004237E9"/>
    <w:rsid w:val="00425A58"/>
    <w:rsid w:val="00431583"/>
    <w:rsid w:val="00434EF3"/>
    <w:rsid w:val="00434FD2"/>
    <w:rsid w:val="004524E3"/>
    <w:rsid w:val="00454161"/>
    <w:rsid w:val="00455AB9"/>
    <w:rsid w:val="004564B6"/>
    <w:rsid w:val="0046179F"/>
    <w:rsid w:val="00467997"/>
    <w:rsid w:val="0047078D"/>
    <w:rsid w:val="00477E6E"/>
    <w:rsid w:val="00493C84"/>
    <w:rsid w:val="004949C8"/>
    <w:rsid w:val="00497A81"/>
    <w:rsid w:val="004A0115"/>
    <w:rsid w:val="004A1A7B"/>
    <w:rsid w:val="004A4AA2"/>
    <w:rsid w:val="004A51D3"/>
    <w:rsid w:val="004A6E62"/>
    <w:rsid w:val="004B6775"/>
    <w:rsid w:val="004B6DDA"/>
    <w:rsid w:val="004B7483"/>
    <w:rsid w:val="004C15AE"/>
    <w:rsid w:val="004C20B2"/>
    <w:rsid w:val="004C3345"/>
    <w:rsid w:val="004C49A7"/>
    <w:rsid w:val="004D1B0C"/>
    <w:rsid w:val="004E7D96"/>
    <w:rsid w:val="004F0A52"/>
    <w:rsid w:val="004F25BA"/>
    <w:rsid w:val="004F70BD"/>
    <w:rsid w:val="004F7A72"/>
    <w:rsid w:val="00502A76"/>
    <w:rsid w:val="005058F4"/>
    <w:rsid w:val="00507E7E"/>
    <w:rsid w:val="005135C4"/>
    <w:rsid w:val="00513FF8"/>
    <w:rsid w:val="00517639"/>
    <w:rsid w:val="005247FE"/>
    <w:rsid w:val="00537694"/>
    <w:rsid w:val="00540926"/>
    <w:rsid w:val="00540B3A"/>
    <w:rsid w:val="005436DC"/>
    <w:rsid w:val="00557BD6"/>
    <w:rsid w:val="005601A8"/>
    <w:rsid w:val="0056228D"/>
    <w:rsid w:val="005869DF"/>
    <w:rsid w:val="0059397D"/>
    <w:rsid w:val="005A5BF7"/>
    <w:rsid w:val="005B171B"/>
    <w:rsid w:val="005B2962"/>
    <w:rsid w:val="005C37A8"/>
    <w:rsid w:val="005C606C"/>
    <w:rsid w:val="005C610C"/>
    <w:rsid w:val="005C6499"/>
    <w:rsid w:val="005C76D3"/>
    <w:rsid w:val="005D5B97"/>
    <w:rsid w:val="005E2E10"/>
    <w:rsid w:val="005E4F46"/>
    <w:rsid w:val="005F207D"/>
    <w:rsid w:val="00604791"/>
    <w:rsid w:val="0061273E"/>
    <w:rsid w:val="00613A23"/>
    <w:rsid w:val="006227ED"/>
    <w:rsid w:val="0062799F"/>
    <w:rsid w:val="00641850"/>
    <w:rsid w:val="00642C78"/>
    <w:rsid w:val="00651560"/>
    <w:rsid w:val="006531E3"/>
    <w:rsid w:val="006534FE"/>
    <w:rsid w:val="006558A6"/>
    <w:rsid w:val="00664E75"/>
    <w:rsid w:val="00666ED0"/>
    <w:rsid w:val="00674921"/>
    <w:rsid w:val="00675A88"/>
    <w:rsid w:val="00681429"/>
    <w:rsid w:val="0068305D"/>
    <w:rsid w:val="00683C9E"/>
    <w:rsid w:val="00685F4A"/>
    <w:rsid w:val="006947D3"/>
    <w:rsid w:val="00696979"/>
    <w:rsid w:val="006A1072"/>
    <w:rsid w:val="006A1741"/>
    <w:rsid w:val="006D5C22"/>
    <w:rsid w:val="006E5B27"/>
    <w:rsid w:val="006E6B08"/>
    <w:rsid w:val="006F1809"/>
    <w:rsid w:val="006F199E"/>
    <w:rsid w:val="006F39B8"/>
    <w:rsid w:val="00706D36"/>
    <w:rsid w:val="00714255"/>
    <w:rsid w:val="00725E4E"/>
    <w:rsid w:val="007312ED"/>
    <w:rsid w:val="00731D69"/>
    <w:rsid w:val="007346FF"/>
    <w:rsid w:val="0074400C"/>
    <w:rsid w:val="007530B3"/>
    <w:rsid w:val="0076753B"/>
    <w:rsid w:val="00771668"/>
    <w:rsid w:val="007737C8"/>
    <w:rsid w:val="00782770"/>
    <w:rsid w:val="0079103F"/>
    <w:rsid w:val="00791D6B"/>
    <w:rsid w:val="007958C7"/>
    <w:rsid w:val="00795F90"/>
    <w:rsid w:val="007B531E"/>
    <w:rsid w:val="007C5AF6"/>
    <w:rsid w:val="007D1E49"/>
    <w:rsid w:val="007D2802"/>
    <w:rsid w:val="007D4904"/>
    <w:rsid w:val="007D7B67"/>
    <w:rsid w:val="007E18C5"/>
    <w:rsid w:val="007E5E4F"/>
    <w:rsid w:val="007E69BB"/>
    <w:rsid w:val="007F3992"/>
    <w:rsid w:val="007F7C7D"/>
    <w:rsid w:val="008049DA"/>
    <w:rsid w:val="0080594A"/>
    <w:rsid w:val="00806492"/>
    <w:rsid w:val="00806E00"/>
    <w:rsid w:val="008072B5"/>
    <w:rsid w:val="0081191A"/>
    <w:rsid w:val="00820CFC"/>
    <w:rsid w:val="00841A18"/>
    <w:rsid w:val="00847376"/>
    <w:rsid w:val="00855985"/>
    <w:rsid w:val="00862CEC"/>
    <w:rsid w:val="00862FB4"/>
    <w:rsid w:val="008642A1"/>
    <w:rsid w:val="0086713D"/>
    <w:rsid w:val="00871AD0"/>
    <w:rsid w:val="00876924"/>
    <w:rsid w:val="00877F46"/>
    <w:rsid w:val="008840B5"/>
    <w:rsid w:val="00887A5F"/>
    <w:rsid w:val="00890E47"/>
    <w:rsid w:val="008958F9"/>
    <w:rsid w:val="008A6B26"/>
    <w:rsid w:val="008B5D0F"/>
    <w:rsid w:val="008C5BEB"/>
    <w:rsid w:val="008C69DE"/>
    <w:rsid w:val="008D1230"/>
    <w:rsid w:val="008D69E3"/>
    <w:rsid w:val="008E006A"/>
    <w:rsid w:val="008E0A9D"/>
    <w:rsid w:val="008E664E"/>
    <w:rsid w:val="008F44FC"/>
    <w:rsid w:val="00902772"/>
    <w:rsid w:val="00904473"/>
    <w:rsid w:val="00905F7E"/>
    <w:rsid w:val="0091679B"/>
    <w:rsid w:val="00924F00"/>
    <w:rsid w:val="0092564D"/>
    <w:rsid w:val="009270F3"/>
    <w:rsid w:val="009378C1"/>
    <w:rsid w:val="00943E48"/>
    <w:rsid w:val="009440F1"/>
    <w:rsid w:val="00944E79"/>
    <w:rsid w:val="00946DB9"/>
    <w:rsid w:val="00951939"/>
    <w:rsid w:val="0095193C"/>
    <w:rsid w:val="00952757"/>
    <w:rsid w:val="00953147"/>
    <w:rsid w:val="009541E5"/>
    <w:rsid w:val="00971955"/>
    <w:rsid w:val="00972815"/>
    <w:rsid w:val="009756FA"/>
    <w:rsid w:val="00982A41"/>
    <w:rsid w:val="009904F3"/>
    <w:rsid w:val="009A56F5"/>
    <w:rsid w:val="009B287B"/>
    <w:rsid w:val="009C10CB"/>
    <w:rsid w:val="009C7A53"/>
    <w:rsid w:val="009D1711"/>
    <w:rsid w:val="009D3C50"/>
    <w:rsid w:val="009D5247"/>
    <w:rsid w:val="009E4DD0"/>
    <w:rsid w:val="009E65F6"/>
    <w:rsid w:val="009F1C94"/>
    <w:rsid w:val="009F21C4"/>
    <w:rsid w:val="009F6109"/>
    <w:rsid w:val="00A07C26"/>
    <w:rsid w:val="00A106CC"/>
    <w:rsid w:val="00A20948"/>
    <w:rsid w:val="00A3006F"/>
    <w:rsid w:val="00A30D52"/>
    <w:rsid w:val="00A54235"/>
    <w:rsid w:val="00A67FCC"/>
    <w:rsid w:val="00A709AA"/>
    <w:rsid w:val="00A80A3D"/>
    <w:rsid w:val="00A8487D"/>
    <w:rsid w:val="00A84F62"/>
    <w:rsid w:val="00A86599"/>
    <w:rsid w:val="00AA0847"/>
    <w:rsid w:val="00AB279C"/>
    <w:rsid w:val="00AB5718"/>
    <w:rsid w:val="00AC6879"/>
    <w:rsid w:val="00AD1EC4"/>
    <w:rsid w:val="00AD5D7A"/>
    <w:rsid w:val="00AD7526"/>
    <w:rsid w:val="00AE69BB"/>
    <w:rsid w:val="00AF021C"/>
    <w:rsid w:val="00AF21E1"/>
    <w:rsid w:val="00AF642F"/>
    <w:rsid w:val="00AF7E69"/>
    <w:rsid w:val="00B02B0B"/>
    <w:rsid w:val="00B05FBE"/>
    <w:rsid w:val="00B10929"/>
    <w:rsid w:val="00B117BD"/>
    <w:rsid w:val="00B20BDC"/>
    <w:rsid w:val="00B216EF"/>
    <w:rsid w:val="00B22E72"/>
    <w:rsid w:val="00B23120"/>
    <w:rsid w:val="00B23E25"/>
    <w:rsid w:val="00B43110"/>
    <w:rsid w:val="00B54842"/>
    <w:rsid w:val="00B56A85"/>
    <w:rsid w:val="00B56BC4"/>
    <w:rsid w:val="00B572B4"/>
    <w:rsid w:val="00B615F4"/>
    <w:rsid w:val="00B66397"/>
    <w:rsid w:val="00B9119C"/>
    <w:rsid w:val="00B92342"/>
    <w:rsid w:val="00B932D8"/>
    <w:rsid w:val="00B93EE0"/>
    <w:rsid w:val="00BA286C"/>
    <w:rsid w:val="00BA2E23"/>
    <w:rsid w:val="00BA2EA3"/>
    <w:rsid w:val="00BC3694"/>
    <w:rsid w:val="00BD0D62"/>
    <w:rsid w:val="00BD2F4F"/>
    <w:rsid w:val="00BD505A"/>
    <w:rsid w:val="00BE1CF3"/>
    <w:rsid w:val="00BE4BB0"/>
    <w:rsid w:val="00C058EB"/>
    <w:rsid w:val="00C07991"/>
    <w:rsid w:val="00C25872"/>
    <w:rsid w:val="00C30234"/>
    <w:rsid w:val="00C32513"/>
    <w:rsid w:val="00C3471B"/>
    <w:rsid w:val="00C37E2E"/>
    <w:rsid w:val="00C45C51"/>
    <w:rsid w:val="00C63B9C"/>
    <w:rsid w:val="00C7010E"/>
    <w:rsid w:val="00C839BC"/>
    <w:rsid w:val="00C8468A"/>
    <w:rsid w:val="00C86CD3"/>
    <w:rsid w:val="00C93A96"/>
    <w:rsid w:val="00CA561D"/>
    <w:rsid w:val="00CA7984"/>
    <w:rsid w:val="00CA7B5E"/>
    <w:rsid w:val="00CB4500"/>
    <w:rsid w:val="00CB6FDE"/>
    <w:rsid w:val="00CC13BF"/>
    <w:rsid w:val="00CC540A"/>
    <w:rsid w:val="00CD34D9"/>
    <w:rsid w:val="00CD3D00"/>
    <w:rsid w:val="00CE0778"/>
    <w:rsid w:val="00CE309A"/>
    <w:rsid w:val="00CE366B"/>
    <w:rsid w:val="00CF331E"/>
    <w:rsid w:val="00D15847"/>
    <w:rsid w:val="00D15B11"/>
    <w:rsid w:val="00D17038"/>
    <w:rsid w:val="00D31304"/>
    <w:rsid w:val="00D34641"/>
    <w:rsid w:val="00D3538B"/>
    <w:rsid w:val="00D36631"/>
    <w:rsid w:val="00D43256"/>
    <w:rsid w:val="00D445E1"/>
    <w:rsid w:val="00D450D3"/>
    <w:rsid w:val="00D467B8"/>
    <w:rsid w:val="00D4746B"/>
    <w:rsid w:val="00D6743D"/>
    <w:rsid w:val="00D705DC"/>
    <w:rsid w:val="00D70FB5"/>
    <w:rsid w:val="00D729BB"/>
    <w:rsid w:val="00D7747A"/>
    <w:rsid w:val="00D8253E"/>
    <w:rsid w:val="00D91EC9"/>
    <w:rsid w:val="00D9387F"/>
    <w:rsid w:val="00D96C3F"/>
    <w:rsid w:val="00DA1090"/>
    <w:rsid w:val="00DA4149"/>
    <w:rsid w:val="00DA42D1"/>
    <w:rsid w:val="00DB2181"/>
    <w:rsid w:val="00DB4D3D"/>
    <w:rsid w:val="00DB5E15"/>
    <w:rsid w:val="00DC01D0"/>
    <w:rsid w:val="00DC127F"/>
    <w:rsid w:val="00DD1DE4"/>
    <w:rsid w:val="00DD326B"/>
    <w:rsid w:val="00DD47EC"/>
    <w:rsid w:val="00DE0045"/>
    <w:rsid w:val="00DF1CB0"/>
    <w:rsid w:val="00DF3FE3"/>
    <w:rsid w:val="00E1358B"/>
    <w:rsid w:val="00E14F37"/>
    <w:rsid w:val="00E164D4"/>
    <w:rsid w:val="00E179C1"/>
    <w:rsid w:val="00E240C4"/>
    <w:rsid w:val="00E31DCD"/>
    <w:rsid w:val="00E411FB"/>
    <w:rsid w:val="00E436BE"/>
    <w:rsid w:val="00E51000"/>
    <w:rsid w:val="00E51682"/>
    <w:rsid w:val="00E55519"/>
    <w:rsid w:val="00E55DB1"/>
    <w:rsid w:val="00E5794F"/>
    <w:rsid w:val="00E625AD"/>
    <w:rsid w:val="00E66421"/>
    <w:rsid w:val="00E83561"/>
    <w:rsid w:val="00EA268D"/>
    <w:rsid w:val="00EB14DF"/>
    <w:rsid w:val="00EC15BF"/>
    <w:rsid w:val="00ED26EB"/>
    <w:rsid w:val="00EE041F"/>
    <w:rsid w:val="00EE6ACA"/>
    <w:rsid w:val="00EF16F7"/>
    <w:rsid w:val="00EF17A6"/>
    <w:rsid w:val="00F01834"/>
    <w:rsid w:val="00F06B49"/>
    <w:rsid w:val="00F074A2"/>
    <w:rsid w:val="00F17646"/>
    <w:rsid w:val="00F221E4"/>
    <w:rsid w:val="00F22676"/>
    <w:rsid w:val="00F4005A"/>
    <w:rsid w:val="00F419FC"/>
    <w:rsid w:val="00F42B96"/>
    <w:rsid w:val="00F43BD1"/>
    <w:rsid w:val="00F45353"/>
    <w:rsid w:val="00F630AB"/>
    <w:rsid w:val="00F636E0"/>
    <w:rsid w:val="00F67BBD"/>
    <w:rsid w:val="00F81DC7"/>
    <w:rsid w:val="00F81FCE"/>
    <w:rsid w:val="00F926D4"/>
    <w:rsid w:val="00F93522"/>
    <w:rsid w:val="00F97670"/>
    <w:rsid w:val="00FA38A8"/>
    <w:rsid w:val="00FA4D90"/>
    <w:rsid w:val="00FA69BD"/>
    <w:rsid w:val="00FB07AB"/>
    <w:rsid w:val="00FB1968"/>
    <w:rsid w:val="00FE1029"/>
    <w:rsid w:val="0C937D2A"/>
    <w:rsid w:val="346C2A8B"/>
    <w:rsid w:val="618F0089"/>
    <w:rsid w:val="6DAC0B3C"/>
    <w:rsid w:val="70A1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085892"/>
  <w15:docId w15:val="{C5A494B8-4A60-40AE-A98A-9E67AC128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9">
    <w:name w:val="Strong"/>
    <w:uiPriority w:val="22"/>
    <w:qFormat/>
    <w:rPr>
      <w:b/>
      <w:bCs/>
    </w:rPr>
  </w:style>
  <w:style w:type="character" w:customStyle="1" w:styleId="a8">
    <w:name w:val="页眉 字符"/>
    <w:basedOn w:val="a0"/>
    <w:link w:val="a7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8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qstrong856@bnu.edu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9D20F-7542-450A-95B6-33834411C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6739</TotalTime>
  <Pages>4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cqstrong</dc:creator>
  <cp:lastModifiedBy>cq1</cp:lastModifiedBy>
  <cp:revision>399</cp:revision>
  <cp:lastPrinted>2024-04-03T02:17:00Z</cp:lastPrinted>
  <dcterms:created xsi:type="dcterms:W3CDTF">2023-08-24T06:49:00Z</dcterms:created>
  <dcterms:modified xsi:type="dcterms:W3CDTF">2025-09-07T13:04:00Z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05119EE833BA456CAF3469C9F4C1315E_13</vt:lpwstr>
  </property>
</Properties>
</file>