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01707" w14:textId="77777777" w:rsidR="003A4D74" w:rsidRPr="00D007F9" w:rsidRDefault="003A4D74" w:rsidP="0098113A">
      <w:pPr>
        <w:spacing w:after="0" w:line="560" w:lineRule="exact"/>
        <w:jc w:val="center"/>
        <w:rPr>
          <w:rFonts w:ascii="仿宋_GB2312" w:eastAsia="仿宋_GB2312" w:hAnsi="Calibri" w:cs="宋体"/>
          <w:color w:val="000000"/>
          <w:kern w:val="0"/>
          <w:sz w:val="44"/>
          <w:szCs w:val="44"/>
          <w:bdr w:val="none" w:sz="0" w:space="0" w:color="auto" w:frame="1"/>
          <w14:ligatures w14:val="none"/>
        </w:rPr>
      </w:pPr>
      <w:r w:rsidRPr="00D007F9">
        <w:rPr>
          <w:rFonts w:ascii="仿宋_GB2312" w:eastAsia="仿宋_GB2312" w:hAnsi="Calibri" w:cs="宋体" w:hint="eastAsia"/>
          <w:color w:val="000000"/>
          <w:kern w:val="0"/>
          <w:sz w:val="44"/>
          <w:szCs w:val="44"/>
          <w:bdr w:val="none" w:sz="0" w:space="0" w:color="auto" w:frame="1"/>
          <w14:ligatures w14:val="none"/>
        </w:rPr>
        <w:t>北京师范大学珠海校区</w:t>
      </w:r>
    </w:p>
    <w:p w14:paraId="3F43E43E" w14:textId="7BEE98FD" w:rsidR="004F53C9" w:rsidRDefault="003A4D74" w:rsidP="0098113A">
      <w:pPr>
        <w:spacing w:after="0" w:line="560" w:lineRule="exact"/>
        <w:jc w:val="center"/>
        <w:rPr>
          <w:rFonts w:ascii="仿宋_GB2312" w:eastAsia="仿宋_GB2312" w:hAnsi="Calibri" w:cs="宋体"/>
          <w:color w:val="000000"/>
          <w:kern w:val="0"/>
          <w:sz w:val="44"/>
          <w:szCs w:val="44"/>
          <w:bdr w:val="none" w:sz="0" w:space="0" w:color="auto" w:frame="1"/>
          <w14:ligatures w14:val="none"/>
        </w:rPr>
      </w:pPr>
      <w:r w:rsidRPr="00D007F9">
        <w:rPr>
          <w:rFonts w:ascii="仿宋_GB2312" w:eastAsia="仿宋_GB2312" w:hAnsi="Calibri" w:cs="宋体" w:hint="eastAsia"/>
          <w:color w:val="000000"/>
          <w:kern w:val="0"/>
          <w:sz w:val="44"/>
          <w:szCs w:val="44"/>
          <w:bdr w:val="none" w:sz="0" w:space="0" w:color="auto" w:frame="1"/>
          <w14:ligatures w14:val="none"/>
        </w:rPr>
        <w:t>关于开展2025年广东省优秀教学成果奖（基础教育类）校内申报工作的通知</w:t>
      </w:r>
    </w:p>
    <w:p w14:paraId="5F43D665" w14:textId="77777777" w:rsidR="00487F62" w:rsidRPr="00D007F9" w:rsidRDefault="00487F62" w:rsidP="0098113A">
      <w:pPr>
        <w:spacing w:after="0" w:line="560" w:lineRule="exact"/>
        <w:jc w:val="center"/>
        <w:rPr>
          <w:rFonts w:ascii="仿宋_GB2312" w:eastAsia="仿宋_GB2312" w:hAnsi="Calibri" w:cs="宋体"/>
          <w:color w:val="000000"/>
          <w:kern w:val="0"/>
          <w:sz w:val="44"/>
          <w:szCs w:val="44"/>
          <w:bdr w:val="none" w:sz="0" w:space="0" w:color="auto" w:frame="1"/>
          <w14:ligatures w14:val="none"/>
        </w:rPr>
      </w:pPr>
    </w:p>
    <w:p w14:paraId="4BD5B376" w14:textId="77777777" w:rsidR="003A4D74" w:rsidRPr="00D007F9" w:rsidRDefault="003A4D74" w:rsidP="0098113A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rPr>
          <w:rFonts w:ascii="仿宋_GB2312" w:eastAsia="仿宋_GB2312" w:hint="eastAsia"/>
          <w:sz w:val="32"/>
          <w:szCs w:val="32"/>
        </w:rPr>
      </w:pPr>
      <w:r w:rsidRPr="00D007F9">
        <w:rPr>
          <w:rFonts w:ascii="仿宋_GB2312" w:eastAsia="仿宋_GB2312" w:hint="eastAsia"/>
          <w:sz w:val="32"/>
          <w:szCs w:val="32"/>
        </w:rPr>
        <w:t>校内各单位：</w:t>
      </w:r>
    </w:p>
    <w:p w14:paraId="60529D6B" w14:textId="318895F2" w:rsidR="003A4D74" w:rsidRPr="00D007F9" w:rsidRDefault="003A4D74" w:rsidP="0098113A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007F9">
        <w:rPr>
          <w:rFonts w:ascii="仿宋_GB2312" w:eastAsia="仿宋_GB2312" w:hint="eastAsia"/>
          <w:sz w:val="32"/>
          <w:szCs w:val="32"/>
        </w:rPr>
        <w:t>根据《关于开展全省学校优秀教学成果奖评审工作的通知》</w:t>
      </w:r>
      <w:r w:rsidR="00C40655">
        <w:rPr>
          <w:rFonts w:ascii="仿宋_GB2312" w:eastAsia="仿宋_GB2312" w:hint="eastAsia"/>
          <w:sz w:val="32"/>
          <w:szCs w:val="32"/>
        </w:rPr>
        <w:t>（附件1）的有关要求</w:t>
      </w:r>
      <w:r w:rsidRPr="00D007F9">
        <w:rPr>
          <w:rFonts w:ascii="仿宋_GB2312" w:eastAsia="仿宋_GB2312" w:hint="eastAsia"/>
          <w:sz w:val="32"/>
          <w:szCs w:val="32"/>
        </w:rPr>
        <w:t>，为做好</w:t>
      </w:r>
      <w:r w:rsidRPr="00AF5884">
        <w:rPr>
          <w:rFonts w:ascii="仿宋_GB2312" w:eastAsia="仿宋_GB2312" w:hint="eastAsia"/>
          <w:b/>
          <w:bCs/>
          <w:sz w:val="32"/>
          <w:szCs w:val="32"/>
        </w:rPr>
        <w:t>2025年</w:t>
      </w:r>
      <w:r w:rsidR="00C40655" w:rsidRPr="00AF5884">
        <w:rPr>
          <w:rFonts w:ascii="仿宋_GB2312" w:eastAsia="仿宋_GB2312" w:hint="eastAsia"/>
          <w:b/>
          <w:bCs/>
          <w:sz w:val="32"/>
          <w:szCs w:val="32"/>
        </w:rPr>
        <w:t>广东省优秀教学成果奖（基础教育类）</w:t>
      </w:r>
      <w:r w:rsidRPr="00D007F9">
        <w:rPr>
          <w:rFonts w:ascii="仿宋_GB2312" w:eastAsia="仿宋_GB2312" w:hint="eastAsia"/>
          <w:sz w:val="32"/>
          <w:szCs w:val="32"/>
        </w:rPr>
        <w:t>的推荐工作，现就有关事项通知如下，请各单位按照通知要求做好本单位成果申报的组织和初审工作。</w:t>
      </w:r>
    </w:p>
    <w:p w14:paraId="555997F0" w14:textId="77777777" w:rsidR="003A4D74" w:rsidRPr="00D007F9" w:rsidRDefault="003A4D74" w:rsidP="0098113A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3"/>
        <w:rPr>
          <w:rFonts w:ascii="仿宋_GB2312" w:eastAsia="仿宋_GB2312" w:hAnsi="Times New Roman" w:cs="Times New Roman"/>
          <w:b/>
          <w:bCs/>
          <w:sz w:val="32"/>
          <w:szCs w:val="32"/>
          <w14:ligatures w14:val="none"/>
        </w:rPr>
      </w:pPr>
      <w:r w:rsidRPr="00D007F9">
        <w:rPr>
          <w:rFonts w:ascii="仿宋_GB2312" w:eastAsia="仿宋_GB2312" w:hAnsi="Times New Roman" w:cs="Times New Roman" w:hint="eastAsia"/>
          <w:b/>
          <w:bCs/>
          <w:sz w:val="32"/>
          <w:szCs w:val="32"/>
          <w14:ligatures w14:val="none"/>
        </w:rPr>
        <w:t>一、成果推荐</w:t>
      </w:r>
    </w:p>
    <w:p w14:paraId="0C37D37E" w14:textId="566BE2C8" w:rsidR="003A4D74" w:rsidRPr="00D007F9" w:rsidRDefault="003A4D74" w:rsidP="0098113A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007F9">
        <w:rPr>
          <w:rFonts w:ascii="仿宋_GB2312" w:eastAsia="仿宋_GB2312" w:hint="eastAsia"/>
          <w:sz w:val="32"/>
          <w:szCs w:val="32"/>
        </w:rPr>
        <w:t>1.基础教育教学成果奖采取自愿申报、逐级限额推荐的办法。</w:t>
      </w:r>
      <w:r w:rsidR="00D27209" w:rsidRPr="00845002">
        <w:rPr>
          <w:rFonts w:ascii="仿宋_GB2312" w:eastAsia="仿宋_GB2312" w:hint="eastAsia"/>
          <w:sz w:val="32"/>
          <w:szCs w:val="32"/>
        </w:rPr>
        <w:t>（注：</w:t>
      </w:r>
      <w:r w:rsidR="00D27209" w:rsidRPr="00845002">
        <w:rPr>
          <w:rFonts w:ascii="仿宋_GB2312" w:eastAsia="仿宋_GB2312" w:hint="eastAsia"/>
          <w:b/>
          <w:bCs/>
          <w:sz w:val="32"/>
          <w:szCs w:val="32"/>
        </w:rPr>
        <w:t>报广东省基础教育成果奖的，不得重复报北京市基础教育成果奖</w:t>
      </w:r>
      <w:r w:rsidR="00D27209" w:rsidRPr="00845002">
        <w:rPr>
          <w:rFonts w:ascii="仿宋_GB2312" w:eastAsia="仿宋_GB2312" w:hint="eastAsia"/>
          <w:sz w:val="32"/>
          <w:szCs w:val="32"/>
        </w:rPr>
        <w:t>）</w:t>
      </w:r>
    </w:p>
    <w:p w14:paraId="6E439997" w14:textId="31D8E431" w:rsidR="003A4D74" w:rsidRPr="00D007F9" w:rsidRDefault="003A4D74" w:rsidP="0098113A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007F9">
        <w:rPr>
          <w:rFonts w:ascii="仿宋_GB2312" w:eastAsia="仿宋_GB2312" w:hint="eastAsia"/>
          <w:sz w:val="32"/>
          <w:szCs w:val="32"/>
        </w:rPr>
        <w:t>2.各单位应高度重视、认真组织，做好成果组织与初审工作</w:t>
      </w:r>
      <w:r w:rsidR="00AF5884">
        <w:rPr>
          <w:rFonts w:ascii="仿宋_GB2312" w:eastAsia="仿宋_GB2312" w:hint="eastAsia"/>
          <w:sz w:val="32"/>
          <w:szCs w:val="32"/>
        </w:rPr>
        <w:t>；</w:t>
      </w:r>
      <w:r w:rsidR="0049091A">
        <w:rPr>
          <w:rFonts w:ascii="仿宋_GB2312" w:eastAsia="仿宋_GB2312" w:hint="eastAsia"/>
          <w:sz w:val="32"/>
          <w:szCs w:val="32"/>
        </w:rPr>
        <w:t>须对</w:t>
      </w:r>
      <w:r w:rsidR="00AF5884">
        <w:rPr>
          <w:rFonts w:ascii="仿宋_GB2312" w:eastAsia="仿宋_GB2312" w:hint="eastAsia"/>
          <w:sz w:val="32"/>
          <w:szCs w:val="32"/>
        </w:rPr>
        <w:t>拟</w:t>
      </w:r>
      <w:r w:rsidR="0049091A">
        <w:rPr>
          <w:rFonts w:ascii="仿宋_GB2312" w:eastAsia="仿宋_GB2312" w:hint="eastAsia"/>
          <w:sz w:val="32"/>
          <w:szCs w:val="32"/>
        </w:rPr>
        <w:t>推荐成果完成人进行资格审核，做到思想政治和师德表现双把关，确保政治过硬、师德表现过硬。</w:t>
      </w:r>
    </w:p>
    <w:p w14:paraId="77707BD7" w14:textId="01C966DD" w:rsidR="003A4D74" w:rsidRPr="00D007F9" w:rsidRDefault="003A4D74" w:rsidP="0098113A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3"/>
        <w:rPr>
          <w:rFonts w:ascii="仿宋_GB2312" w:eastAsia="仿宋_GB2312" w:hAnsi="Times New Roman" w:cs="Times New Roman"/>
          <w:b/>
          <w:bCs/>
          <w:sz w:val="32"/>
          <w:szCs w:val="32"/>
          <w14:ligatures w14:val="none"/>
        </w:rPr>
      </w:pPr>
      <w:r w:rsidRPr="00D007F9">
        <w:rPr>
          <w:rFonts w:ascii="仿宋_GB2312" w:eastAsia="仿宋_GB2312" w:hAnsi="Times New Roman" w:cs="Times New Roman" w:hint="eastAsia"/>
          <w:b/>
          <w:bCs/>
          <w:sz w:val="32"/>
          <w:szCs w:val="32"/>
          <w14:ligatures w14:val="none"/>
        </w:rPr>
        <w:t>二、申报范畴</w:t>
      </w:r>
    </w:p>
    <w:p w14:paraId="36C55F89" w14:textId="7829372F" w:rsidR="004009E2" w:rsidRPr="00D007F9" w:rsidRDefault="004009E2" w:rsidP="0098113A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  <w14:ligatures w14:val="none"/>
        </w:rPr>
      </w:pPr>
      <w:r w:rsidRPr="00D007F9">
        <w:rPr>
          <w:rFonts w:ascii="仿宋_GB2312" w:eastAsia="仿宋_GB2312" w:hAnsi="Times New Roman" w:cs="Times New Roman" w:hint="eastAsia"/>
          <w:sz w:val="32"/>
          <w:szCs w:val="32"/>
          <w14:ligatures w14:val="none"/>
        </w:rPr>
        <w:t>优秀教学成果奖（基础教育类）奖励范围包括基础教育各阶段、各领域取得的教学成果。优秀教学成果要反映</w:t>
      </w:r>
      <w:r w:rsidR="0049091A">
        <w:rPr>
          <w:rFonts w:ascii="仿宋_GB2312" w:eastAsia="仿宋_GB2312" w:hAnsi="Times New Roman" w:cs="Times New Roman" w:hint="eastAsia"/>
          <w:b/>
          <w:bCs/>
          <w:sz w:val="32"/>
          <w:szCs w:val="32"/>
          <w14:ligatures w14:val="none"/>
        </w:rPr>
        <w:t>广东省</w:t>
      </w:r>
      <w:r w:rsidRPr="00D007F9">
        <w:rPr>
          <w:rFonts w:ascii="仿宋_GB2312" w:eastAsia="仿宋_GB2312" w:hAnsi="Times New Roman" w:cs="Times New Roman" w:hint="eastAsia"/>
          <w:b/>
          <w:bCs/>
          <w:sz w:val="32"/>
          <w:szCs w:val="32"/>
          <w14:ligatures w14:val="none"/>
        </w:rPr>
        <w:t>基础教育教学改革与实践探索的重要成果</w:t>
      </w:r>
      <w:r w:rsidRPr="00D007F9">
        <w:rPr>
          <w:rFonts w:ascii="仿宋_GB2312" w:eastAsia="仿宋_GB2312" w:hAnsi="Times New Roman" w:cs="Times New Roman" w:hint="eastAsia"/>
          <w:sz w:val="32"/>
          <w:szCs w:val="32"/>
          <w14:ligatures w14:val="none"/>
        </w:rPr>
        <w:t>，包括课程、教学、评价、教师发展、信息化与资源建设、教育治理等方面，可以是综合性的，也可以在某些方面有所侧重。</w:t>
      </w:r>
    </w:p>
    <w:p w14:paraId="6134F8AC" w14:textId="36E88D82" w:rsidR="004009E2" w:rsidRPr="00D007F9" w:rsidRDefault="004009E2" w:rsidP="0098113A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  <w14:ligatures w14:val="none"/>
        </w:rPr>
      </w:pPr>
      <w:r w:rsidRPr="00D007F9">
        <w:rPr>
          <w:rFonts w:ascii="仿宋_GB2312" w:eastAsia="仿宋_GB2312" w:hAnsi="Times New Roman" w:cs="Times New Roman" w:hint="eastAsia"/>
          <w:b/>
          <w:bCs/>
          <w:sz w:val="32"/>
          <w:szCs w:val="32"/>
          <w14:ligatures w14:val="none"/>
        </w:rPr>
        <w:lastRenderedPageBreak/>
        <w:t>中小学教材建设成果不列入本届奖励范围</w:t>
      </w:r>
      <w:r w:rsidRPr="00D007F9">
        <w:rPr>
          <w:rFonts w:ascii="仿宋_GB2312" w:eastAsia="仿宋_GB2312" w:hAnsi="Times New Roman" w:cs="Times New Roman" w:hint="eastAsia"/>
          <w:sz w:val="32"/>
          <w:szCs w:val="32"/>
          <w14:ligatures w14:val="none"/>
        </w:rPr>
        <w:t>。2021年及以前基础教育教学成果奖的获奖成果（含国家和省），在理论建树和实践研究中如无新的重大突破</w:t>
      </w:r>
      <w:r w:rsidRPr="00D007F9">
        <w:rPr>
          <w:rFonts w:ascii="仿宋_GB2312" w:eastAsia="仿宋_GB2312" w:hAnsi="Times New Roman" w:cs="Times New Roman" w:hint="eastAsia"/>
          <w:b/>
          <w:bCs/>
          <w:sz w:val="32"/>
          <w:szCs w:val="32"/>
          <w14:ligatures w14:val="none"/>
        </w:rPr>
        <w:t>不再</w:t>
      </w:r>
      <w:r w:rsidRPr="00D007F9">
        <w:rPr>
          <w:rFonts w:ascii="仿宋_GB2312" w:eastAsia="仿宋_GB2312" w:hAnsi="Times New Roman" w:cs="Times New Roman" w:hint="eastAsia"/>
          <w:sz w:val="32"/>
          <w:szCs w:val="32"/>
          <w14:ligatures w14:val="none"/>
        </w:rPr>
        <w:t>列入本届奖励范围。</w:t>
      </w:r>
    </w:p>
    <w:p w14:paraId="6400E5CF" w14:textId="77777777" w:rsidR="004009E2" w:rsidRPr="00D007F9" w:rsidRDefault="004009E2" w:rsidP="0098113A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3"/>
        <w:rPr>
          <w:rFonts w:ascii="仿宋_GB2312" w:eastAsia="仿宋_GB2312" w:hAnsi="Times New Roman" w:cs="Times New Roman"/>
          <w:b/>
          <w:bCs/>
          <w:sz w:val="32"/>
          <w:szCs w:val="32"/>
          <w14:ligatures w14:val="none"/>
        </w:rPr>
      </w:pPr>
      <w:r w:rsidRPr="00D007F9">
        <w:rPr>
          <w:rFonts w:ascii="仿宋_GB2312" w:eastAsia="仿宋_GB2312" w:hAnsi="Times New Roman" w:cs="Times New Roman" w:hint="eastAsia"/>
          <w:b/>
          <w:bCs/>
          <w:sz w:val="32"/>
          <w:szCs w:val="32"/>
          <w14:ligatures w14:val="none"/>
        </w:rPr>
        <w:t>三、成果要求</w:t>
      </w:r>
    </w:p>
    <w:p w14:paraId="117D2300" w14:textId="77777777" w:rsidR="004009E2" w:rsidRPr="00D007F9" w:rsidRDefault="004009E2" w:rsidP="0098113A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  <w14:ligatures w14:val="none"/>
        </w:rPr>
      </w:pPr>
      <w:r w:rsidRPr="00D007F9">
        <w:rPr>
          <w:rFonts w:ascii="仿宋_GB2312" w:eastAsia="仿宋_GB2312" w:hAnsi="Times New Roman" w:cs="Times New Roman" w:hint="eastAsia"/>
          <w:sz w:val="32"/>
          <w:szCs w:val="32"/>
          <w14:ligatures w14:val="none"/>
        </w:rPr>
        <w:t>（一）成果评审要求</w:t>
      </w:r>
    </w:p>
    <w:p w14:paraId="08B46097" w14:textId="48A82BE0" w:rsidR="004009E2" w:rsidRPr="00D007F9" w:rsidRDefault="004009E2" w:rsidP="0098113A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  <w14:ligatures w14:val="none"/>
        </w:rPr>
      </w:pPr>
      <w:r w:rsidRPr="00D007F9">
        <w:rPr>
          <w:rFonts w:ascii="仿宋_GB2312" w:eastAsia="仿宋_GB2312" w:hAnsi="Times New Roman" w:cs="Times New Roman" w:hint="eastAsia"/>
          <w:sz w:val="32"/>
          <w:szCs w:val="32"/>
          <w14:ligatures w14:val="none"/>
        </w:rPr>
        <w:t>优秀教学成果奖（基础教育类）必须符合国家教育方针、政策，体现时代精神，符合《教学成果奖励条例》和《广东省教学成果奖励办法》规定的有关条件，坚持立德树人，体现时代精神和素质教育的核心理念，遵循学生身心发展和教育教学规律。必须围绕解决基础教育教学过程中的实际问题和未来挑战，创造性地提出科学的思路、方法和措施，经过实践检验，使问题在实践中得到有效破解，对于实现培养目标、提高教学水平和教育质量效果显著，产生了广泛而积极的影响，至今仍在教育教学中发挥示范引领作用。</w:t>
      </w:r>
    </w:p>
    <w:p w14:paraId="63C74597" w14:textId="3CB5AD90" w:rsidR="004009E2" w:rsidRPr="00D007F9" w:rsidRDefault="00A92CF6" w:rsidP="0098113A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  <w14:ligatures w14:val="none"/>
        </w:rPr>
      </w:pPr>
      <w:r>
        <w:rPr>
          <w:rFonts w:ascii="仿宋_GB2312" w:eastAsia="仿宋_GB2312" w:hint="eastAsia"/>
          <w:b/>
          <w:sz w:val="32"/>
          <w:szCs w:val="32"/>
        </w:rPr>
        <w:t>成果须经过2年以上教育教学实践检验</w:t>
      </w:r>
      <w:r>
        <w:rPr>
          <w:rFonts w:ascii="仿宋_GB2312" w:eastAsia="仿宋_GB2312" w:hint="eastAsia"/>
          <w:sz w:val="32"/>
          <w:szCs w:val="32"/>
        </w:rPr>
        <w:t>。</w:t>
      </w:r>
      <w:r w:rsidR="004009E2" w:rsidRPr="00D007F9">
        <w:rPr>
          <w:rFonts w:ascii="仿宋_GB2312" w:eastAsia="仿宋_GB2312" w:hAnsi="Times New Roman" w:cs="Times New Roman" w:hint="eastAsia"/>
          <w:sz w:val="32"/>
          <w:szCs w:val="32"/>
          <w14:ligatures w14:val="none"/>
        </w:rPr>
        <w:t>实践检验的起始时间，应从正式实施（包括试行）教育教学方案的时间开始计算，不含研讨、论证及制定方案的时间。</w:t>
      </w:r>
      <w:r w:rsidR="004009E2" w:rsidRPr="00D007F9">
        <w:rPr>
          <w:rFonts w:ascii="仿宋_GB2312" w:eastAsia="仿宋_GB2312" w:hAnsi="Times New Roman" w:cs="Times New Roman" w:hint="eastAsia"/>
          <w:b/>
          <w:bCs/>
          <w:sz w:val="32"/>
          <w:szCs w:val="32"/>
          <w14:ligatures w14:val="none"/>
        </w:rPr>
        <w:t>截止时间为2025年8月31日</w:t>
      </w:r>
      <w:r w:rsidR="004009E2" w:rsidRPr="00D007F9">
        <w:rPr>
          <w:rFonts w:ascii="仿宋_GB2312" w:eastAsia="仿宋_GB2312" w:hAnsi="Times New Roman" w:cs="Times New Roman" w:hint="eastAsia"/>
          <w:sz w:val="32"/>
          <w:szCs w:val="32"/>
          <w14:ligatures w14:val="none"/>
        </w:rPr>
        <w:t xml:space="preserve">。　</w:t>
      </w:r>
    </w:p>
    <w:p w14:paraId="6EC5A04C" w14:textId="77777777" w:rsidR="004009E2" w:rsidRPr="00D007F9" w:rsidRDefault="004009E2" w:rsidP="0098113A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  <w14:ligatures w14:val="none"/>
        </w:rPr>
      </w:pPr>
      <w:r w:rsidRPr="00D007F9">
        <w:rPr>
          <w:rFonts w:ascii="仿宋_GB2312" w:eastAsia="仿宋_GB2312" w:hAnsi="Times New Roman" w:cs="Times New Roman" w:hint="eastAsia"/>
          <w:sz w:val="32"/>
          <w:szCs w:val="32"/>
          <w14:ligatures w14:val="none"/>
        </w:rPr>
        <w:t>（二）申报主体要求</w:t>
      </w:r>
    </w:p>
    <w:p w14:paraId="698486BD" w14:textId="77777777" w:rsidR="004009E2" w:rsidRPr="00D007F9" w:rsidRDefault="004009E2" w:rsidP="0098113A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  <w14:ligatures w14:val="none"/>
        </w:rPr>
      </w:pPr>
      <w:r w:rsidRPr="00D007F9">
        <w:rPr>
          <w:rFonts w:ascii="仿宋_GB2312" w:eastAsia="仿宋_GB2312" w:hAnsi="Times New Roman" w:cs="Times New Roman" w:hint="eastAsia"/>
          <w:sz w:val="32"/>
          <w:szCs w:val="32"/>
          <w14:ligatures w14:val="none"/>
        </w:rPr>
        <w:t>申报评奖的个人或单位须满足以下条件:</w:t>
      </w:r>
    </w:p>
    <w:p w14:paraId="1C31FC85" w14:textId="77777777" w:rsidR="004009E2" w:rsidRPr="00D007F9" w:rsidRDefault="004009E2" w:rsidP="0098113A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  <w14:ligatures w14:val="none"/>
        </w:rPr>
      </w:pPr>
      <w:r w:rsidRPr="00D007F9">
        <w:rPr>
          <w:rFonts w:ascii="仿宋_GB2312" w:eastAsia="仿宋_GB2312" w:hAnsi="Times New Roman" w:cs="Times New Roman" w:hint="eastAsia"/>
          <w:sz w:val="32"/>
          <w:szCs w:val="32"/>
          <w14:ligatures w14:val="none"/>
        </w:rPr>
        <w:t>1.忠诚于党和人民的教育事业，坚持党和国家教育方针，坚持立德树人，具有良好的职业道德和学术风范;</w:t>
      </w:r>
    </w:p>
    <w:p w14:paraId="5DA965BC" w14:textId="7432A749" w:rsidR="004009E2" w:rsidRPr="00D007F9" w:rsidRDefault="004009E2" w:rsidP="0098113A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  <w14:ligatures w14:val="none"/>
        </w:rPr>
      </w:pPr>
      <w:r w:rsidRPr="00D007F9">
        <w:rPr>
          <w:rFonts w:ascii="仿宋_GB2312" w:eastAsia="仿宋_GB2312" w:hAnsi="Times New Roman" w:cs="Times New Roman" w:hint="eastAsia"/>
          <w:sz w:val="32"/>
          <w:szCs w:val="32"/>
          <w14:ligatures w14:val="none"/>
        </w:rPr>
        <w:lastRenderedPageBreak/>
        <w:t>2.主持并直接参与成果的方案设计、论证、研究、实践和总结全过程，并做出主要贡献，至今仍在从事教育教学研究与实践探索</w:t>
      </w:r>
      <w:r w:rsidR="0098113A" w:rsidRPr="00D007F9">
        <w:rPr>
          <w:rFonts w:ascii="仿宋_GB2312" w:eastAsia="仿宋_GB2312" w:hAnsi="Times New Roman" w:cs="Times New Roman" w:hint="eastAsia"/>
          <w:sz w:val="32"/>
          <w:szCs w:val="32"/>
          <w14:ligatures w14:val="none"/>
        </w:rPr>
        <w:t>；</w:t>
      </w:r>
    </w:p>
    <w:p w14:paraId="06018574" w14:textId="398624DF" w:rsidR="004009E2" w:rsidRPr="00D007F9" w:rsidRDefault="004009E2" w:rsidP="0098113A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  <w14:ligatures w14:val="none"/>
        </w:rPr>
      </w:pPr>
      <w:r w:rsidRPr="00D007F9">
        <w:rPr>
          <w:rFonts w:ascii="仿宋_GB2312" w:eastAsia="仿宋_GB2312" w:hAnsi="Times New Roman" w:cs="Times New Roman" w:hint="eastAsia"/>
          <w:sz w:val="32"/>
          <w:szCs w:val="32"/>
          <w14:ligatures w14:val="none"/>
        </w:rPr>
        <w:t>3.成果完成人无师德师风问题，5年内未发生教学事故。</w:t>
      </w:r>
    </w:p>
    <w:p w14:paraId="171DBD63" w14:textId="04068CD7" w:rsidR="004009E2" w:rsidRPr="00D007F9" w:rsidRDefault="004009E2" w:rsidP="0098113A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  <w14:ligatures w14:val="none"/>
        </w:rPr>
      </w:pPr>
      <w:r w:rsidRPr="00D007F9">
        <w:rPr>
          <w:rFonts w:ascii="仿宋_GB2312" w:eastAsia="仿宋_GB2312" w:hAnsi="Times New Roman" w:cs="Times New Roman" w:hint="eastAsia"/>
          <w:sz w:val="32"/>
          <w:szCs w:val="32"/>
          <w14:ligatures w14:val="none"/>
        </w:rPr>
        <w:t>4.以个人名义申报的成果，成果主持人原则上限1人，如是合作完成的成果，主持人限填主要完成人2人，主要合作者限5人以内（含5人）</w:t>
      </w:r>
      <w:r w:rsidR="00A92CF6">
        <w:rPr>
          <w:rFonts w:ascii="仿宋_GB2312" w:eastAsia="仿宋_GB2312" w:hAnsi="Times New Roman" w:cs="Times New Roman" w:hint="eastAsia"/>
          <w:sz w:val="32"/>
          <w:szCs w:val="32"/>
          <w14:ligatures w14:val="none"/>
        </w:rPr>
        <w:t>；</w:t>
      </w:r>
      <w:r w:rsidRPr="00D007F9">
        <w:rPr>
          <w:rFonts w:ascii="仿宋_GB2312" w:eastAsia="仿宋_GB2312" w:hAnsi="Times New Roman" w:cs="Times New Roman" w:hint="eastAsia"/>
          <w:sz w:val="32"/>
          <w:szCs w:val="32"/>
          <w14:ligatures w14:val="none"/>
        </w:rPr>
        <w:t>以单位名义申报的成果，每项成果持有单位不超过3个（含主持单位）。每项成果总人数限6人。</w:t>
      </w:r>
    </w:p>
    <w:p w14:paraId="6AF73044" w14:textId="0A55CD81" w:rsidR="004009E2" w:rsidRPr="00D007F9" w:rsidRDefault="004009E2" w:rsidP="0098113A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  <w14:ligatures w14:val="none"/>
        </w:rPr>
      </w:pPr>
      <w:r w:rsidRPr="00D007F9">
        <w:rPr>
          <w:rFonts w:ascii="仿宋_GB2312" w:eastAsia="仿宋_GB2312" w:hAnsi="Times New Roman" w:cs="Times New Roman" w:hint="eastAsia"/>
          <w:sz w:val="32"/>
          <w:szCs w:val="32"/>
          <w14:ligatures w14:val="none"/>
        </w:rPr>
        <w:t>5.退休人员申报优秀教学成果奖（基础教育类），必须一直从事基础教育教学改革实践探索，至今没有间断，其成果仍在教育教学中发挥示范引领作用。</w:t>
      </w:r>
    </w:p>
    <w:p w14:paraId="492D3354" w14:textId="33290B82" w:rsidR="0098113A" w:rsidRPr="00D007F9" w:rsidRDefault="0098113A" w:rsidP="0098113A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3"/>
        <w:rPr>
          <w:rFonts w:ascii="仿宋_GB2312" w:eastAsia="仿宋_GB2312" w:hAnsi="Times New Roman" w:cs="Times New Roman"/>
          <w:b/>
          <w:bCs/>
          <w:sz w:val="32"/>
          <w:szCs w:val="32"/>
          <w14:ligatures w14:val="none"/>
        </w:rPr>
      </w:pPr>
      <w:r w:rsidRPr="00D007F9">
        <w:rPr>
          <w:rFonts w:ascii="仿宋_GB2312" w:eastAsia="仿宋_GB2312" w:hAnsi="Times New Roman" w:cs="Times New Roman" w:hint="eastAsia"/>
          <w:b/>
          <w:bCs/>
          <w:sz w:val="32"/>
          <w:szCs w:val="32"/>
          <w14:ligatures w14:val="none"/>
        </w:rPr>
        <w:t>四、</w:t>
      </w:r>
      <w:r w:rsidR="0094402D" w:rsidRPr="00D007F9">
        <w:rPr>
          <w:rFonts w:ascii="仿宋_GB2312" w:eastAsia="仿宋_GB2312" w:hAnsi="Times New Roman" w:cs="Times New Roman" w:hint="eastAsia"/>
          <w:b/>
          <w:bCs/>
          <w:sz w:val="32"/>
          <w:szCs w:val="32"/>
          <w14:ligatures w14:val="none"/>
        </w:rPr>
        <w:t>申报流程</w:t>
      </w:r>
    </w:p>
    <w:p w14:paraId="221379D3" w14:textId="6B386D2D" w:rsidR="0094402D" w:rsidRPr="009A0CD3" w:rsidRDefault="0094402D" w:rsidP="0094402D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3"/>
        <w:rPr>
          <w:rFonts w:ascii="仿宋_GB2312" w:eastAsia="仿宋_GB2312" w:hint="eastAsia"/>
          <w:b/>
          <w:bCs/>
          <w:sz w:val="32"/>
          <w:szCs w:val="32"/>
        </w:rPr>
      </w:pPr>
      <w:r w:rsidRPr="009A0CD3">
        <w:rPr>
          <w:rFonts w:ascii="仿宋_GB2312" w:eastAsia="仿宋_GB2312" w:hint="eastAsia"/>
          <w:b/>
          <w:bCs/>
          <w:sz w:val="32"/>
          <w:szCs w:val="32"/>
        </w:rPr>
        <w:t>（一）材料报送（9月8日前）</w:t>
      </w:r>
    </w:p>
    <w:p w14:paraId="603552AA" w14:textId="07E13459" w:rsidR="0094402D" w:rsidRPr="00D007F9" w:rsidRDefault="0094402D" w:rsidP="00A92CF6">
      <w:pPr>
        <w:spacing w:after="0" w:line="56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D007F9">
        <w:rPr>
          <w:rFonts w:ascii="仿宋_GB2312" w:eastAsia="仿宋_GB2312" w:hint="eastAsia"/>
          <w:b/>
          <w:sz w:val="32"/>
          <w:szCs w:val="32"/>
        </w:rPr>
        <w:t>9月8日前</w:t>
      </w:r>
      <w:r w:rsidRPr="00D007F9">
        <w:rPr>
          <w:rFonts w:ascii="仿宋_GB2312" w:eastAsia="仿宋_GB2312" w:hint="eastAsia"/>
          <w:sz w:val="32"/>
          <w:szCs w:val="32"/>
        </w:rPr>
        <w:t>，各申报单位完成院内评审，并将</w:t>
      </w:r>
      <w:r w:rsidR="00A92CF6" w:rsidRPr="00D007F9">
        <w:rPr>
          <w:rFonts w:ascii="仿宋_GB2312" w:eastAsia="仿宋_GB2312" w:hint="eastAsia"/>
          <w:sz w:val="32"/>
          <w:szCs w:val="32"/>
        </w:rPr>
        <w:t>《教学成果奖</w:t>
      </w:r>
      <w:r w:rsidR="00A92CF6">
        <w:rPr>
          <w:rFonts w:ascii="仿宋_GB2312" w:eastAsia="仿宋_GB2312" w:hint="eastAsia"/>
          <w:sz w:val="32"/>
          <w:szCs w:val="32"/>
        </w:rPr>
        <w:t>（基础教育类）</w:t>
      </w:r>
      <w:r w:rsidR="00A92CF6" w:rsidRPr="00D007F9">
        <w:rPr>
          <w:rFonts w:ascii="仿宋_GB2312" w:eastAsia="仿宋_GB2312" w:hint="eastAsia"/>
          <w:sz w:val="32"/>
          <w:szCs w:val="32"/>
        </w:rPr>
        <w:t>推荐汇总表》（附件2</w:t>
      </w:r>
      <w:r w:rsidR="00A92CF6">
        <w:rPr>
          <w:rFonts w:ascii="仿宋_GB2312" w:eastAsia="仿宋_GB2312" w:hint="eastAsia"/>
          <w:sz w:val="32"/>
          <w:szCs w:val="32"/>
        </w:rPr>
        <w:t>，</w:t>
      </w:r>
      <w:r w:rsidR="00A92CF6" w:rsidRPr="00A92CF6">
        <w:rPr>
          <w:rFonts w:ascii="仿宋_GB2312" w:eastAsia="仿宋_GB2312" w:hint="eastAsia"/>
          <w:b/>
          <w:bCs/>
          <w:sz w:val="32"/>
          <w:szCs w:val="32"/>
        </w:rPr>
        <w:t>excel版和签字盖章扫描版</w:t>
      </w:r>
      <w:r w:rsidR="00A92CF6" w:rsidRPr="00D007F9">
        <w:rPr>
          <w:rFonts w:ascii="仿宋_GB2312" w:eastAsia="仿宋_GB2312" w:hint="eastAsia"/>
          <w:sz w:val="32"/>
          <w:szCs w:val="32"/>
        </w:rPr>
        <w:t>）</w:t>
      </w:r>
      <w:r w:rsidR="00A92CF6">
        <w:rPr>
          <w:rFonts w:ascii="仿宋_GB2312" w:eastAsia="仿宋_GB2312" w:hint="eastAsia"/>
          <w:sz w:val="32"/>
          <w:szCs w:val="32"/>
        </w:rPr>
        <w:t>和推荐成果的申请材料（</w:t>
      </w:r>
      <w:r w:rsidR="00A92CF6" w:rsidRPr="00A92CF6">
        <w:rPr>
          <w:rFonts w:ascii="仿宋_GB2312" w:eastAsia="仿宋_GB2312" w:hint="eastAsia"/>
          <w:b/>
          <w:bCs/>
          <w:sz w:val="32"/>
          <w:szCs w:val="32"/>
        </w:rPr>
        <w:t>签字盖章扫描版</w:t>
      </w:r>
      <w:r w:rsidR="00A92CF6">
        <w:rPr>
          <w:rFonts w:ascii="仿宋_GB2312" w:eastAsia="仿宋_GB2312" w:hint="eastAsia"/>
          <w:b/>
          <w:sz w:val="32"/>
          <w:szCs w:val="32"/>
        </w:rPr>
        <w:t>）</w:t>
      </w:r>
      <w:r w:rsidR="008D08E2" w:rsidRPr="008D08E2">
        <w:rPr>
          <w:rFonts w:ascii="仿宋_GB2312" w:eastAsia="仿宋_GB2312" w:hint="eastAsia"/>
          <w:bCs/>
          <w:sz w:val="32"/>
          <w:szCs w:val="32"/>
        </w:rPr>
        <w:t>统一报送</w:t>
      </w:r>
      <w:r w:rsidRPr="008D08E2">
        <w:rPr>
          <w:rFonts w:ascii="仿宋_GB2312" w:eastAsia="仿宋_GB2312" w:hint="eastAsia"/>
          <w:bCs/>
          <w:sz w:val="32"/>
          <w:szCs w:val="32"/>
        </w:rPr>
        <w:t>提交至</w:t>
      </w:r>
      <w:r w:rsidR="00AF5884">
        <w:rPr>
          <w:rFonts w:ascii="仿宋_GB2312" w:eastAsia="仿宋_GB2312" w:hint="eastAsia"/>
          <w:bCs/>
          <w:sz w:val="32"/>
          <w:szCs w:val="32"/>
        </w:rPr>
        <w:t>校区教务部</w:t>
      </w:r>
      <w:r w:rsidRPr="008D08E2">
        <w:rPr>
          <w:rFonts w:ascii="仿宋_GB2312" w:eastAsia="仿宋_GB2312" w:hint="eastAsia"/>
          <w:bCs/>
          <w:sz w:val="32"/>
          <w:szCs w:val="32"/>
        </w:rPr>
        <w:t>郭婷婷老师</w:t>
      </w:r>
      <w:r w:rsidRPr="00D007F9">
        <w:rPr>
          <w:rFonts w:ascii="仿宋_GB2312" w:eastAsia="仿宋_GB2312" w:hint="eastAsia"/>
          <w:sz w:val="32"/>
          <w:szCs w:val="32"/>
        </w:rPr>
        <w:t>，逾期不予受理。</w:t>
      </w:r>
    </w:p>
    <w:p w14:paraId="78B13ABE" w14:textId="68B6F35B" w:rsidR="0094402D" w:rsidRPr="00D007F9" w:rsidRDefault="00381B5B" w:rsidP="0094402D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A92CF6">
        <w:rPr>
          <w:rFonts w:ascii="仿宋_GB2312" w:eastAsia="仿宋_GB2312" w:hint="eastAsia"/>
          <w:sz w:val="32"/>
          <w:szCs w:val="32"/>
        </w:rPr>
        <w:t>推荐成果的申请材料需</w:t>
      </w:r>
      <w:r w:rsidR="0094402D" w:rsidRPr="00D007F9">
        <w:rPr>
          <w:rFonts w:ascii="仿宋_GB2312" w:eastAsia="仿宋_GB2312" w:hint="eastAsia"/>
          <w:sz w:val="32"/>
          <w:szCs w:val="32"/>
        </w:rPr>
        <w:t>包含以下材料：</w:t>
      </w:r>
    </w:p>
    <w:p w14:paraId="7EE4A68B" w14:textId="62BA141B" w:rsidR="0094402D" w:rsidRPr="00D007F9" w:rsidRDefault="0049091A" w:rsidP="0094402D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①</w:t>
      </w:r>
      <w:r w:rsidR="0094402D" w:rsidRPr="00D007F9">
        <w:rPr>
          <w:rFonts w:ascii="仿宋_GB2312" w:eastAsia="仿宋_GB2312" w:hint="eastAsia"/>
          <w:sz w:val="32"/>
          <w:szCs w:val="32"/>
        </w:rPr>
        <w:t>《教学成果奖</w:t>
      </w:r>
      <w:r w:rsidR="00EB10D9">
        <w:rPr>
          <w:rFonts w:ascii="仿宋_GB2312" w:eastAsia="仿宋_GB2312" w:hint="eastAsia"/>
          <w:sz w:val="32"/>
          <w:szCs w:val="32"/>
        </w:rPr>
        <w:t>（基础教育类）</w:t>
      </w:r>
      <w:r w:rsidR="0094402D" w:rsidRPr="00D007F9">
        <w:rPr>
          <w:rFonts w:ascii="仿宋_GB2312" w:eastAsia="仿宋_GB2312" w:hint="eastAsia"/>
          <w:sz w:val="32"/>
          <w:szCs w:val="32"/>
        </w:rPr>
        <w:t>申报书》（附件3）</w:t>
      </w:r>
    </w:p>
    <w:p w14:paraId="24D61656" w14:textId="4D0253F7" w:rsidR="0094402D" w:rsidRPr="00D007F9" w:rsidRDefault="0049091A" w:rsidP="0094402D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②</w:t>
      </w:r>
      <w:r w:rsidR="0094402D" w:rsidRPr="00D007F9">
        <w:rPr>
          <w:rFonts w:ascii="仿宋_GB2312" w:eastAsia="仿宋_GB2312" w:hint="eastAsia"/>
          <w:sz w:val="32"/>
          <w:szCs w:val="32"/>
        </w:rPr>
        <w:t>《成果总结报告》</w:t>
      </w:r>
      <w:bookmarkStart w:id="0" w:name="OLE_LINK15"/>
      <w:r w:rsidR="0094402D" w:rsidRPr="00D007F9">
        <w:rPr>
          <w:rFonts w:ascii="仿宋_GB2312" w:eastAsia="仿宋_GB2312" w:hint="eastAsia"/>
          <w:sz w:val="32"/>
          <w:szCs w:val="32"/>
        </w:rPr>
        <w:t>（总字数不超过8000字）</w:t>
      </w:r>
      <w:bookmarkEnd w:id="0"/>
    </w:p>
    <w:p w14:paraId="4423B430" w14:textId="6A418116" w:rsidR="0094402D" w:rsidRPr="00D007F9" w:rsidRDefault="0049091A" w:rsidP="0094402D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③</w:t>
      </w:r>
      <w:r w:rsidR="0094402D" w:rsidRPr="00D007F9">
        <w:rPr>
          <w:rFonts w:ascii="仿宋_GB2312" w:eastAsia="仿宋_GB2312" w:hint="eastAsia"/>
          <w:sz w:val="32"/>
          <w:szCs w:val="32"/>
        </w:rPr>
        <w:t>《成果支撑材料》（总字数不超过1万字）</w:t>
      </w:r>
    </w:p>
    <w:p w14:paraId="10FFC09C" w14:textId="0CED90F0" w:rsidR="002B4167" w:rsidRPr="00D007F9" w:rsidRDefault="0049091A" w:rsidP="0094402D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④</w:t>
      </w:r>
      <w:r w:rsidR="002B4167" w:rsidRPr="00D007F9">
        <w:rPr>
          <w:rFonts w:ascii="仿宋_GB2312" w:eastAsia="仿宋_GB2312" w:hint="eastAsia"/>
          <w:sz w:val="32"/>
          <w:szCs w:val="32"/>
        </w:rPr>
        <w:t>其他作证材料（包括获奖证书复印件、相关论文的杂志封面、目录页和正文等）</w:t>
      </w:r>
    </w:p>
    <w:p w14:paraId="135DE36D" w14:textId="0280B19F" w:rsidR="0094402D" w:rsidRDefault="002B4167" w:rsidP="0094402D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007F9">
        <w:rPr>
          <w:rFonts w:ascii="仿宋_GB2312" w:eastAsia="仿宋_GB2312" w:hint="eastAsia"/>
          <w:sz w:val="32"/>
          <w:szCs w:val="32"/>
        </w:rPr>
        <w:t>具体填写</w:t>
      </w:r>
      <w:r w:rsidR="0094402D" w:rsidRPr="00D007F9">
        <w:rPr>
          <w:rFonts w:ascii="仿宋_GB2312" w:eastAsia="仿宋_GB2312" w:hint="eastAsia"/>
          <w:sz w:val="32"/>
          <w:szCs w:val="32"/>
        </w:rPr>
        <w:t>要求，详见</w:t>
      </w:r>
      <w:r w:rsidR="00D007F9" w:rsidRPr="00D007F9">
        <w:rPr>
          <w:rFonts w:ascii="仿宋_GB2312" w:eastAsia="仿宋_GB2312" w:hint="eastAsia"/>
          <w:sz w:val="32"/>
          <w:szCs w:val="32"/>
        </w:rPr>
        <w:t>填报事宜的说明</w:t>
      </w:r>
      <w:r w:rsidR="0094402D" w:rsidRPr="00D007F9">
        <w:rPr>
          <w:rFonts w:ascii="仿宋_GB2312" w:eastAsia="仿宋_GB2312" w:hint="eastAsia"/>
          <w:sz w:val="32"/>
          <w:szCs w:val="32"/>
        </w:rPr>
        <w:t>（附件</w:t>
      </w:r>
      <w:r w:rsidR="00D007F9" w:rsidRPr="00D007F9">
        <w:rPr>
          <w:rFonts w:ascii="仿宋_GB2312" w:eastAsia="仿宋_GB2312" w:hint="eastAsia"/>
          <w:sz w:val="32"/>
          <w:szCs w:val="32"/>
        </w:rPr>
        <w:t>4</w:t>
      </w:r>
      <w:r w:rsidR="0094402D" w:rsidRPr="00D007F9">
        <w:rPr>
          <w:rFonts w:ascii="仿宋_GB2312" w:eastAsia="仿宋_GB2312" w:hint="eastAsia"/>
          <w:sz w:val="32"/>
          <w:szCs w:val="32"/>
        </w:rPr>
        <w:t>）。</w:t>
      </w:r>
    </w:p>
    <w:p w14:paraId="58786AF6" w14:textId="4DA2D5CE" w:rsidR="00381B5B" w:rsidRDefault="00381B5B" w:rsidP="0094402D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2.推荐成果的</w:t>
      </w:r>
      <w:r w:rsidRPr="00381B5B">
        <w:rPr>
          <w:rFonts w:ascii="仿宋_GB2312" w:eastAsia="仿宋_GB2312" w:hint="eastAsia"/>
          <w:sz w:val="32"/>
          <w:szCs w:val="32"/>
        </w:rPr>
        <w:t>申报材料命名</w:t>
      </w:r>
      <w:r>
        <w:rPr>
          <w:rFonts w:ascii="仿宋_GB2312" w:eastAsia="仿宋_GB2312" w:hint="eastAsia"/>
          <w:sz w:val="32"/>
          <w:szCs w:val="32"/>
        </w:rPr>
        <w:t>要求</w:t>
      </w:r>
    </w:p>
    <w:p w14:paraId="1C8F94E9" w14:textId="311A0C27" w:rsidR="008D08E2" w:rsidRPr="008D08E2" w:rsidRDefault="008D08E2" w:rsidP="008D08E2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8D08E2">
        <w:rPr>
          <w:rFonts w:ascii="仿宋_GB2312" w:eastAsia="仿宋_GB2312" w:hint="eastAsia"/>
          <w:sz w:val="32"/>
          <w:szCs w:val="32"/>
        </w:rPr>
        <w:t>所有单独文件需要按照“学院</w:t>
      </w:r>
      <w:r>
        <w:rPr>
          <w:rFonts w:ascii="仿宋_GB2312" w:eastAsia="仿宋_GB2312" w:hint="eastAsia"/>
          <w:sz w:val="32"/>
          <w:szCs w:val="32"/>
        </w:rPr>
        <w:t>-</w:t>
      </w:r>
      <w:r w:rsidRPr="008D08E2">
        <w:rPr>
          <w:rFonts w:ascii="仿宋_GB2312" w:eastAsia="仿宋_GB2312" w:hint="eastAsia"/>
          <w:sz w:val="32"/>
          <w:szCs w:val="32"/>
        </w:rPr>
        <w:t>第一完成人姓名</w:t>
      </w:r>
      <w:r>
        <w:rPr>
          <w:rFonts w:ascii="仿宋_GB2312" w:eastAsia="仿宋_GB2312" w:hint="eastAsia"/>
          <w:sz w:val="32"/>
          <w:szCs w:val="32"/>
        </w:rPr>
        <w:t>-</w:t>
      </w:r>
      <w:r w:rsidRPr="008D08E2">
        <w:rPr>
          <w:rFonts w:ascii="仿宋_GB2312" w:eastAsia="仿宋_GB2312" w:hint="eastAsia"/>
          <w:sz w:val="32"/>
          <w:szCs w:val="32"/>
        </w:rPr>
        <w:t>成果名称</w:t>
      </w:r>
      <w:r>
        <w:rPr>
          <w:rFonts w:ascii="仿宋_GB2312" w:eastAsia="仿宋_GB2312" w:hint="eastAsia"/>
          <w:sz w:val="32"/>
          <w:szCs w:val="32"/>
        </w:rPr>
        <w:t>-</w:t>
      </w:r>
      <w:r w:rsidRPr="008D08E2">
        <w:rPr>
          <w:rFonts w:ascii="仿宋_GB2312" w:eastAsia="仿宋_GB2312" w:hint="eastAsia"/>
          <w:sz w:val="32"/>
          <w:szCs w:val="32"/>
        </w:rPr>
        <w:t>具体内容（申报书、成果总结、证明材料等）”命名。示例： XX学院-张三-XX教育改革方案-申报书。</w:t>
      </w:r>
    </w:p>
    <w:p w14:paraId="14EE0348" w14:textId="237BB886" w:rsidR="00381B5B" w:rsidRPr="00381B5B" w:rsidRDefault="008D08E2" w:rsidP="008D08E2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8D08E2">
        <w:rPr>
          <w:rFonts w:ascii="仿宋_GB2312" w:eastAsia="仿宋_GB2312" w:hint="eastAsia"/>
          <w:sz w:val="32"/>
          <w:szCs w:val="32"/>
        </w:rPr>
        <w:t>将所有材料命名</w:t>
      </w:r>
      <w:r w:rsidR="003B0982">
        <w:rPr>
          <w:rFonts w:ascii="仿宋_GB2312" w:eastAsia="仿宋_GB2312" w:hint="eastAsia"/>
          <w:sz w:val="32"/>
          <w:szCs w:val="32"/>
        </w:rPr>
        <w:t>规范后，</w:t>
      </w:r>
      <w:r w:rsidRPr="008D08E2">
        <w:rPr>
          <w:rFonts w:ascii="仿宋_GB2312" w:eastAsia="仿宋_GB2312" w:hint="eastAsia"/>
          <w:sz w:val="32"/>
          <w:szCs w:val="32"/>
        </w:rPr>
        <w:t>放到一个文件夹中，打包成</w:t>
      </w:r>
      <w:proofErr w:type="spellStart"/>
      <w:r w:rsidRPr="008D08E2">
        <w:rPr>
          <w:rFonts w:ascii="仿宋_GB2312" w:eastAsia="仿宋_GB2312" w:hint="eastAsia"/>
          <w:sz w:val="32"/>
          <w:szCs w:val="32"/>
        </w:rPr>
        <w:t>rar</w:t>
      </w:r>
      <w:proofErr w:type="spellEnd"/>
      <w:r w:rsidRPr="008D08E2">
        <w:rPr>
          <w:rFonts w:ascii="仿宋_GB2312" w:eastAsia="仿宋_GB2312" w:hint="eastAsia"/>
          <w:sz w:val="32"/>
          <w:szCs w:val="32"/>
        </w:rPr>
        <w:t>或zip格式的压缩文件，命名格式如下：按“学院</w:t>
      </w:r>
      <w:r>
        <w:rPr>
          <w:rFonts w:ascii="仿宋_GB2312" w:eastAsia="仿宋_GB2312" w:hint="eastAsia"/>
          <w:sz w:val="32"/>
          <w:szCs w:val="32"/>
        </w:rPr>
        <w:t>-</w:t>
      </w:r>
      <w:r w:rsidRPr="008D08E2">
        <w:rPr>
          <w:rFonts w:ascii="仿宋_GB2312" w:eastAsia="仿宋_GB2312" w:hint="eastAsia"/>
          <w:sz w:val="32"/>
          <w:szCs w:val="32"/>
        </w:rPr>
        <w:t>第一完成人姓名</w:t>
      </w:r>
      <w:r>
        <w:rPr>
          <w:rFonts w:ascii="仿宋_GB2312" w:eastAsia="仿宋_GB2312" w:hint="eastAsia"/>
          <w:sz w:val="32"/>
          <w:szCs w:val="32"/>
        </w:rPr>
        <w:t>-</w:t>
      </w:r>
      <w:r w:rsidRPr="008D08E2">
        <w:rPr>
          <w:rFonts w:ascii="仿宋_GB2312" w:eastAsia="仿宋_GB2312" w:hint="eastAsia"/>
          <w:sz w:val="32"/>
          <w:szCs w:val="32"/>
        </w:rPr>
        <w:t>成果名称”命名。示例：XX学院-张三-XX教育改革方案。</w:t>
      </w:r>
    </w:p>
    <w:p w14:paraId="13EA785C" w14:textId="03E5EC9F" w:rsidR="0094402D" w:rsidRPr="00D007F9" w:rsidRDefault="0094402D" w:rsidP="00AF5884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007F9">
        <w:rPr>
          <w:rFonts w:ascii="仿宋_GB2312" w:eastAsia="仿宋_GB2312" w:hint="eastAsia"/>
          <w:sz w:val="32"/>
          <w:szCs w:val="32"/>
        </w:rPr>
        <w:t>（二）</w:t>
      </w:r>
      <w:r w:rsidR="003B0982">
        <w:rPr>
          <w:rFonts w:ascii="仿宋_GB2312" w:eastAsia="仿宋_GB2312" w:hint="eastAsia"/>
          <w:sz w:val="32"/>
          <w:szCs w:val="32"/>
        </w:rPr>
        <w:t>校级成果</w:t>
      </w:r>
      <w:r w:rsidR="00D007F9" w:rsidRPr="00D007F9">
        <w:rPr>
          <w:rFonts w:ascii="仿宋_GB2312" w:eastAsia="仿宋_GB2312" w:hint="eastAsia"/>
          <w:sz w:val="32"/>
          <w:szCs w:val="32"/>
        </w:rPr>
        <w:t>评审</w:t>
      </w:r>
      <w:r w:rsidRPr="00D007F9">
        <w:rPr>
          <w:rFonts w:ascii="仿宋_GB2312" w:eastAsia="仿宋_GB2312" w:hint="eastAsia"/>
          <w:sz w:val="32"/>
          <w:szCs w:val="32"/>
        </w:rPr>
        <w:t>（</w:t>
      </w:r>
      <w:r w:rsidR="00D007F9" w:rsidRPr="00D007F9">
        <w:rPr>
          <w:rFonts w:ascii="仿宋_GB2312" w:eastAsia="仿宋_GB2312" w:hint="eastAsia"/>
          <w:sz w:val="32"/>
          <w:szCs w:val="32"/>
        </w:rPr>
        <w:t>9月15</w:t>
      </w:r>
      <w:r w:rsidRPr="00D007F9">
        <w:rPr>
          <w:rFonts w:ascii="仿宋_GB2312" w:eastAsia="仿宋_GB2312" w:hint="eastAsia"/>
          <w:sz w:val="32"/>
          <w:szCs w:val="32"/>
        </w:rPr>
        <w:t>日</w:t>
      </w:r>
      <w:r w:rsidR="00D007F9" w:rsidRPr="00D007F9">
        <w:rPr>
          <w:rFonts w:ascii="仿宋_GB2312" w:eastAsia="仿宋_GB2312" w:hint="eastAsia"/>
          <w:sz w:val="32"/>
          <w:szCs w:val="32"/>
        </w:rPr>
        <w:t>前</w:t>
      </w:r>
      <w:r w:rsidRPr="00D007F9">
        <w:rPr>
          <w:rFonts w:ascii="仿宋_GB2312" w:eastAsia="仿宋_GB2312" w:hint="eastAsia"/>
          <w:sz w:val="32"/>
          <w:szCs w:val="32"/>
        </w:rPr>
        <w:t>）</w:t>
      </w:r>
    </w:p>
    <w:p w14:paraId="251817E6" w14:textId="706AF827" w:rsidR="0094402D" w:rsidRPr="00D007F9" w:rsidRDefault="0094402D" w:rsidP="00AF5884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007F9">
        <w:rPr>
          <w:rFonts w:ascii="仿宋_GB2312" w:eastAsia="仿宋_GB2312" w:hint="eastAsia"/>
          <w:sz w:val="32"/>
          <w:szCs w:val="32"/>
        </w:rPr>
        <w:t>珠海校区教务部</w:t>
      </w:r>
      <w:r w:rsidR="003B0982">
        <w:rPr>
          <w:rFonts w:ascii="仿宋_GB2312" w:eastAsia="仿宋_GB2312" w:hint="eastAsia"/>
          <w:sz w:val="32"/>
          <w:szCs w:val="32"/>
        </w:rPr>
        <w:t>负责对拟推荐成果进行初审；通过初审的，报送学校参评，</w:t>
      </w:r>
      <w:r w:rsidR="003B0982" w:rsidRPr="00AF5884">
        <w:rPr>
          <w:rFonts w:ascii="仿宋_GB2312" w:eastAsia="仿宋_GB2312" w:hint="eastAsia"/>
          <w:sz w:val="32"/>
          <w:szCs w:val="32"/>
        </w:rPr>
        <w:t>学校组织评审委员进行评审。</w:t>
      </w:r>
    </w:p>
    <w:p w14:paraId="38778EAB" w14:textId="6BC10648" w:rsidR="00D007F9" w:rsidRPr="00D007F9" w:rsidRDefault="0094402D" w:rsidP="00AF5884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007F9">
        <w:rPr>
          <w:rFonts w:ascii="仿宋_GB2312" w:eastAsia="仿宋_GB2312" w:hint="eastAsia"/>
          <w:sz w:val="32"/>
          <w:szCs w:val="32"/>
        </w:rPr>
        <w:t>（三）</w:t>
      </w:r>
      <w:r w:rsidR="00D007F9" w:rsidRPr="00D007F9">
        <w:rPr>
          <w:rFonts w:ascii="仿宋_GB2312" w:eastAsia="仿宋_GB2312" w:hint="eastAsia"/>
          <w:sz w:val="32"/>
          <w:szCs w:val="32"/>
        </w:rPr>
        <w:t>启动省级成果推荐(具体安排另行通知)</w:t>
      </w:r>
    </w:p>
    <w:p w14:paraId="0DC54F17" w14:textId="655F87AF" w:rsidR="0094402D" w:rsidRDefault="003B0982" w:rsidP="00AF5884">
      <w:pPr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根据学校确定的推荐</w:t>
      </w:r>
      <w:r w:rsidR="00D007F9" w:rsidRPr="00D007F9">
        <w:rPr>
          <w:rFonts w:ascii="仿宋_GB2312" w:eastAsia="仿宋_GB2312" w:hint="eastAsia"/>
          <w:sz w:val="32"/>
          <w:szCs w:val="32"/>
        </w:rPr>
        <w:t>名单，组织开展省级推荐成果</w:t>
      </w:r>
      <w:r w:rsidR="009A0CD3">
        <w:rPr>
          <w:rFonts w:ascii="仿宋_GB2312" w:eastAsia="仿宋_GB2312" w:hint="eastAsia"/>
          <w:sz w:val="32"/>
          <w:szCs w:val="32"/>
        </w:rPr>
        <w:t>申报</w:t>
      </w:r>
      <w:r w:rsidR="00D007F9" w:rsidRPr="00D007F9">
        <w:rPr>
          <w:rFonts w:ascii="仿宋_GB2312" w:eastAsia="仿宋_GB2312" w:hint="eastAsia"/>
          <w:sz w:val="32"/>
          <w:szCs w:val="32"/>
        </w:rPr>
        <w:t>工作。</w:t>
      </w:r>
    </w:p>
    <w:p w14:paraId="79F0C623" w14:textId="77777777" w:rsidR="00487F62" w:rsidRPr="00624C72" w:rsidRDefault="00487F62" w:rsidP="00487F62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14:paraId="03FC189C" w14:textId="0CF6FA66" w:rsidR="00487F62" w:rsidRPr="00487F62" w:rsidRDefault="00487F62" w:rsidP="00487F62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87F62">
        <w:rPr>
          <w:rFonts w:ascii="仿宋_GB2312" w:eastAsia="仿宋_GB2312" w:hint="eastAsia"/>
          <w:sz w:val="32"/>
          <w:szCs w:val="32"/>
        </w:rPr>
        <w:t xml:space="preserve">联系人：郭婷婷 </w:t>
      </w:r>
      <w:r w:rsidRPr="00487F62">
        <w:rPr>
          <w:rFonts w:ascii="仿宋_GB2312" w:eastAsia="仿宋_GB2312"/>
          <w:sz w:val="32"/>
          <w:szCs w:val="32"/>
        </w:rPr>
        <w:t xml:space="preserve"> 3683112  </w:t>
      </w:r>
      <w:r w:rsidRPr="00487F62">
        <w:rPr>
          <w:rFonts w:ascii="仿宋_GB2312" w:eastAsia="仿宋_GB2312" w:hint="eastAsia"/>
          <w:sz w:val="32"/>
          <w:szCs w:val="32"/>
        </w:rPr>
        <w:t>木铎楼A101</w:t>
      </w:r>
    </w:p>
    <w:p w14:paraId="7948D091" w14:textId="77777777" w:rsidR="00487F62" w:rsidRPr="00487F62" w:rsidRDefault="00487F62" w:rsidP="00487F62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bookmarkStart w:id="1" w:name="OLE_LINK11"/>
      <w:r w:rsidRPr="00487F62">
        <w:rPr>
          <w:rFonts w:ascii="仿宋_GB2312" w:eastAsia="仿宋_GB2312"/>
          <w:sz w:val="32"/>
          <w:szCs w:val="32"/>
        </w:rPr>
        <w:t>电子邮箱：</w:t>
      </w:r>
      <w:hyperlink r:id="rId6" w:history="1">
        <w:r w:rsidRPr="00884DDD">
          <w:rPr>
            <w:rFonts w:ascii="仿宋_GB2312" w:eastAsia="仿宋_GB2312"/>
            <w:sz w:val="32"/>
            <w:szCs w:val="32"/>
          </w:rPr>
          <w:t>guotingting@bnu.edu.cn</w:t>
        </w:r>
      </w:hyperlink>
    </w:p>
    <w:bookmarkEnd w:id="1"/>
    <w:p w14:paraId="6EECD75C" w14:textId="77777777" w:rsidR="008D08E2" w:rsidRPr="00487F62" w:rsidRDefault="008D08E2" w:rsidP="00487F62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87F62">
        <w:rPr>
          <w:rFonts w:ascii="仿宋_GB2312" w:eastAsia="仿宋_GB2312" w:hint="eastAsia"/>
          <w:sz w:val="32"/>
          <w:szCs w:val="32"/>
        </w:rPr>
        <w:t>附件：</w:t>
      </w:r>
    </w:p>
    <w:p w14:paraId="1572726D" w14:textId="002E4724" w:rsidR="00487F62" w:rsidRDefault="008D08E2" w:rsidP="00487F62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87F62">
        <w:rPr>
          <w:rFonts w:ascii="仿宋_GB2312" w:eastAsia="仿宋_GB2312" w:hint="eastAsia"/>
          <w:sz w:val="32"/>
          <w:szCs w:val="32"/>
        </w:rPr>
        <w:t>1.</w:t>
      </w:r>
      <w:r w:rsidR="00487F62" w:rsidRPr="00D007F9">
        <w:rPr>
          <w:rFonts w:ascii="仿宋_GB2312" w:eastAsia="仿宋_GB2312" w:hint="eastAsia"/>
          <w:sz w:val="32"/>
          <w:szCs w:val="32"/>
        </w:rPr>
        <w:t>关于开展全省学校优秀教学成果奖评审工作的通知</w:t>
      </w:r>
    </w:p>
    <w:p w14:paraId="4BF22C36" w14:textId="29C569A4" w:rsidR="008D08E2" w:rsidRPr="00487F62" w:rsidRDefault="008D08E2" w:rsidP="00487F62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87F62">
        <w:rPr>
          <w:rFonts w:ascii="仿宋_GB2312" w:eastAsia="仿宋_GB2312"/>
          <w:sz w:val="32"/>
          <w:szCs w:val="32"/>
        </w:rPr>
        <w:t>2</w:t>
      </w:r>
      <w:r w:rsidRPr="00487F62">
        <w:rPr>
          <w:rFonts w:ascii="仿宋_GB2312" w:eastAsia="仿宋_GB2312" w:hint="eastAsia"/>
          <w:sz w:val="32"/>
          <w:szCs w:val="32"/>
        </w:rPr>
        <w:t>.教学成果奖（基础教育类）推荐汇总表</w:t>
      </w:r>
    </w:p>
    <w:p w14:paraId="33880CAF" w14:textId="1CFB67F9" w:rsidR="00487F62" w:rsidRPr="00487F62" w:rsidRDefault="008D08E2" w:rsidP="00487F62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87F62">
        <w:rPr>
          <w:rFonts w:ascii="仿宋_GB2312" w:eastAsia="仿宋_GB2312" w:hint="eastAsia"/>
          <w:sz w:val="32"/>
          <w:szCs w:val="32"/>
        </w:rPr>
        <w:t>3.教学成果奖（基础教育类）</w:t>
      </w:r>
      <w:r w:rsidR="00487F62" w:rsidRPr="00487F62">
        <w:rPr>
          <w:rFonts w:ascii="仿宋_GB2312" w:eastAsia="仿宋_GB2312" w:hint="eastAsia"/>
          <w:sz w:val="32"/>
          <w:szCs w:val="32"/>
        </w:rPr>
        <w:t>申报表</w:t>
      </w:r>
    </w:p>
    <w:p w14:paraId="2CEEB05E" w14:textId="73D06D48" w:rsidR="00487F62" w:rsidRPr="00487F62" w:rsidRDefault="00487F62" w:rsidP="00487F62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87F62">
        <w:rPr>
          <w:rFonts w:ascii="仿宋_GB2312" w:eastAsia="仿宋_GB2312" w:hint="eastAsia"/>
          <w:sz w:val="32"/>
          <w:szCs w:val="32"/>
        </w:rPr>
        <w:lastRenderedPageBreak/>
        <w:t>4</w:t>
      </w:r>
      <w:r w:rsidR="008D08E2" w:rsidRPr="00487F62">
        <w:rPr>
          <w:rFonts w:ascii="仿宋_GB2312" w:eastAsia="仿宋_GB2312" w:hint="eastAsia"/>
          <w:sz w:val="32"/>
          <w:szCs w:val="32"/>
        </w:rPr>
        <w:t>.</w:t>
      </w:r>
      <w:r w:rsidRPr="00487F62">
        <w:rPr>
          <w:rFonts w:ascii="仿宋_GB2312" w:eastAsia="仿宋_GB2312" w:hint="eastAsia"/>
          <w:sz w:val="32"/>
          <w:szCs w:val="32"/>
        </w:rPr>
        <w:t>《广东省优秀教学成果奖（基础教育类）申报表》</w:t>
      </w:r>
    </w:p>
    <w:p w14:paraId="206D3163" w14:textId="7A6918F0" w:rsidR="008D08E2" w:rsidRPr="00487F62" w:rsidRDefault="00487F62" w:rsidP="00487F62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87F62">
        <w:rPr>
          <w:rFonts w:ascii="仿宋_GB2312" w:eastAsia="仿宋_GB2312" w:hint="eastAsia"/>
          <w:sz w:val="32"/>
          <w:szCs w:val="32"/>
        </w:rPr>
        <w:t>填报事宜的说明</w:t>
      </w:r>
    </w:p>
    <w:p w14:paraId="180C656E" w14:textId="77777777" w:rsidR="008D08E2" w:rsidRPr="00487F62" w:rsidRDefault="008D08E2" w:rsidP="00487F62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jc w:val="right"/>
        <w:rPr>
          <w:rFonts w:ascii="仿宋_GB2312" w:eastAsia="仿宋_GB2312" w:hint="eastAsia"/>
          <w:sz w:val="32"/>
          <w:szCs w:val="32"/>
        </w:rPr>
      </w:pPr>
      <w:r w:rsidRPr="00487F62">
        <w:rPr>
          <w:rFonts w:ascii="仿宋_GB2312" w:eastAsia="仿宋_GB2312" w:hint="eastAsia"/>
          <w:sz w:val="32"/>
          <w:szCs w:val="32"/>
        </w:rPr>
        <w:t xml:space="preserve">                    </w:t>
      </w:r>
    </w:p>
    <w:p w14:paraId="2E9BE4DC" w14:textId="06444F6B" w:rsidR="008D08E2" w:rsidRPr="00487F62" w:rsidRDefault="00487F62" w:rsidP="00487F62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jc w:val="right"/>
        <w:rPr>
          <w:rFonts w:ascii="仿宋_GB2312" w:eastAsia="仿宋_GB2312" w:hint="eastAsia"/>
          <w:sz w:val="32"/>
          <w:szCs w:val="32"/>
        </w:rPr>
      </w:pPr>
      <w:r w:rsidRPr="00487F62">
        <w:rPr>
          <w:rFonts w:ascii="仿宋_GB2312" w:eastAsia="仿宋_GB2312" w:hint="eastAsia"/>
          <w:sz w:val="32"/>
          <w:szCs w:val="32"/>
        </w:rPr>
        <w:t>北京师范大学珠海校区教务部</w:t>
      </w:r>
    </w:p>
    <w:p w14:paraId="2DA792BB" w14:textId="2945C7D4" w:rsidR="008D08E2" w:rsidRPr="00487F62" w:rsidRDefault="008D08E2" w:rsidP="00487F62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jc w:val="right"/>
        <w:rPr>
          <w:rFonts w:ascii="仿宋_GB2312" w:eastAsia="仿宋_GB2312" w:hint="eastAsia"/>
          <w:sz w:val="32"/>
          <w:szCs w:val="32"/>
        </w:rPr>
      </w:pPr>
      <w:r w:rsidRPr="00487F62">
        <w:rPr>
          <w:rFonts w:ascii="仿宋_GB2312" w:eastAsia="仿宋_GB2312" w:hint="eastAsia"/>
          <w:sz w:val="32"/>
          <w:szCs w:val="32"/>
        </w:rPr>
        <w:t>20</w:t>
      </w:r>
      <w:r w:rsidRPr="00487F62">
        <w:rPr>
          <w:rFonts w:ascii="仿宋_GB2312" w:eastAsia="仿宋_GB2312"/>
          <w:sz w:val="32"/>
          <w:szCs w:val="32"/>
        </w:rPr>
        <w:t>2</w:t>
      </w:r>
      <w:r w:rsidRPr="00487F62">
        <w:rPr>
          <w:rFonts w:ascii="仿宋_GB2312" w:eastAsia="仿宋_GB2312" w:hint="eastAsia"/>
          <w:sz w:val="32"/>
          <w:szCs w:val="32"/>
        </w:rPr>
        <w:t>5年</w:t>
      </w:r>
      <w:r w:rsidR="00487F62" w:rsidRPr="00487F62">
        <w:rPr>
          <w:rFonts w:ascii="仿宋_GB2312" w:eastAsia="仿宋_GB2312" w:hint="eastAsia"/>
          <w:sz w:val="32"/>
          <w:szCs w:val="32"/>
        </w:rPr>
        <w:t>9</w:t>
      </w:r>
      <w:r w:rsidRPr="00487F62">
        <w:rPr>
          <w:rFonts w:ascii="仿宋_GB2312" w:eastAsia="仿宋_GB2312" w:hint="eastAsia"/>
          <w:sz w:val="32"/>
          <w:szCs w:val="32"/>
        </w:rPr>
        <w:t>月</w:t>
      </w:r>
      <w:r w:rsidR="00487F62" w:rsidRPr="00487F62">
        <w:rPr>
          <w:rFonts w:ascii="仿宋_GB2312" w:eastAsia="仿宋_GB2312" w:hint="eastAsia"/>
          <w:sz w:val="32"/>
          <w:szCs w:val="32"/>
        </w:rPr>
        <w:t>1</w:t>
      </w:r>
      <w:r w:rsidRPr="00487F62">
        <w:rPr>
          <w:rFonts w:ascii="仿宋_GB2312" w:eastAsia="仿宋_GB2312" w:hint="eastAsia"/>
          <w:sz w:val="32"/>
          <w:szCs w:val="32"/>
        </w:rPr>
        <w:t>日</w:t>
      </w:r>
    </w:p>
    <w:p w14:paraId="50693396" w14:textId="77777777" w:rsidR="008D08E2" w:rsidRPr="008D08E2" w:rsidRDefault="008D08E2" w:rsidP="00D007F9">
      <w:pPr>
        <w:tabs>
          <w:tab w:val="left" w:pos="2835"/>
          <w:tab w:val="left" w:pos="3900"/>
          <w:tab w:val="center" w:pos="4422"/>
        </w:tabs>
        <w:adjustRightInd w:val="0"/>
        <w:snapToGrid w:val="0"/>
        <w:spacing w:after="0"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sectPr w:rsidR="008D08E2" w:rsidRPr="008D08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F08CC" w14:textId="77777777" w:rsidR="007E0E1E" w:rsidRDefault="007E0E1E" w:rsidP="003A4D74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0C4184A" w14:textId="77777777" w:rsidR="007E0E1E" w:rsidRDefault="007E0E1E" w:rsidP="003A4D74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68813" w14:textId="77777777" w:rsidR="007E0E1E" w:rsidRDefault="007E0E1E" w:rsidP="003A4D74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7FDCAAFE" w14:textId="77777777" w:rsidR="007E0E1E" w:rsidRDefault="007E0E1E" w:rsidP="003A4D74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4BA"/>
    <w:rsid w:val="000D4456"/>
    <w:rsid w:val="002B4167"/>
    <w:rsid w:val="003258A8"/>
    <w:rsid w:val="00381B5B"/>
    <w:rsid w:val="003A4D74"/>
    <w:rsid w:val="003B0982"/>
    <w:rsid w:val="004009E2"/>
    <w:rsid w:val="00487F62"/>
    <w:rsid w:val="0049091A"/>
    <w:rsid w:val="004C3E56"/>
    <w:rsid w:val="004C7936"/>
    <w:rsid w:val="004F53C9"/>
    <w:rsid w:val="00583234"/>
    <w:rsid w:val="00624C72"/>
    <w:rsid w:val="00693D3C"/>
    <w:rsid w:val="00774586"/>
    <w:rsid w:val="007E0E1E"/>
    <w:rsid w:val="00845002"/>
    <w:rsid w:val="00864316"/>
    <w:rsid w:val="00884DDD"/>
    <w:rsid w:val="008D08E2"/>
    <w:rsid w:val="008E0F8C"/>
    <w:rsid w:val="0094402D"/>
    <w:rsid w:val="00961645"/>
    <w:rsid w:val="009724BA"/>
    <w:rsid w:val="0098113A"/>
    <w:rsid w:val="009A0CD3"/>
    <w:rsid w:val="009F536F"/>
    <w:rsid w:val="00A34F79"/>
    <w:rsid w:val="00A92CF6"/>
    <w:rsid w:val="00AF5884"/>
    <w:rsid w:val="00B45A49"/>
    <w:rsid w:val="00C40655"/>
    <w:rsid w:val="00CF7E2B"/>
    <w:rsid w:val="00D007F9"/>
    <w:rsid w:val="00D27209"/>
    <w:rsid w:val="00DC1820"/>
    <w:rsid w:val="00DD3B6F"/>
    <w:rsid w:val="00EB10D9"/>
    <w:rsid w:val="00F07C70"/>
    <w:rsid w:val="00FC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3E6EA"/>
  <w15:chartTrackingRefBased/>
  <w15:docId w15:val="{120859E0-30A8-4EB9-9BF1-9E16490F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724B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24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24B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24B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24B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24BA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24BA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24BA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24BA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724B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724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724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724B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724BA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724B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724B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724B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724B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724B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724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24B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724B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24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724B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24B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724B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724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724B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724BA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A4D74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A4D7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A4D7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A4D74"/>
    <w:rPr>
      <w:sz w:val="18"/>
      <w:szCs w:val="18"/>
    </w:rPr>
  </w:style>
  <w:style w:type="character" w:styleId="af2">
    <w:name w:val="Hyperlink"/>
    <w:rsid w:val="0094402D"/>
    <w:rPr>
      <w:rFonts w:ascii="宋体" w:eastAsia="宋体" w:hAnsi="宋体" w:hint="eastAsia"/>
      <w:strike w:val="0"/>
      <w:dstrike w:val="0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uotingting@bn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</dc:creator>
  <cp:keywords/>
  <dc:description/>
  <cp:lastModifiedBy>GT</cp:lastModifiedBy>
  <cp:revision>18</cp:revision>
  <cp:lastPrinted>2025-09-01T01:28:00Z</cp:lastPrinted>
  <dcterms:created xsi:type="dcterms:W3CDTF">2025-08-29T08:44:00Z</dcterms:created>
  <dcterms:modified xsi:type="dcterms:W3CDTF">2025-09-01T09:31:00Z</dcterms:modified>
</cp:coreProperties>
</file>