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15BE" w14:textId="63A84709" w:rsidR="008E7539" w:rsidRDefault="00AF2C6E" w:rsidP="001C5AC7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jc w:val="center"/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</w:pPr>
      <w:bookmarkStart w:id="0" w:name="OLE_LINK3"/>
      <w:r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北京师范大学珠海校区</w:t>
      </w:r>
      <w:r w:rsidR="00711A3D" w:rsidRPr="00463039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未来</w:t>
      </w:r>
      <w:r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卓越</w:t>
      </w:r>
      <w:r w:rsidR="00711A3D" w:rsidRPr="00463039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教师</w:t>
      </w:r>
      <w:r w:rsidR="008E7539" w:rsidRPr="00463039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教学技能大赛</w:t>
      </w:r>
    </w:p>
    <w:bookmarkEnd w:id="0"/>
    <w:p w14:paraId="3CBDC40A" w14:textId="5EA85134" w:rsidR="001C5AC7" w:rsidRPr="001C5AC7" w:rsidRDefault="001C5AC7" w:rsidP="001C5AC7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jc w:val="center"/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</w:pPr>
      <w:r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地理系比赛实施方案</w:t>
      </w:r>
      <w:r w:rsidR="00101D93"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（2</w:t>
      </w:r>
      <w:r w:rsidR="00101D93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02</w:t>
      </w:r>
      <w:r w:rsidR="00431869">
        <w:rPr>
          <w:rFonts w:ascii="黑体" w:eastAsia="黑体" w:hAnsi="黑体" w:cs="Times New Roman"/>
          <w:bCs/>
          <w:color w:val="000000" w:themeColor="text1"/>
          <w:sz w:val="36"/>
          <w:szCs w:val="36"/>
          <w:shd w:val="clear" w:color="auto" w:fill="FFFFFF"/>
        </w:rPr>
        <w:t>5</w:t>
      </w:r>
      <w:r w:rsidR="00101D93">
        <w:rPr>
          <w:rFonts w:ascii="黑体" w:eastAsia="黑体" w:hAnsi="黑体" w:cs="Times New Roman" w:hint="eastAsia"/>
          <w:bCs/>
          <w:color w:val="000000" w:themeColor="text1"/>
          <w:sz w:val="36"/>
          <w:szCs w:val="36"/>
          <w:shd w:val="clear" w:color="auto" w:fill="FFFFFF"/>
        </w:rPr>
        <w:t>年）</w:t>
      </w:r>
    </w:p>
    <w:p w14:paraId="238F10AC" w14:textId="48A961BD" w:rsidR="00386931" w:rsidRDefault="00386931" w:rsidP="00785A8B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rPr>
          <w:rFonts w:ascii="Times New Roman" w:eastAsia="仿宋" w:hAnsi="Times New Roman" w:cs="Times New Roman"/>
          <w:color w:val="333333"/>
          <w:sz w:val="28"/>
          <w:szCs w:val="28"/>
        </w:rPr>
      </w:pPr>
    </w:p>
    <w:p w14:paraId="13D01DC2" w14:textId="77777777" w:rsidR="00FC5E94" w:rsidRDefault="002560B1" w:rsidP="0046303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一</w:t>
      </w:r>
      <w:r w:rsidR="00D91E05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、</w:t>
      </w: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成立</w:t>
      </w:r>
      <w:r w:rsidR="00FC5E94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组织机构及指导团队</w:t>
      </w:r>
    </w:p>
    <w:p w14:paraId="514C3C60" w14:textId="03BC34B2" w:rsidR="00D91E05" w:rsidRPr="00D91E05" w:rsidRDefault="00FC5E94" w:rsidP="0046303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1.</w:t>
      </w:r>
      <w:r w:rsidR="002560B1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专业评审委员会</w:t>
      </w:r>
    </w:p>
    <w:p w14:paraId="03FD9F3B" w14:textId="77777777" w:rsidR="0009785B" w:rsidRDefault="002560B1" w:rsidP="0009785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</w:pPr>
      <w:r w:rsidRPr="004A003B"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成立地理系</w:t>
      </w:r>
      <w:r w:rsidRPr="004A003B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未来卓越教师教学技能大赛</w:t>
      </w:r>
      <w:r w:rsidRPr="004A003B"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专业</w:t>
      </w:r>
      <w:r w:rsidRPr="004A003B"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评审委员会，</w:t>
      </w:r>
      <w:r w:rsidR="0009785B"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其职责包括：</w:t>
      </w:r>
    </w:p>
    <w:p w14:paraId="3A2E2EBA" w14:textId="77777777" w:rsidR="0009785B" w:rsidRDefault="0009785B" w:rsidP="0009785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28"/>
          <w:szCs w:val="28"/>
        </w:rPr>
        <w:t>）</w:t>
      </w:r>
      <w:r w:rsidR="002560B1" w:rsidRPr="004A003B"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负责</w:t>
      </w:r>
      <w:r w:rsidR="002560B1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组织开展</w:t>
      </w:r>
      <w:r w:rsidR="002560B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地理专业大赛</w:t>
      </w:r>
      <w:r w:rsidR="002560B1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活动，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地理系学生社团山海学社协助本次大赛的组织；</w:t>
      </w:r>
    </w:p>
    <w:p w14:paraId="58D2FC4C" w14:textId="00DB47BA" w:rsidR="0009785B" w:rsidRDefault="0009785B" w:rsidP="0009785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6C6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根据</w:t>
      </w:r>
      <w:r w:rsidR="006C6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6C6E94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</w:t>
      </w:r>
      <w:r w:rsidR="00431869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4</w:t>
      </w:r>
      <w:r w:rsidR="006C6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年</w:t>
      </w:r>
      <w:r w:rsidR="006C6E94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广东省本科高校</w:t>
      </w:r>
      <w:r w:rsidR="003401B1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地理</w:t>
      </w:r>
      <w:r w:rsidR="006C6E94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师范生教学技能大赛</w:t>
      </w:r>
      <w:r w:rsidR="006C6E94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评分标准，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制定</w:t>
      </w:r>
      <w:r w:rsidR="006C6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本次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比赛评分标准；</w:t>
      </w:r>
    </w:p>
    <w:p w14:paraId="1A79BBCF" w14:textId="1050BC66" w:rsidR="002560B1" w:rsidRPr="0009785B" w:rsidRDefault="0009785B" w:rsidP="0009785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）参与比赛现场评分，并</w:t>
      </w:r>
      <w:r w:rsidR="002560B1" w:rsidRPr="00D91E05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择</w:t>
      </w:r>
      <w:r w:rsidR="002560B1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优推荐</w:t>
      </w:r>
      <w:r w:rsidR="00FC5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省级</w:t>
      </w:r>
      <w:r w:rsidR="003401B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、国家级</w:t>
      </w:r>
      <w:r w:rsidR="00FC5E94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参赛</w:t>
      </w:r>
      <w:r w:rsidR="002560B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候选人</w:t>
      </w:r>
      <w:r w:rsidR="002560B1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。</w:t>
      </w:r>
    </w:p>
    <w:p w14:paraId="43EEF59F" w14:textId="1ED341F8" w:rsidR="00FC5E94" w:rsidRDefault="00FC5E94" w:rsidP="0046303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专业评审委员会</w:t>
      </w:r>
      <w:r w:rsid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主任由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</w:t>
      </w:r>
      <w:r w:rsid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系主任担任，副主任由教育实践课程负责人担任，其他成员还有教育实践指导教师，</w:t>
      </w:r>
      <w:r w:rsidR="0041558E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 xml:space="preserve"> </w:t>
      </w:r>
      <w:r w:rsidR="004A003B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4A003B" w:rsidRPr="004A003B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</w:t>
      </w:r>
      <w:r w:rsidR="00431869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4</w:t>
      </w:r>
      <w:r w:rsidR="004A003B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级</w:t>
      </w:r>
      <w:r w:rsid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</w:t>
      </w:r>
      <w:r w:rsidR="004A003B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师范生</w:t>
      </w:r>
      <w:r w:rsidR="0041558E" w:rsidRPr="004A003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学生代表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1</w:t>
      </w:r>
      <w:r w:rsidR="0052264B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-2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名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，中学</w:t>
      </w:r>
      <w:r w:rsid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优秀地理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教师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</w:t>
      </w:r>
      <w:r w:rsidR="00D4256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-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4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名</w:t>
      </w:r>
      <w:r w:rsidR="000127CB" w:rsidRPr="00D55478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0E3EE8" w:rsidRPr="00D55478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拟定</w:t>
      </w:r>
      <w:r w:rsidR="000127CB" w:rsidRPr="00D55478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。</w:t>
      </w:r>
    </w:p>
    <w:p w14:paraId="49E8587C" w14:textId="5702C189" w:rsidR="00FC5E94" w:rsidRPr="00367741" w:rsidRDefault="00FC5E94" w:rsidP="0046303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 w:rsidRPr="00367741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2</w:t>
      </w:r>
      <w:r w:rsidRPr="00367741"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  <w:t>.</w:t>
      </w:r>
      <w:r w:rsidR="000127CB" w:rsidRPr="00367741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参赛选手的教学指导团队</w:t>
      </w:r>
    </w:p>
    <w:p w14:paraId="3538022A" w14:textId="6E20E7FF" w:rsidR="000127CB" w:rsidRPr="00D91E05" w:rsidRDefault="000E3EE8" w:rsidP="000127C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成立参赛指导团队，</w:t>
      </w:r>
      <w:r w:rsidR="008507A9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安排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至少</w:t>
      </w:r>
      <w:r w:rsidR="008507A9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</w:t>
      </w:r>
      <w:r w:rsidR="008507A9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名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指导</w:t>
      </w:r>
      <w:r w:rsidR="008507A9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教师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，在暑期及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9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月份对</w:t>
      </w:r>
      <w:r w:rsidR="000127C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参加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省</w:t>
      </w:r>
      <w:r w:rsidR="000127C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级赛</w:t>
      </w:r>
      <w:r w:rsidR="0043186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及田家炳</w:t>
      </w:r>
      <w:r w:rsidR="003401B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国家级</w:t>
      </w:r>
      <w:r w:rsidR="0043186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比赛</w:t>
      </w:r>
      <w:r w:rsidR="000127C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的地理师范生</w:t>
      </w:r>
      <w:r w:rsidR="000127C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进行教学指导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与</w:t>
      </w:r>
      <w:r w:rsidR="008507A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培训。</w:t>
      </w:r>
    </w:p>
    <w:p w14:paraId="6B7732A2" w14:textId="486763F5" w:rsidR="00A7377B" w:rsidRPr="006A498B" w:rsidRDefault="00367741" w:rsidP="006A498B">
      <w:pPr>
        <w:spacing w:line="500" w:lineRule="exact"/>
        <w:ind w:firstLine="600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二</w:t>
      </w:r>
      <w:r w:rsidR="00A7377B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、参赛</w:t>
      </w: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对象</w:t>
      </w:r>
    </w:p>
    <w:p w14:paraId="615EA5B2" w14:textId="6B817391" w:rsidR="00A7377B" w:rsidRPr="00D91E05" w:rsidRDefault="00367741" w:rsidP="00785A8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参赛对象为</w:t>
      </w:r>
      <w:r w:rsidR="00BD14F5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北京师范大学珠海校区</w:t>
      </w:r>
      <w:r w:rsidR="00D4256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202</w:t>
      </w:r>
      <w:r w:rsidR="00431869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级</w:t>
      </w:r>
      <w:r w:rsidR="0043186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、</w:t>
      </w:r>
      <w:r w:rsidR="0043186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431869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023</w:t>
      </w:r>
      <w:r w:rsidR="0043186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级</w:t>
      </w:r>
      <w:r w:rsidR="007D7A32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全日制在</w:t>
      </w:r>
      <w:r w:rsidR="007D7A32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校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地理科学</w:t>
      </w:r>
      <w:r w:rsidR="007D7A32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师范</w:t>
      </w:r>
      <w:r w:rsidR="007D7A3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类</w:t>
      </w:r>
      <w:r w:rsidR="007D7A32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本科生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。</w:t>
      </w:r>
    </w:p>
    <w:p w14:paraId="070776C2" w14:textId="253C1ED6" w:rsidR="00A7377B" w:rsidRPr="00D91E05" w:rsidRDefault="00367741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三</w:t>
      </w:r>
      <w:r w:rsidR="00A7377B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、比赛内容</w:t>
      </w:r>
    </w:p>
    <w:p w14:paraId="4463A2D4" w14:textId="1BC72E5D" w:rsidR="00A7377B" w:rsidRPr="00D91E05" w:rsidRDefault="00367741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比赛项目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由教学设计、模拟上课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（需有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板书</w:t>
      </w:r>
      <w:r w:rsidR="004B4576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及教学课件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和现场答辩三部分组成，成绩评定采用百分制，三者权重分别为</w:t>
      </w:r>
      <w:r w:rsidR="00560024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0%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、</w:t>
      </w:r>
      <w:r w:rsidR="00134007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55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%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、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134007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%</w:t>
      </w:r>
      <w:r w:rsidR="00A737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。</w:t>
      </w:r>
    </w:p>
    <w:p w14:paraId="3D6A7B41" w14:textId="1D44B6AB" w:rsidR="00A7377B" w:rsidRDefault="00A7377B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比赛内容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为《普通</w:t>
      </w:r>
      <w:r w:rsidR="00367741" w:rsidRPr="0041558E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高中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地理课程标准（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367741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017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年版，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367741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020</w:t>
      </w:r>
      <w:r w:rsidR="00367741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年修订）》</w:t>
      </w:r>
      <w:r w:rsidR="00E23E58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及其对应地理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教材</w:t>
      </w:r>
      <w:r w:rsidR="000A6385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内容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。</w:t>
      </w:r>
    </w:p>
    <w:p w14:paraId="07B12848" w14:textId="085FC0F2" w:rsidR="0041558E" w:rsidRDefault="0041558E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 w:rsidRPr="0041558E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四、参赛报名</w:t>
      </w:r>
    </w:p>
    <w:p w14:paraId="78473289" w14:textId="01A0186C" w:rsidR="0041558E" w:rsidRDefault="0041558E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lastRenderedPageBreak/>
        <w:t>报名截止时间：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P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</w:t>
      </w:r>
      <w:r w:rsid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年</w:t>
      </w:r>
      <w:r w:rsidRP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月</w:t>
      </w:r>
      <w:r w:rsid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12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日</w:t>
      </w:r>
    </w:p>
    <w:p w14:paraId="02EEECB0" w14:textId="37E07ADD" w:rsidR="0041558E" w:rsidRDefault="0041558E" w:rsidP="0041558E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报名方式：</w:t>
      </w:r>
      <w:r w:rsidRPr="0041558E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扫描下方二维码，填写相关信息进行报名</w:t>
      </w:r>
    </w:p>
    <w:p w14:paraId="0A229693" w14:textId="7F466790" w:rsidR="0041558E" w:rsidRPr="0041558E" w:rsidRDefault="00027611" w:rsidP="00FE41E7">
      <w:pPr>
        <w:widowControl/>
        <w:shd w:val="clear" w:color="auto" w:fill="FFFFFF"/>
        <w:adjustRightInd w:val="0"/>
        <w:snapToGrid w:val="0"/>
        <w:spacing w:beforeLines="50" w:before="156" w:line="360" w:lineRule="auto"/>
        <w:ind w:firstLineChars="200" w:firstLine="571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noProof/>
          <w:color w:val="353535"/>
          <w:kern w:val="0"/>
          <w:sz w:val="28"/>
          <w:szCs w:val="28"/>
        </w:rPr>
        <w:drawing>
          <wp:inline distT="0" distB="0" distL="0" distR="0" wp14:anchorId="4B00080E" wp14:editId="5BB42A73">
            <wp:extent cx="1949381" cy="1949381"/>
            <wp:effectExtent l="0" t="0" r="0" b="0"/>
            <wp:docPr id="21424542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454203" name="图片 214245420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639" cy="1954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73718" w14:textId="2A01FD29" w:rsidR="00A7377B" w:rsidRDefault="0041558E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五</w:t>
      </w:r>
      <w:r w:rsidR="00A7377B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、比赛</w:t>
      </w:r>
      <w:r w:rsidR="00AA1980" w:rsidRPr="00672805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规则和</w:t>
      </w:r>
      <w:r w:rsidR="00A7377B" w:rsidRPr="00D91E05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程序</w:t>
      </w:r>
    </w:p>
    <w:p w14:paraId="475678D3" w14:textId="77777777" w:rsidR="00101D93" w:rsidRDefault="00101D93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60"/>
        <w:jc w:val="both"/>
        <w:rPr>
          <w:rFonts w:ascii="Times New Roman" w:eastAsia="仿宋" w:hAnsi="Times New Roman" w:cs="Times New Roman"/>
          <w:color w:val="333333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sz w:val="28"/>
          <w:szCs w:val="28"/>
        </w:rPr>
        <w:t>比赛通过线上和线下</w:t>
      </w:r>
      <w:r>
        <w:rPr>
          <w:rFonts w:ascii="Times New Roman" w:eastAsia="仿宋" w:hAnsi="Times New Roman" w:cs="Times New Roman" w:hint="eastAsia"/>
          <w:color w:val="353535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color w:val="353535"/>
          <w:sz w:val="28"/>
          <w:szCs w:val="28"/>
        </w:rPr>
        <w:t>种方式进行，即：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网络评审和现场比赛。</w:t>
      </w:r>
    </w:p>
    <w:p w14:paraId="2784870E" w14:textId="07607182" w:rsidR="006A4EDA" w:rsidRDefault="00D50F7F" w:rsidP="00D50F7F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="571"/>
        <w:jc w:val="both"/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</w:pPr>
      <w:r w:rsidRPr="00D50F7F"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（一</w:t>
      </w:r>
      <w:r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）</w:t>
      </w:r>
      <w:r w:rsidR="00101D93" w:rsidRPr="006A4EDA"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网络评审</w:t>
      </w:r>
    </w:p>
    <w:p w14:paraId="2D646F7C" w14:textId="1F2143D8" w:rsidR="00D50F7F" w:rsidRDefault="00D50F7F" w:rsidP="00D50F7F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="571"/>
        <w:jc w:val="both"/>
        <w:rPr>
          <w:rFonts w:ascii="Times New Roman" w:eastAsia="仿宋" w:hAnsi="Times New Roman" w:cs="Times New Roman"/>
          <w:color w:val="333333"/>
          <w:sz w:val="28"/>
          <w:szCs w:val="28"/>
        </w:rPr>
      </w:pP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参赛选手于</w:t>
      </w:r>
      <w:r w:rsidR="00E16E82">
        <w:rPr>
          <w:rFonts w:ascii="Times New Roman" w:eastAsia="仿宋" w:hAnsi="Times New Roman" w:cs="Times New Roman"/>
          <w:color w:val="333333"/>
          <w:sz w:val="28"/>
          <w:szCs w:val="28"/>
        </w:rPr>
        <w:t>5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月</w:t>
      </w:r>
      <w:r w:rsidR="00E16E82">
        <w:rPr>
          <w:rFonts w:ascii="Times New Roman" w:eastAsia="仿宋" w:hAnsi="Times New Roman" w:cs="Times New Roman"/>
          <w:color w:val="333333"/>
          <w:sz w:val="28"/>
          <w:szCs w:val="28"/>
        </w:rPr>
        <w:t>12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日之前，提交教学设计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PDF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至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 xml:space="preserve"> bnu</w:t>
      </w:r>
      <w:r>
        <w:rPr>
          <w:rFonts w:ascii="Times New Roman" w:eastAsia="仿宋" w:hAnsi="Times New Roman" w:cs="Times New Roman"/>
          <w:color w:val="333333"/>
          <w:sz w:val="28"/>
          <w:szCs w:val="28"/>
        </w:rPr>
        <w:t xml:space="preserve">zgeoedu@163.com </w:t>
      </w:r>
    </w:p>
    <w:p w14:paraId="323CA0BE" w14:textId="3A5D1A0C" w:rsidR="00D50F7F" w:rsidRPr="00D50F7F" w:rsidRDefault="004B4576" w:rsidP="00D50F7F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="571"/>
        <w:jc w:val="both"/>
        <w:rPr>
          <w:rFonts w:ascii="Times New Roman" w:eastAsia="仿宋" w:hAnsi="Times New Roman" w:cs="Times New Roman"/>
          <w:color w:val="333333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文件及</w:t>
      </w:r>
      <w:r w:rsid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邮件主题要求：姓名</w:t>
      </w:r>
      <w:r w:rsid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+</w:t>
      </w:r>
      <w:r w:rsid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教学主题</w:t>
      </w:r>
    </w:p>
    <w:p w14:paraId="5B662326" w14:textId="256D27E6" w:rsidR="00101D93" w:rsidRPr="00463039" w:rsidRDefault="00101D93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60"/>
        <w:jc w:val="both"/>
        <w:rPr>
          <w:rFonts w:ascii="Times New Roman" w:eastAsia="仿宋" w:hAnsi="Times New Roman" w:cs="Times New Roman"/>
          <w:color w:val="333333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专业评审委员会</w:t>
      </w:r>
      <w:r w:rsidRPr="00463039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对</w:t>
      </w: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选手资料进行审核，确认选手参赛资格后，针对参赛选手提交的教学设计材料进行匿名评审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，</w:t>
      </w:r>
      <w:r>
        <w:rPr>
          <w:rFonts w:ascii="Times New Roman" w:eastAsia="仿宋" w:hAnsi="Times New Roman" w:cs="Times New Roman" w:hint="eastAsia"/>
          <w:bCs/>
          <w:color w:val="353535"/>
          <w:sz w:val="28"/>
          <w:szCs w:val="28"/>
        </w:rPr>
        <w:t>满分</w:t>
      </w:r>
      <w:r>
        <w:rPr>
          <w:rFonts w:ascii="Times New Roman" w:eastAsia="仿宋" w:hAnsi="Times New Roman" w:cs="Times New Roman"/>
          <w:bCs/>
          <w:color w:val="353535"/>
          <w:sz w:val="28"/>
          <w:szCs w:val="28"/>
        </w:rPr>
        <w:t>30</w:t>
      </w:r>
      <w:r>
        <w:rPr>
          <w:rFonts w:ascii="Times New Roman" w:eastAsia="仿宋" w:hAnsi="Times New Roman" w:cs="Times New Roman" w:hint="eastAsia"/>
          <w:bCs/>
          <w:color w:val="353535"/>
          <w:sz w:val="28"/>
          <w:szCs w:val="28"/>
        </w:rPr>
        <w:t>分</w:t>
      </w:r>
      <w:r w:rsidR="0093247B" w:rsidRPr="0093247B">
        <w:rPr>
          <w:rFonts w:cs="Times New Roman" w:hint="eastAsia"/>
          <w:bCs/>
          <w:color w:val="353535"/>
          <w:sz w:val="28"/>
          <w:szCs w:val="28"/>
        </w:rPr>
        <w:t>,</w:t>
      </w:r>
      <w:r w:rsidR="0093247B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成绩排</w:t>
      </w:r>
      <w:r w:rsidR="0093247B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名</w:t>
      </w:r>
      <w:r w:rsidR="0093247B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前</w:t>
      </w:r>
      <w:r w:rsidR="0093247B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50%</w:t>
      </w:r>
      <w:r w:rsidR="0093247B"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的选手进入现场评审决赛</w:t>
      </w:r>
      <w:r w:rsidR="00E16E82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（根据报名情况，会适当调整进入决赛的比例）</w:t>
      </w:r>
      <w:r w:rsidR="0093247B">
        <w:rPr>
          <w:rFonts w:cs="Times New Roman" w:hint="eastAsia"/>
          <w:color w:val="333333"/>
          <w:sz w:val="28"/>
          <w:szCs w:val="28"/>
        </w:rPr>
        <w:t>。</w:t>
      </w:r>
    </w:p>
    <w:p w14:paraId="785F433D" w14:textId="4F0339CE" w:rsidR="00101D93" w:rsidRDefault="006A4EDA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71"/>
        <w:jc w:val="both"/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</w:pPr>
      <w:r w:rsidRPr="006A4EDA"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（二）</w:t>
      </w:r>
      <w:r w:rsidR="00101D93" w:rsidRPr="006A4EDA"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  <w:t>现场</w:t>
      </w:r>
      <w:r w:rsidR="00101D93" w:rsidRPr="006A4EDA"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比</w:t>
      </w:r>
      <w:r w:rsidR="00101D93" w:rsidRPr="006A4EDA"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  <w:t>赛</w:t>
      </w:r>
    </w:p>
    <w:p w14:paraId="04202FEE" w14:textId="0DCFF610" w:rsidR="00D50F7F" w:rsidRDefault="00D50F7F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71"/>
        <w:jc w:val="both"/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1</w:t>
      </w:r>
      <w:r>
        <w:rPr>
          <w:rFonts w:ascii="Times New Roman" w:eastAsia="仿宋" w:hAnsi="Times New Roman" w:cs="Times New Roman"/>
          <w:b/>
          <w:bCs/>
          <w:color w:val="333333"/>
          <w:sz w:val="28"/>
          <w:szCs w:val="28"/>
        </w:rPr>
        <w:t>.</w:t>
      </w:r>
      <w:r>
        <w:rPr>
          <w:rFonts w:ascii="Times New Roman" w:eastAsia="仿宋" w:hAnsi="Times New Roman" w:cs="Times New Roman" w:hint="eastAsia"/>
          <w:b/>
          <w:bCs/>
          <w:color w:val="333333"/>
          <w:sz w:val="28"/>
          <w:szCs w:val="28"/>
        </w:rPr>
        <w:t>比赛时间</w:t>
      </w:r>
    </w:p>
    <w:p w14:paraId="6FE70C4E" w14:textId="498B426E" w:rsidR="00D50F7F" w:rsidRPr="00D50F7F" w:rsidRDefault="00D50F7F" w:rsidP="00101D93">
      <w:pPr>
        <w:pStyle w:val="a3"/>
        <w:shd w:val="clear" w:color="auto" w:fill="FFFFFF"/>
        <w:adjustRightInd w:val="0"/>
        <w:snapToGrid w:val="0"/>
        <w:spacing w:beforeLines="50" w:before="156" w:beforeAutospacing="0" w:after="0" w:afterAutospacing="0" w:line="400" w:lineRule="exact"/>
        <w:ind w:firstLineChars="200" w:firstLine="560"/>
        <w:jc w:val="both"/>
        <w:rPr>
          <w:rFonts w:ascii="Times New Roman" w:eastAsia="仿宋" w:hAnsi="Times New Roman" w:cs="Times New Roman"/>
          <w:color w:val="333333"/>
          <w:sz w:val="28"/>
          <w:szCs w:val="28"/>
        </w:rPr>
      </w:pP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2</w:t>
      </w:r>
      <w:r w:rsidRPr="00D50F7F">
        <w:rPr>
          <w:rFonts w:ascii="Times New Roman" w:eastAsia="仿宋" w:hAnsi="Times New Roman" w:cs="Times New Roman"/>
          <w:color w:val="333333"/>
          <w:sz w:val="28"/>
          <w:szCs w:val="28"/>
        </w:rPr>
        <w:t>02</w:t>
      </w:r>
      <w:r w:rsidR="00431869">
        <w:rPr>
          <w:rFonts w:ascii="Times New Roman" w:eastAsia="仿宋" w:hAnsi="Times New Roman" w:cs="Times New Roman"/>
          <w:color w:val="333333"/>
          <w:sz w:val="28"/>
          <w:szCs w:val="28"/>
        </w:rPr>
        <w:t>5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年</w:t>
      </w:r>
      <w:r w:rsidR="00431869">
        <w:rPr>
          <w:rFonts w:ascii="Times New Roman" w:eastAsia="仿宋" w:hAnsi="Times New Roman" w:cs="Times New Roman"/>
          <w:color w:val="333333"/>
          <w:sz w:val="28"/>
          <w:szCs w:val="28"/>
        </w:rPr>
        <w:t>5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月</w:t>
      </w:r>
      <w:r w:rsidR="00431869">
        <w:rPr>
          <w:rFonts w:ascii="Times New Roman" w:eastAsia="仿宋" w:hAnsi="Times New Roman" w:cs="Times New Roman"/>
          <w:color w:val="333333"/>
          <w:sz w:val="28"/>
          <w:szCs w:val="28"/>
        </w:rPr>
        <w:t>26</w:t>
      </w:r>
      <w:r w:rsidRPr="00D50F7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>日下午</w:t>
      </w:r>
    </w:p>
    <w:p w14:paraId="05535A58" w14:textId="3BA22C30" w:rsidR="00977BFB" w:rsidRPr="00C6789C" w:rsidRDefault="00D50F7F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  <w:t>2</w:t>
      </w:r>
      <w:r w:rsidR="00101D93"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  <w:t>.</w:t>
      </w:r>
      <w:r w:rsidR="00977BFB" w:rsidRPr="00C6789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赛前抽签</w:t>
      </w:r>
    </w:p>
    <w:p w14:paraId="6EAD1287" w14:textId="78C6FFE1" w:rsidR="005D3D20" w:rsidRDefault="005D3D20" w:rsidP="003401B1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参赛选手应于本人参赛时段前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30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分钟到达签到处登记并抽签，不按时抽签视为弃权。抽签后在备赛室候场，本人场次比赛开始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分钟后未进赛场者视为弃权。</w:t>
      </w:r>
    </w:p>
    <w:p w14:paraId="07AD17B4" w14:textId="31694AEE" w:rsidR="005D3D20" w:rsidRDefault="00D50F7F" w:rsidP="00A737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3</w:t>
      </w:r>
      <w:r w:rsidR="00101D93">
        <w:rPr>
          <w:rFonts w:ascii="Times New Roman" w:eastAsia="仿宋" w:hAnsi="Times New Roman" w:cs="Times New Roman"/>
          <w:b/>
          <w:color w:val="353535"/>
          <w:kern w:val="0"/>
          <w:sz w:val="28"/>
          <w:szCs w:val="28"/>
        </w:rPr>
        <w:t>.</w:t>
      </w:r>
      <w:r w:rsidR="005D3D20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现场</w:t>
      </w:r>
      <w:r w:rsidR="00101D93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展示</w:t>
      </w:r>
      <w:r w:rsidR="00C6789C">
        <w:rPr>
          <w:rFonts w:ascii="Times New Roman" w:eastAsia="仿宋" w:hAnsi="Times New Roman" w:cs="Times New Roman" w:hint="eastAsia"/>
          <w:b/>
          <w:color w:val="353535"/>
          <w:kern w:val="0"/>
          <w:sz w:val="28"/>
          <w:szCs w:val="28"/>
        </w:rPr>
        <w:t>与评分</w:t>
      </w:r>
    </w:p>
    <w:p w14:paraId="086CCC0A" w14:textId="1742D32A" w:rsidR="006A4EDA" w:rsidRPr="006A4EDA" w:rsidRDefault="006A4EDA" w:rsidP="006A4EDA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现场评审包括模拟授课和现场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答辩</w:t>
      </w: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2</w:t>
      </w: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个环节构成，由</w:t>
      </w:r>
      <w:r w:rsidR="0041558E">
        <w:rPr>
          <w:rFonts w:ascii="Times New Roman" w:eastAsia="仿宋" w:hAnsi="Times New Roman" w:cs="Times New Roman"/>
          <w:color w:val="333333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名</w:t>
      </w:r>
      <w:r w:rsidRPr="00463039">
        <w:rPr>
          <w:rFonts w:ascii="Times New Roman" w:eastAsia="仿宋" w:hAnsi="Times New Roman" w:cs="Times New Roman"/>
          <w:color w:val="333333"/>
          <w:sz w:val="28"/>
          <w:szCs w:val="28"/>
        </w:rPr>
        <w:t>现场评审专家独立打分。</w:t>
      </w:r>
    </w:p>
    <w:p w14:paraId="24E2A214" w14:textId="6BE037FC" w:rsidR="00E14690" w:rsidRDefault="00E14690" w:rsidP="006A4EDA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lastRenderedPageBreak/>
        <w:t>（</w:t>
      </w:r>
      <w:r w:rsidR="00101D93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每位参赛选手进行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7F4CB6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分钟的课堂教学比赛。比赛时由主持人宣布每位参赛选手讲课的开始时间，并在</w:t>
      </w:r>
      <w:r w:rsidR="007F4CB6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11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分钟时进行提示。少于</w:t>
      </w:r>
      <w:r w:rsidR="007F4CB6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12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分钟或超过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7F4CB6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分钟，均扣</w:t>
      </w:r>
      <w:r w:rsidR="00AA1980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除</w:t>
      </w:r>
      <w:r w:rsidR="00AA1980" w:rsidRPr="006A4EDA">
        <w:rPr>
          <w:rFonts w:ascii="Times New Roman" w:eastAsia="仿宋" w:hAnsi="Times New Roman" w:cs="Times New Roman"/>
          <w:color w:val="000000" w:themeColor="text1"/>
          <w:kern w:val="0"/>
          <w:sz w:val="28"/>
          <w:szCs w:val="28"/>
        </w:rPr>
        <w:t>平均分</w:t>
      </w:r>
      <w:r w:rsidR="00AA1980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AA1980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分。</w:t>
      </w:r>
      <w:r w:rsidR="00362BEF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现场答辩</w:t>
      </w:r>
      <w:r w:rsidR="00362BEF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时长为</w:t>
      </w:r>
      <w:r w:rsidR="00362BEF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3</w:t>
      </w:r>
      <w:r w:rsidR="00362BEF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分钟。</w:t>
      </w:r>
    </w:p>
    <w:p w14:paraId="2570AE03" w14:textId="0A2D18C2" w:rsidR="00E14690" w:rsidRDefault="00E14690" w:rsidP="006A4EDA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（</w:t>
      </w:r>
      <w:r w:rsidR="00101D93">
        <w:rPr>
          <w:rFonts w:ascii="Times New Roman" w:eastAsia="仿宋" w:hAnsi="Times New Roman" w:cs="Times New Roman"/>
          <w:color w:val="333333"/>
          <w:sz w:val="28"/>
          <w:szCs w:val="28"/>
        </w:rPr>
        <w:t>2</w:t>
      </w:r>
      <w:r>
        <w:rPr>
          <w:rFonts w:ascii="Times New Roman" w:eastAsia="仿宋" w:hAnsi="Times New Roman" w:cs="Times New Roman" w:hint="eastAsia"/>
          <w:color w:val="333333"/>
          <w:sz w:val="28"/>
          <w:szCs w:val="28"/>
        </w:rPr>
        <w:t>）</w:t>
      </w:r>
      <w:r w:rsidR="001A0BC2" w:rsidRPr="00E14690">
        <w:rPr>
          <w:rFonts w:ascii="Times New Roman" w:eastAsia="仿宋" w:hAnsi="Times New Roman" w:cs="Times New Roman"/>
          <w:color w:val="333333"/>
          <w:sz w:val="28"/>
          <w:szCs w:val="28"/>
        </w:rPr>
        <w:t>模拟授课</w:t>
      </w:r>
      <w:r w:rsidR="00362BEF">
        <w:rPr>
          <w:rFonts w:ascii="Times New Roman" w:eastAsia="仿宋" w:hAnsi="Times New Roman" w:cs="Times New Roman" w:hint="eastAsia"/>
          <w:color w:val="333333"/>
          <w:sz w:val="28"/>
          <w:szCs w:val="28"/>
        </w:rPr>
        <w:t xml:space="preserve"> 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在参赛选手讲授结束后，</w:t>
      </w:r>
      <w:r w:rsidR="00362BEF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评委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当场打分，满分</w:t>
      </w:r>
      <w:r w:rsidR="003A5B05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分。</w:t>
      </w:r>
    </w:p>
    <w:p w14:paraId="6ED06D46" w14:textId="1E1C6E2E" w:rsidR="001A0BC2" w:rsidRDefault="00E14690" w:rsidP="006A4EDA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101D93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362BEF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现场答辩</w:t>
      </w:r>
      <w:r w:rsidR="00362BEF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 xml:space="preserve"> 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在参赛选手答辩结束后，评委当场打分，满分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15</w:t>
      </w:r>
      <w:r w:rsidR="001A0BC2" w:rsidRPr="00E1469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分</w:t>
      </w:r>
      <w:r w:rsidR="005D3D20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。</w:t>
      </w:r>
    </w:p>
    <w:p w14:paraId="6DEFEE24" w14:textId="6FDA4684" w:rsidR="00C6789C" w:rsidRPr="00C6789C" w:rsidRDefault="00C6789C" w:rsidP="00E14690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71"/>
        <w:jc w:val="left"/>
        <w:rPr>
          <w:rFonts w:ascii="Times New Roman" w:eastAsia="仿宋" w:hAnsi="Times New Roman" w:cs="Times New Roman"/>
          <w:b/>
          <w:bCs/>
          <w:color w:val="353535"/>
          <w:kern w:val="0"/>
          <w:sz w:val="28"/>
          <w:szCs w:val="28"/>
        </w:rPr>
      </w:pPr>
      <w:r w:rsidRPr="00C6789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（</w:t>
      </w:r>
      <w:r w:rsidR="00101D93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三</w:t>
      </w:r>
      <w:r w:rsidRPr="00C6789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）比赛</w:t>
      </w:r>
      <w:r w:rsidR="00BE4A6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获奖及</w:t>
      </w:r>
      <w:r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晋级</w:t>
      </w:r>
      <w:r w:rsidRPr="00C6789C">
        <w:rPr>
          <w:rFonts w:ascii="Times New Roman" w:eastAsia="仿宋" w:hAnsi="Times New Roman" w:cs="Times New Roman" w:hint="eastAsia"/>
          <w:b/>
          <w:bCs/>
          <w:color w:val="353535"/>
          <w:kern w:val="0"/>
          <w:sz w:val="28"/>
          <w:szCs w:val="28"/>
        </w:rPr>
        <w:t>结果</w:t>
      </w:r>
    </w:p>
    <w:p w14:paraId="4CFCFB82" w14:textId="3EC7534B" w:rsidR="00AA1980" w:rsidRPr="00D91E05" w:rsidRDefault="00C6789C" w:rsidP="00AA1980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3A5B05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.</w:t>
      </w:r>
      <w:r w:rsidR="00AA1980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参赛选手最终得分为教学设计、</w:t>
      </w:r>
      <w:r w:rsidR="003A5B05" w:rsidRPr="006A4EDA">
        <w:rPr>
          <w:rFonts w:ascii="Times New Roman" w:eastAsia="仿宋" w:hAnsi="Times New Roman" w:cs="Times New Roman"/>
          <w:color w:val="333333"/>
          <w:sz w:val="28"/>
          <w:szCs w:val="28"/>
        </w:rPr>
        <w:t>模拟授课</w:t>
      </w:r>
      <w:r w:rsidR="00AA1980" w:rsidRPr="006A4EDA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和现场答辩三项得分的加权平均分。</w:t>
      </w:r>
    </w:p>
    <w:p w14:paraId="14342CC1" w14:textId="23D03A34" w:rsidR="005D3D20" w:rsidRDefault="00C6789C" w:rsidP="00672AE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</w:t>
      </w:r>
      <w:r w:rsidR="006728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.</w:t>
      </w:r>
      <w:r w:rsidR="00AA1980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本届参赛选手的最终得分决定参赛选手在本次比赛中的名次，得分高者列前。</w:t>
      </w:r>
    </w:p>
    <w:p w14:paraId="0655A74C" w14:textId="33EF5002" w:rsidR="00BE4A6C" w:rsidRPr="00BE4A6C" w:rsidRDefault="00BE4A6C" w:rsidP="009324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3</w:t>
      </w:r>
      <w:r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.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比赛按实际参赛人数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设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立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一等奖、二等奖、三等奖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，其中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一等奖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93247B">
        <w:rPr>
          <w:rFonts w:ascii="宋体" w:eastAsia="宋体" w:hAnsi="宋体" w:cs="Times New Roman" w:hint="eastAsia"/>
          <w:color w:val="353535"/>
          <w:kern w:val="0"/>
          <w:sz w:val="28"/>
          <w:szCs w:val="28"/>
        </w:rPr>
        <w:t>≤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10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%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、二等奖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93247B">
        <w:rPr>
          <w:rFonts w:ascii="宋体" w:eastAsia="宋体" w:hAnsi="宋体" w:cs="Times New Roman" w:hint="eastAsia"/>
          <w:color w:val="353535"/>
          <w:kern w:val="0"/>
          <w:sz w:val="28"/>
          <w:szCs w:val="28"/>
        </w:rPr>
        <w:t>≤</w:t>
      </w:r>
      <w:r w:rsidR="0093247B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41558E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%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、三等奖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（</w:t>
      </w:r>
      <w:r w:rsidR="0093247B">
        <w:rPr>
          <w:rFonts w:ascii="宋体" w:eastAsia="宋体" w:hAnsi="宋体" w:cs="Times New Roman" w:hint="eastAsia"/>
          <w:color w:val="353535"/>
          <w:kern w:val="0"/>
          <w:sz w:val="28"/>
          <w:szCs w:val="28"/>
        </w:rPr>
        <w:t>≤</w:t>
      </w:r>
      <w:r w:rsidR="0041558E">
        <w:rPr>
          <w:rFonts w:ascii="宋体" w:eastAsia="宋体" w:hAnsi="宋体" w:cs="Times New Roman"/>
          <w:color w:val="353535"/>
          <w:kern w:val="0"/>
          <w:sz w:val="28"/>
          <w:szCs w:val="28"/>
        </w:rPr>
        <w:t>2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5%</w:t>
      </w:r>
      <w:r w:rsidR="0093247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），</w:t>
      </w:r>
      <w:r w:rsidR="0093247B"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学校对获奖学生颁发荣誉证书。</w:t>
      </w:r>
    </w:p>
    <w:p w14:paraId="2049856B" w14:textId="2F510001" w:rsidR="00672AE9" w:rsidRPr="00D91E05" w:rsidRDefault="00FF5F7A" w:rsidP="00672AE9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firstLineChars="200" w:firstLine="560"/>
        <w:jc w:val="lef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4</w:t>
      </w:r>
      <w:r w:rsidR="005D3D2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.</w:t>
      </w:r>
      <w:r w:rsidR="006C1A69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根据得分情况，</w:t>
      </w:r>
      <w:r w:rsidR="005D3D20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推选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晋级</w:t>
      </w:r>
      <w:r w:rsidR="005D3D20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选手。</w:t>
      </w:r>
      <w:r w:rsidR="00E16E8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根据</w:t>
      </w:r>
      <w:r w:rsidR="00E16E82" w:rsidRP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广东省本科高校师范生教学技能大赛、田家炳杯全国师范院校师范生教学技能竞赛对参赛对象的年级</w:t>
      </w:r>
      <w:r w:rsidR="00E16E8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及限额</w:t>
      </w:r>
      <w:r w:rsidR="00E16E82" w:rsidRP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要求</w:t>
      </w:r>
      <w:r w:rsidR="00E16E8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，将择优推选</w:t>
      </w:r>
      <w:r w:rsidR="00E16E8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022</w:t>
      </w:r>
      <w:r w:rsidR="00E16E8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级师范生参加省赛；在</w:t>
      </w:r>
      <w:r w:rsidR="00E16E8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022</w:t>
      </w:r>
      <w:r w:rsidR="00E16E8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级和</w:t>
      </w:r>
      <w:r w:rsidR="00E16E8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2</w:t>
      </w:r>
      <w:r w:rsid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023</w:t>
      </w:r>
      <w:r w:rsidR="00E16E82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级师范生中，择优推荐参加国赛。</w:t>
      </w:r>
    </w:p>
    <w:p w14:paraId="5E81DC32" w14:textId="3B5886A4" w:rsidR="00D91E05" w:rsidRPr="00D91E05" w:rsidRDefault="004E21BC" w:rsidP="0093247B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right="90" w:firstLineChars="200" w:firstLine="560"/>
        <w:jc w:val="righ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北京师范大学珠海校区</w:t>
      </w:r>
      <w:r w:rsidR="0052264B">
        <w:rPr>
          <w:rFonts w:ascii="Times New Roman" w:eastAsia="仿宋" w:hAnsi="Times New Roman" w:cs="Times New Roman" w:hint="eastAsia"/>
          <w:color w:val="353535"/>
          <w:kern w:val="0"/>
          <w:sz w:val="28"/>
          <w:szCs w:val="28"/>
        </w:rPr>
        <w:t>文理学院地理系</w:t>
      </w:r>
    </w:p>
    <w:p w14:paraId="36E96413" w14:textId="1C91DD1E" w:rsidR="00D91E05" w:rsidRPr="00D91E05" w:rsidRDefault="00D91E05" w:rsidP="004E21BC">
      <w:pPr>
        <w:widowControl/>
        <w:shd w:val="clear" w:color="auto" w:fill="FFFFFF"/>
        <w:adjustRightInd w:val="0"/>
        <w:snapToGrid w:val="0"/>
        <w:spacing w:beforeLines="50" w:before="156" w:line="400" w:lineRule="exact"/>
        <w:ind w:right="90" w:firstLineChars="200" w:firstLine="560"/>
        <w:jc w:val="right"/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</w:pP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                              </w:t>
      </w:r>
      <w:r w:rsidR="004E21BC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202</w:t>
      </w:r>
      <w:r w:rsid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5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年</w:t>
      </w:r>
      <w:r w:rsid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4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月</w:t>
      </w:r>
      <w:r w:rsidR="00D42560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="00E16E82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1</w:t>
      </w:r>
      <w:r w:rsidRPr="00D91E05">
        <w:rPr>
          <w:rFonts w:ascii="Times New Roman" w:eastAsia="仿宋" w:hAnsi="Times New Roman" w:cs="Times New Roman"/>
          <w:color w:val="353535"/>
          <w:kern w:val="0"/>
          <w:sz w:val="28"/>
          <w:szCs w:val="28"/>
        </w:rPr>
        <w:t>日</w:t>
      </w:r>
    </w:p>
    <w:sectPr w:rsidR="00D91E05" w:rsidRPr="00D91E05" w:rsidSect="0046303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FD7C" w14:textId="77777777" w:rsidR="009F6971" w:rsidRDefault="009F6971" w:rsidP="00453123">
      <w:r>
        <w:separator/>
      </w:r>
    </w:p>
  </w:endnote>
  <w:endnote w:type="continuationSeparator" w:id="0">
    <w:p w14:paraId="38B269BA" w14:textId="77777777" w:rsidR="009F6971" w:rsidRDefault="009F6971" w:rsidP="0045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DF3F" w14:textId="77777777" w:rsidR="009F6971" w:rsidRDefault="009F6971" w:rsidP="00453123">
      <w:r>
        <w:separator/>
      </w:r>
    </w:p>
  </w:footnote>
  <w:footnote w:type="continuationSeparator" w:id="0">
    <w:p w14:paraId="5F942AF2" w14:textId="77777777" w:rsidR="009F6971" w:rsidRDefault="009F6971" w:rsidP="00453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416A8"/>
    <w:multiLevelType w:val="hybridMultilevel"/>
    <w:tmpl w:val="B614B02C"/>
    <w:lvl w:ilvl="0" w:tplc="7DA227AE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76560476"/>
    <w:multiLevelType w:val="hybridMultilevel"/>
    <w:tmpl w:val="CCF2EBA6"/>
    <w:lvl w:ilvl="0" w:tplc="16DEAEEA">
      <w:start w:val="1"/>
      <w:numFmt w:val="japaneseCounting"/>
      <w:lvlText w:val="（%1）"/>
      <w:lvlJc w:val="left"/>
      <w:pPr>
        <w:ind w:left="1411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1" w:hanging="440"/>
      </w:pPr>
    </w:lvl>
    <w:lvl w:ilvl="2" w:tplc="0409001B" w:tentative="1">
      <w:start w:val="1"/>
      <w:numFmt w:val="lowerRoman"/>
      <w:lvlText w:val="%3."/>
      <w:lvlJc w:val="right"/>
      <w:pPr>
        <w:ind w:left="1891" w:hanging="440"/>
      </w:pPr>
    </w:lvl>
    <w:lvl w:ilvl="3" w:tplc="0409000F" w:tentative="1">
      <w:start w:val="1"/>
      <w:numFmt w:val="decimal"/>
      <w:lvlText w:val="%4."/>
      <w:lvlJc w:val="left"/>
      <w:pPr>
        <w:ind w:left="2331" w:hanging="440"/>
      </w:pPr>
    </w:lvl>
    <w:lvl w:ilvl="4" w:tplc="04090019" w:tentative="1">
      <w:start w:val="1"/>
      <w:numFmt w:val="lowerLetter"/>
      <w:lvlText w:val="%5)"/>
      <w:lvlJc w:val="left"/>
      <w:pPr>
        <w:ind w:left="2771" w:hanging="440"/>
      </w:pPr>
    </w:lvl>
    <w:lvl w:ilvl="5" w:tplc="0409001B" w:tentative="1">
      <w:start w:val="1"/>
      <w:numFmt w:val="lowerRoman"/>
      <w:lvlText w:val="%6."/>
      <w:lvlJc w:val="right"/>
      <w:pPr>
        <w:ind w:left="3211" w:hanging="440"/>
      </w:pPr>
    </w:lvl>
    <w:lvl w:ilvl="6" w:tplc="0409000F" w:tentative="1">
      <w:start w:val="1"/>
      <w:numFmt w:val="decimal"/>
      <w:lvlText w:val="%7."/>
      <w:lvlJc w:val="left"/>
      <w:pPr>
        <w:ind w:left="3651" w:hanging="440"/>
      </w:pPr>
    </w:lvl>
    <w:lvl w:ilvl="7" w:tplc="04090019" w:tentative="1">
      <w:start w:val="1"/>
      <w:numFmt w:val="lowerLetter"/>
      <w:lvlText w:val="%8)"/>
      <w:lvlJc w:val="left"/>
      <w:pPr>
        <w:ind w:left="4091" w:hanging="440"/>
      </w:pPr>
    </w:lvl>
    <w:lvl w:ilvl="8" w:tplc="0409001B" w:tentative="1">
      <w:start w:val="1"/>
      <w:numFmt w:val="lowerRoman"/>
      <w:lvlText w:val="%9."/>
      <w:lvlJc w:val="right"/>
      <w:pPr>
        <w:ind w:left="4531" w:hanging="440"/>
      </w:pPr>
    </w:lvl>
  </w:abstractNum>
  <w:num w:numId="1" w16cid:durableId="1691953351">
    <w:abstractNumId w:val="0"/>
  </w:num>
  <w:num w:numId="2" w16cid:durableId="2072072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39"/>
    <w:rsid w:val="000127CB"/>
    <w:rsid w:val="00027611"/>
    <w:rsid w:val="00035E67"/>
    <w:rsid w:val="0009785B"/>
    <w:rsid w:val="000A036B"/>
    <w:rsid w:val="000A6385"/>
    <w:rsid w:val="000B3AB2"/>
    <w:rsid w:val="000B67B9"/>
    <w:rsid w:val="000E3EE8"/>
    <w:rsid w:val="00101D93"/>
    <w:rsid w:val="00111E94"/>
    <w:rsid w:val="00121F4F"/>
    <w:rsid w:val="001277B3"/>
    <w:rsid w:val="001323A9"/>
    <w:rsid w:val="00134007"/>
    <w:rsid w:val="0016528C"/>
    <w:rsid w:val="001A0BC2"/>
    <w:rsid w:val="001C15B9"/>
    <w:rsid w:val="001C477E"/>
    <w:rsid w:val="001C5AC7"/>
    <w:rsid w:val="001F36D4"/>
    <w:rsid w:val="002005AA"/>
    <w:rsid w:val="002560B1"/>
    <w:rsid w:val="0027119B"/>
    <w:rsid w:val="002C060A"/>
    <w:rsid w:val="002C638D"/>
    <w:rsid w:val="002C686C"/>
    <w:rsid w:val="00302D18"/>
    <w:rsid w:val="00314551"/>
    <w:rsid w:val="003401B1"/>
    <w:rsid w:val="00362BEF"/>
    <w:rsid w:val="00367741"/>
    <w:rsid w:val="00377919"/>
    <w:rsid w:val="0038471D"/>
    <w:rsid w:val="00386931"/>
    <w:rsid w:val="003A5B05"/>
    <w:rsid w:val="003D32B3"/>
    <w:rsid w:val="0041558E"/>
    <w:rsid w:val="00431869"/>
    <w:rsid w:val="00453123"/>
    <w:rsid w:val="00463039"/>
    <w:rsid w:val="0047700E"/>
    <w:rsid w:val="00487800"/>
    <w:rsid w:val="00490DAD"/>
    <w:rsid w:val="00495502"/>
    <w:rsid w:val="004A003B"/>
    <w:rsid w:val="004B4576"/>
    <w:rsid w:val="004E0074"/>
    <w:rsid w:val="004E21BC"/>
    <w:rsid w:val="0052264B"/>
    <w:rsid w:val="005227BB"/>
    <w:rsid w:val="005232F2"/>
    <w:rsid w:val="00560024"/>
    <w:rsid w:val="005766D3"/>
    <w:rsid w:val="005B3121"/>
    <w:rsid w:val="005C27D2"/>
    <w:rsid w:val="005D3D20"/>
    <w:rsid w:val="005E0E1B"/>
    <w:rsid w:val="006267AC"/>
    <w:rsid w:val="00661B64"/>
    <w:rsid w:val="00672805"/>
    <w:rsid w:val="00672AE9"/>
    <w:rsid w:val="00676502"/>
    <w:rsid w:val="0069332F"/>
    <w:rsid w:val="006A498B"/>
    <w:rsid w:val="006A4EDA"/>
    <w:rsid w:val="006B417D"/>
    <w:rsid w:val="006B629B"/>
    <w:rsid w:val="006C1A69"/>
    <w:rsid w:val="006C6E94"/>
    <w:rsid w:val="00700E09"/>
    <w:rsid w:val="00711A3D"/>
    <w:rsid w:val="00785A8B"/>
    <w:rsid w:val="00786AF1"/>
    <w:rsid w:val="007A1AEC"/>
    <w:rsid w:val="007A1BC8"/>
    <w:rsid w:val="007A3739"/>
    <w:rsid w:val="007C62E6"/>
    <w:rsid w:val="007D7A32"/>
    <w:rsid w:val="007F4CB6"/>
    <w:rsid w:val="008507A9"/>
    <w:rsid w:val="008537C3"/>
    <w:rsid w:val="008636D4"/>
    <w:rsid w:val="00867729"/>
    <w:rsid w:val="00875046"/>
    <w:rsid w:val="008A3355"/>
    <w:rsid w:val="008D0851"/>
    <w:rsid w:val="008D7E84"/>
    <w:rsid w:val="008E7539"/>
    <w:rsid w:val="008F11C4"/>
    <w:rsid w:val="0093247B"/>
    <w:rsid w:val="00977BFB"/>
    <w:rsid w:val="009866B7"/>
    <w:rsid w:val="00991EF9"/>
    <w:rsid w:val="009A4F1C"/>
    <w:rsid w:val="009A5CDA"/>
    <w:rsid w:val="009F6971"/>
    <w:rsid w:val="00A1632F"/>
    <w:rsid w:val="00A170DA"/>
    <w:rsid w:val="00A34366"/>
    <w:rsid w:val="00A41442"/>
    <w:rsid w:val="00A7377B"/>
    <w:rsid w:val="00A73F0F"/>
    <w:rsid w:val="00AA026D"/>
    <w:rsid w:val="00AA1980"/>
    <w:rsid w:val="00AC0790"/>
    <w:rsid w:val="00AC3DAC"/>
    <w:rsid w:val="00AD10BE"/>
    <w:rsid w:val="00AD66A1"/>
    <w:rsid w:val="00AD79B3"/>
    <w:rsid w:val="00AE0BE0"/>
    <w:rsid w:val="00AF2546"/>
    <w:rsid w:val="00AF2C6E"/>
    <w:rsid w:val="00B870B0"/>
    <w:rsid w:val="00BD14F5"/>
    <w:rsid w:val="00BE4A6C"/>
    <w:rsid w:val="00C06C42"/>
    <w:rsid w:val="00C103CB"/>
    <w:rsid w:val="00C170CB"/>
    <w:rsid w:val="00C6789C"/>
    <w:rsid w:val="00CB0143"/>
    <w:rsid w:val="00CC308B"/>
    <w:rsid w:val="00CE4F3F"/>
    <w:rsid w:val="00D1758B"/>
    <w:rsid w:val="00D42560"/>
    <w:rsid w:val="00D50F7F"/>
    <w:rsid w:val="00D53F2D"/>
    <w:rsid w:val="00D540FC"/>
    <w:rsid w:val="00D55478"/>
    <w:rsid w:val="00D73AE9"/>
    <w:rsid w:val="00D91E05"/>
    <w:rsid w:val="00DB65C7"/>
    <w:rsid w:val="00DC1D46"/>
    <w:rsid w:val="00DE6703"/>
    <w:rsid w:val="00E14690"/>
    <w:rsid w:val="00E16E82"/>
    <w:rsid w:val="00E206F3"/>
    <w:rsid w:val="00E23E58"/>
    <w:rsid w:val="00E31AE0"/>
    <w:rsid w:val="00E354E1"/>
    <w:rsid w:val="00E81F56"/>
    <w:rsid w:val="00E85E86"/>
    <w:rsid w:val="00ED5498"/>
    <w:rsid w:val="00F142A6"/>
    <w:rsid w:val="00F40E76"/>
    <w:rsid w:val="00FC5E94"/>
    <w:rsid w:val="00FD3E24"/>
    <w:rsid w:val="00FE41E7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CA2E66"/>
  <w15:chartTrackingRefBased/>
  <w15:docId w15:val="{80828A27-7FBE-4823-87DD-C2D368AB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7539"/>
    <w:rPr>
      <w:b/>
      <w:bCs/>
    </w:rPr>
  </w:style>
  <w:style w:type="paragraph" w:customStyle="1" w:styleId="1">
    <w:name w:val="1"/>
    <w:basedOn w:val="a"/>
    <w:rsid w:val="00D91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0E76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F40E76"/>
    <w:rPr>
      <w:sz w:val="18"/>
      <w:szCs w:val="18"/>
    </w:rPr>
  </w:style>
  <w:style w:type="paragraph" w:styleId="a7">
    <w:name w:val="List Paragraph"/>
    <w:basedOn w:val="a"/>
    <w:uiPriority w:val="34"/>
    <w:qFormat/>
    <w:rsid w:val="001A0BC2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453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5312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531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53123"/>
    <w:rPr>
      <w:sz w:val="18"/>
      <w:szCs w:val="18"/>
    </w:rPr>
  </w:style>
  <w:style w:type="table" w:styleId="ac">
    <w:name w:val="Table Grid"/>
    <w:basedOn w:val="a1"/>
    <w:uiPriority w:val="59"/>
    <w:rsid w:val="00867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F5F7A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FF5F7A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FF5F7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F5F7A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FF5F7A"/>
    <w:rPr>
      <w:b/>
      <w:bCs/>
    </w:rPr>
  </w:style>
  <w:style w:type="paragraph" w:styleId="af2">
    <w:name w:val="Revision"/>
    <w:hidden/>
    <w:uiPriority w:val="99"/>
    <w:semiHidden/>
    <w:rsid w:val="00A73F0F"/>
  </w:style>
  <w:style w:type="character" w:styleId="af3">
    <w:name w:val="Hyperlink"/>
    <w:basedOn w:val="a0"/>
    <w:uiPriority w:val="99"/>
    <w:unhideWhenUsed/>
    <w:rsid w:val="00D50F7F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50F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3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123</cp:lastModifiedBy>
  <cp:revision>16</cp:revision>
  <cp:lastPrinted>2022-04-02T03:22:00Z</cp:lastPrinted>
  <dcterms:created xsi:type="dcterms:W3CDTF">2022-05-09T02:11:00Z</dcterms:created>
  <dcterms:modified xsi:type="dcterms:W3CDTF">2025-04-11T06:38:00Z</dcterms:modified>
</cp:coreProperties>
</file>