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459BF" w14:textId="77777777" w:rsidR="006840A7" w:rsidRDefault="00BB4D30">
      <w:pPr>
        <w:pStyle w:val="2"/>
        <w:rPr>
          <w:rFonts w:ascii="仿宋_GB2312" w:eastAsia="仿宋_GB2312" w:hAnsi="仿宋_GB2312" w:cs="仿宋_GB2312"/>
          <w:b w:val="0"/>
          <w:bCs w:val="0"/>
        </w:rPr>
      </w:pPr>
      <w:r>
        <w:rPr>
          <w:rFonts w:ascii="仿宋_GB2312" w:eastAsia="仿宋_GB2312" w:hAnsi="仿宋_GB2312" w:cs="仿宋_GB2312" w:hint="eastAsia"/>
          <w:b w:val="0"/>
          <w:bCs w:val="0"/>
        </w:rPr>
        <w:t>附件</w:t>
      </w:r>
      <w:r>
        <w:rPr>
          <w:rFonts w:ascii="仿宋_GB2312" w:eastAsia="仿宋_GB2312" w:hAnsi="仿宋_GB2312" w:cs="仿宋_GB2312" w:hint="eastAsia"/>
          <w:b w:val="0"/>
          <w:bCs w:val="0"/>
        </w:rPr>
        <w:t>1-7</w:t>
      </w:r>
    </w:p>
    <w:p w14:paraId="53B3D438" w14:textId="77777777" w:rsidR="006840A7" w:rsidRDefault="006840A7">
      <w:pPr>
        <w:widowControl/>
        <w:rPr>
          <w:rFonts w:eastAsia="黑体" w:cs="宋体"/>
          <w:b/>
          <w:kern w:val="0"/>
          <w:sz w:val="44"/>
          <w:szCs w:val="44"/>
        </w:rPr>
      </w:pPr>
    </w:p>
    <w:p w14:paraId="34E14E66" w14:textId="77777777" w:rsidR="006840A7" w:rsidRDefault="00BB4D30">
      <w:pPr>
        <w:widowControl/>
        <w:jc w:val="center"/>
        <w:rPr>
          <w:rFonts w:eastAsia="黑体" w:cs="宋体"/>
          <w:b/>
          <w:kern w:val="0"/>
          <w:sz w:val="44"/>
          <w:szCs w:val="44"/>
        </w:rPr>
      </w:pPr>
      <w:r>
        <w:rPr>
          <w:noProof/>
          <w:sz w:val="32"/>
          <w:szCs w:val="32"/>
        </w:rPr>
        <w:drawing>
          <wp:inline distT="0" distB="0" distL="114300" distR="114300" wp14:anchorId="6CA19EE6" wp14:editId="0F59CD0D">
            <wp:extent cx="1207135" cy="1193165"/>
            <wp:effectExtent l="0" t="0" r="12065" b="635"/>
            <wp:docPr id="1" name="图片 1" descr="99c85e608fe69cfefdd8a591b549d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c85e608fe69cfefdd8a591b549dc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961AB" w14:textId="77777777" w:rsidR="006840A7" w:rsidRDefault="006840A7">
      <w:pPr>
        <w:widowControl/>
        <w:spacing w:line="360" w:lineRule="auto"/>
        <w:rPr>
          <w:rFonts w:eastAsia="黑体" w:cs="宋体"/>
          <w:b/>
          <w:kern w:val="0"/>
          <w:sz w:val="44"/>
          <w:szCs w:val="44"/>
        </w:rPr>
      </w:pPr>
    </w:p>
    <w:p w14:paraId="2B74A2F5" w14:textId="77777777" w:rsidR="006840A7" w:rsidRDefault="00BB4D30">
      <w:pPr>
        <w:spacing w:line="7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2025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年国家中小学智慧教育平台全域应用</w:t>
      </w:r>
    </w:p>
    <w:p w14:paraId="349C4F92" w14:textId="77777777" w:rsidR="006840A7" w:rsidRDefault="00BB4D30">
      <w:pPr>
        <w:spacing w:line="7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教师数字素养提升实践大赛</w:t>
      </w:r>
    </w:p>
    <w:p w14:paraId="6BA56136" w14:textId="77777777" w:rsidR="006840A7" w:rsidRDefault="006840A7">
      <w:pPr>
        <w:spacing w:line="360" w:lineRule="auto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14:paraId="428F5844" w14:textId="657EA572" w:rsidR="006840A7" w:rsidRDefault="00BB4D30">
      <w:pPr>
        <w:spacing w:line="360" w:lineRule="auto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微课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项目</w:t>
      </w:r>
      <w:proofErr w:type="gramEnd"/>
    </w:p>
    <w:p w14:paraId="103A0817" w14:textId="77777777" w:rsidR="006840A7" w:rsidRDefault="00BB4D30">
      <w:pPr>
        <w:widowControl/>
        <w:tabs>
          <w:tab w:val="left" w:pos="7122"/>
        </w:tabs>
        <w:spacing w:line="360" w:lineRule="auto"/>
        <w:rPr>
          <w:rFonts w:ascii="微软雅黑" w:eastAsia="微软雅黑" w:hAnsi="ˎ̥" w:cs="宋体"/>
          <w:b/>
          <w:kern w:val="0"/>
          <w:sz w:val="44"/>
          <w:szCs w:val="44"/>
        </w:rPr>
      </w:pPr>
      <w:r>
        <w:rPr>
          <w:rFonts w:ascii="微软雅黑" w:eastAsia="微软雅黑" w:hAnsi="ˎ̥" w:cs="宋体"/>
          <w:b/>
          <w:kern w:val="0"/>
          <w:sz w:val="44"/>
          <w:szCs w:val="44"/>
        </w:rPr>
        <w:tab/>
      </w:r>
    </w:p>
    <w:p w14:paraId="1D55169A" w14:textId="77777777" w:rsidR="006840A7" w:rsidRDefault="00BB4D30">
      <w:pPr>
        <w:spacing w:line="360" w:lineRule="auto"/>
        <w:jc w:val="center"/>
      </w:pPr>
      <w:r>
        <w:rPr>
          <w:rFonts w:ascii="黑体" w:eastAsia="黑体" w:hAnsi="黑体" w:hint="eastAsia"/>
          <w:bCs/>
          <w:sz w:val="84"/>
          <w:szCs w:val="84"/>
        </w:rPr>
        <w:t>指</w:t>
      </w:r>
      <w:r>
        <w:rPr>
          <w:rFonts w:ascii="黑体" w:eastAsia="黑体" w:hAnsi="黑体" w:hint="eastAsia"/>
          <w:bCs/>
          <w:sz w:val="84"/>
          <w:szCs w:val="84"/>
        </w:rPr>
        <w:t xml:space="preserve">  </w:t>
      </w:r>
      <w:r>
        <w:rPr>
          <w:rFonts w:ascii="黑体" w:eastAsia="黑体" w:hAnsi="黑体" w:hint="eastAsia"/>
          <w:bCs/>
          <w:sz w:val="84"/>
          <w:szCs w:val="84"/>
        </w:rPr>
        <w:t>南</w:t>
      </w:r>
    </w:p>
    <w:p w14:paraId="6450C6EB" w14:textId="77777777" w:rsidR="006840A7" w:rsidRDefault="006840A7">
      <w:pPr>
        <w:spacing w:line="360" w:lineRule="auto"/>
      </w:pPr>
    </w:p>
    <w:p w14:paraId="09EC0F53" w14:textId="77777777" w:rsidR="006840A7" w:rsidRDefault="00BB4D30">
      <w:pPr>
        <w:spacing w:line="360" w:lineRule="auto"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活动组织委员会</w:t>
      </w:r>
    </w:p>
    <w:p w14:paraId="4014907C" w14:textId="77777777" w:rsidR="006840A7" w:rsidRDefault="00BB4D30">
      <w:pPr>
        <w:spacing w:line="360" w:lineRule="auto"/>
        <w:jc w:val="center"/>
        <w:rPr>
          <w:rFonts w:ascii="方正小标宋_GBK" w:eastAsia="方正小标宋_GBK" w:hAnsi="方正小标宋_GBK" w:cs="方正小标宋_GBK"/>
          <w:sz w:val="32"/>
          <w:szCs w:val="32"/>
        </w:rPr>
        <w:sectPr w:rsidR="006840A7">
          <w:headerReference w:type="even" r:id="rId10"/>
          <w:footerReference w:type="default" r:id="rId11"/>
          <w:footerReference w:type="first" r:id="rId12"/>
          <w:pgSz w:w="11906" w:h="16838"/>
          <w:pgMar w:top="2154" w:right="1474" w:bottom="2041" w:left="1587" w:header="851" w:footer="992" w:gutter="0"/>
          <w:cols w:space="720"/>
          <w:titlePg/>
          <w:docGrid w:type="lines" w:linePitch="381"/>
        </w:sect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2025</w:t>
      </w: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年</w:t>
      </w: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2</w:t>
      </w: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月</w:t>
      </w:r>
    </w:p>
    <w:p w14:paraId="6FF7BAC3" w14:textId="77777777" w:rsidR="006840A7" w:rsidRDefault="00BB4D30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一、</w:t>
      </w:r>
      <w:r>
        <w:rPr>
          <w:rFonts w:ascii="黑体" w:eastAsia="黑体" w:hAnsi="黑体" w:cs="黑体" w:hint="eastAsia"/>
          <w:sz w:val="32"/>
          <w:szCs w:val="32"/>
        </w:rPr>
        <w:t>参加人员范围</w:t>
      </w:r>
    </w:p>
    <w:p w14:paraId="0DC4C341" w14:textId="77777777" w:rsidR="006840A7" w:rsidRDefault="00BB4D30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学前教育、特殊教育、中小学、中职、高等院校</w:t>
      </w:r>
      <w:r>
        <w:rPr>
          <w:rFonts w:ascii="仿宋_GB2312" w:eastAsia="仿宋_GB2312" w:hAnsi="宋体" w:hint="eastAsia"/>
          <w:sz w:val="32"/>
          <w:szCs w:val="32"/>
        </w:rPr>
        <w:t>等</w:t>
      </w:r>
      <w:r>
        <w:rPr>
          <w:rFonts w:ascii="仿宋_GB2312" w:eastAsia="仿宋_GB2312" w:hAnsi="宋体" w:hint="eastAsia"/>
          <w:sz w:val="32"/>
          <w:szCs w:val="32"/>
        </w:rPr>
        <w:t>各级各类学校及有关教育</w:t>
      </w:r>
      <w:r>
        <w:rPr>
          <w:rFonts w:ascii="仿宋_GB2312" w:eastAsia="仿宋_GB2312" w:hAnsi="宋体" w:hint="eastAsia"/>
          <w:sz w:val="32"/>
          <w:szCs w:val="32"/>
        </w:rPr>
        <w:t>部门</w:t>
      </w:r>
      <w:r>
        <w:rPr>
          <w:rFonts w:ascii="仿宋_GB2312" w:eastAsia="仿宋_GB2312" w:hAnsi="宋体" w:hint="eastAsia"/>
          <w:sz w:val="32"/>
          <w:szCs w:val="32"/>
        </w:rPr>
        <w:t>教师、教育技术工作者。</w:t>
      </w:r>
    </w:p>
    <w:p w14:paraId="50834431" w14:textId="77777777" w:rsidR="006840A7" w:rsidRDefault="00BB4D30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二、项目内容及要求</w:t>
      </w:r>
    </w:p>
    <w:p w14:paraId="56DBF2C0" w14:textId="77777777" w:rsidR="006840A7" w:rsidRDefault="00BB4D30">
      <w:pPr>
        <w:spacing w:line="50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（一）项目说明及要求</w:t>
      </w:r>
    </w:p>
    <w:p w14:paraId="5FE6F105" w14:textId="5A543DA5" w:rsidR="006840A7" w:rsidRDefault="00BB4D30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微课：是指教师围绕单一学习主题，以知识点讲解、教学重难点和典型问题解决、技能操作和实验过程演示等为主要内容，使用摄录设备、录</w:t>
      </w:r>
      <w:proofErr w:type="gramStart"/>
      <w:r>
        <w:rPr>
          <w:rFonts w:ascii="仿宋_GB2312" w:eastAsia="仿宋_GB2312" w:hint="eastAsia"/>
          <w:sz w:val="32"/>
          <w:szCs w:val="32"/>
        </w:rPr>
        <w:t>屏软件</w:t>
      </w:r>
      <w:proofErr w:type="gramEnd"/>
      <w:r>
        <w:rPr>
          <w:rFonts w:ascii="仿宋_GB2312" w:eastAsia="仿宋_GB2312" w:hint="eastAsia"/>
          <w:sz w:val="32"/>
          <w:szCs w:val="32"/>
        </w:rPr>
        <w:t>等拍摄制作的视频教学资源。主要形式可以是讲授视频，也可以是讲授者使用</w:t>
      </w:r>
      <w:r>
        <w:rPr>
          <w:rFonts w:ascii="仿宋_GB2312" w:eastAsia="仿宋_GB2312" w:hint="eastAsia"/>
          <w:sz w:val="32"/>
          <w:szCs w:val="32"/>
        </w:rPr>
        <w:t>PPT</w:t>
      </w:r>
      <w:r>
        <w:rPr>
          <w:rFonts w:ascii="仿宋_GB2312" w:eastAsia="仿宋_GB2312" w:hint="eastAsia"/>
          <w:sz w:val="32"/>
          <w:szCs w:val="32"/>
        </w:rPr>
        <w:t>、手写</w:t>
      </w:r>
      <w:proofErr w:type="gramStart"/>
      <w:r>
        <w:rPr>
          <w:rFonts w:ascii="仿宋_GB2312" w:eastAsia="仿宋_GB2312" w:hint="eastAsia"/>
          <w:sz w:val="32"/>
          <w:szCs w:val="32"/>
        </w:rPr>
        <w:t>板配合</w:t>
      </w:r>
      <w:proofErr w:type="gramEnd"/>
      <w:r>
        <w:rPr>
          <w:rFonts w:ascii="仿宋_GB2312" w:eastAsia="仿宋_GB2312" w:hint="eastAsia"/>
          <w:sz w:val="32"/>
          <w:szCs w:val="32"/>
        </w:rPr>
        <w:t>画图软件和电子白板等方式，对相关教学内容进行批注和讲解的视频。</w:t>
      </w:r>
    </w:p>
    <w:p w14:paraId="117C90A4" w14:textId="77777777" w:rsidR="006840A7" w:rsidRDefault="00BB4D30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）制作要求：报送</w:t>
      </w:r>
      <w:proofErr w:type="gramStart"/>
      <w:r>
        <w:rPr>
          <w:rFonts w:ascii="仿宋_GB2312" w:eastAsia="仿宋_GB2312" w:hint="eastAsia"/>
          <w:sz w:val="32"/>
          <w:szCs w:val="32"/>
        </w:rPr>
        <w:t>的微课作品</w:t>
      </w:r>
      <w:proofErr w:type="gramEnd"/>
      <w:r>
        <w:rPr>
          <w:rFonts w:ascii="仿宋_GB2312" w:eastAsia="仿宋_GB2312" w:hint="eastAsia"/>
          <w:sz w:val="32"/>
          <w:szCs w:val="32"/>
        </w:rPr>
        <w:t>应是单一有声视频文件，要求教学目标清晰、主题突出、内容完整、声</w:t>
      </w:r>
      <w:proofErr w:type="gramStart"/>
      <w:r>
        <w:rPr>
          <w:rFonts w:ascii="仿宋_GB2312" w:eastAsia="仿宋_GB2312" w:hint="eastAsia"/>
          <w:sz w:val="32"/>
          <w:szCs w:val="32"/>
        </w:rPr>
        <w:t>画质量</w:t>
      </w:r>
      <w:proofErr w:type="gramEnd"/>
      <w:r>
        <w:rPr>
          <w:rFonts w:ascii="仿宋_GB2312" w:eastAsia="仿宋_GB2312" w:hint="eastAsia"/>
          <w:sz w:val="32"/>
          <w:szCs w:val="32"/>
        </w:rPr>
        <w:t>好。视频片头要求蓝底白字、楷体、时长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秒，显示教材版本、学段学科、年级学期、</w:t>
      </w:r>
      <w:r>
        <w:rPr>
          <w:rFonts w:ascii="仿宋_GB2312" w:eastAsia="仿宋_GB2312" w:hint="eastAsia"/>
          <w:sz w:val="32"/>
          <w:szCs w:val="32"/>
        </w:rPr>
        <w:t>课名、教师姓名和所在单位等信息，画面尺寸为</w:t>
      </w:r>
      <w:r>
        <w:rPr>
          <w:rFonts w:ascii="仿宋_GB2312" w:eastAsia="仿宋_GB2312" w:hint="eastAsia"/>
          <w:sz w:val="32"/>
          <w:szCs w:val="32"/>
        </w:rPr>
        <w:t>640</w:t>
      </w:r>
      <w:r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480</w:t>
      </w:r>
      <w:r>
        <w:rPr>
          <w:rFonts w:ascii="仿宋_GB2312" w:eastAsia="仿宋_GB2312" w:hint="eastAsia"/>
          <w:sz w:val="32"/>
          <w:szCs w:val="32"/>
        </w:rPr>
        <w:t>以上，播放时间一般不超过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分钟，视频</w:t>
      </w:r>
      <w:r>
        <w:rPr>
          <w:rFonts w:ascii="仿宋_GB2312" w:eastAsia="仿宋_GB2312" w:hint="eastAsia"/>
          <w:sz w:val="32"/>
          <w:szCs w:val="32"/>
        </w:rPr>
        <w:t>中建议</w:t>
      </w:r>
      <w:r>
        <w:rPr>
          <w:rFonts w:ascii="仿宋_GB2312" w:eastAsia="仿宋_GB2312" w:hint="eastAsia"/>
          <w:sz w:val="32"/>
          <w:szCs w:val="32"/>
        </w:rPr>
        <w:t>出现教师本人讲课的同步画面。容量大小不宜超过</w:t>
      </w:r>
      <w:r>
        <w:rPr>
          <w:rFonts w:ascii="仿宋_GB2312" w:eastAsia="仿宋_GB2312" w:hint="eastAsia"/>
          <w:sz w:val="32"/>
          <w:szCs w:val="32"/>
        </w:rPr>
        <w:t>500MB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72C5B10D" w14:textId="77777777" w:rsidR="006840A7" w:rsidRDefault="00BB4D30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根据学科和教学内容特点，如有学习指导、练习题和配套学习资源等</w:t>
      </w:r>
      <w:r>
        <w:rPr>
          <w:rFonts w:ascii="仿宋_GB2312" w:eastAsia="仿宋_GB2312" w:hint="eastAsia"/>
          <w:sz w:val="32"/>
          <w:szCs w:val="32"/>
        </w:rPr>
        <w:t>相关</w:t>
      </w:r>
      <w:r>
        <w:rPr>
          <w:rFonts w:ascii="仿宋_GB2312" w:eastAsia="仿宋_GB2312" w:hint="eastAsia"/>
          <w:sz w:val="32"/>
          <w:szCs w:val="32"/>
        </w:rPr>
        <w:t>材料请一并提交。</w:t>
      </w:r>
    </w:p>
    <w:p w14:paraId="252638E2" w14:textId="77777777" w:rsidR="006840A7" w:rsidRDefault="00BB4D30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报送形式：</w:t>
      </w:r>
      <w:r>
        <w:rPr>
          <w:rFonts w:ascii="仿宋_GB2312" w:eastAsia="仿宋_GB2312" w:hint="eastAsia"/>
          <w:sz w:val="32"/>
          <w:szCs w:val="32"/>
        </w:rPr>
        <w:t>作品登记表（见附表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）（</w:t>
      </w:r>
      <w:r>
        <w:rPr>
          <w:rFonts w:ascii="仿宋_GB2312" w:eastAsia="仿宋_GB2312" w:hint="eastAsia"/>
          <w:sz w:val="32"/>
          <w:szCs w:val="32"/>
        </w:rPr>
        <w:t>PDF</w:t>
      </w:r>
      <w:r>
        <w:rPr>
          <w:rFonts w:ascii="仿宋_GB2312" w:eastAsia="仿宋_GB2312" w:hint="eastAsia"/>
          <w:sz w:val="32"/>
          <w:szCs w:val="32"/>
        </w:rPr>
        <w:t>格式），</w:t>
      </w:r>
      <w:proofErr w:type="gramStart"/>
      <w:r>
        <w:rPr>
          <w:rFonts w:ascii="仿宋_GB2312" w:eastAsia="仿宋_GB2312" w:hint="eastAsia"/>
          <w:sz w:val="32"/>
          <w:szCs w:val="32"/>
        </w:rPr>
        <w:t>微课视频</w:t>
      </w:r>
      <w:proofErr w:type="gramEnd"/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MP4</w:t>
      </w:r>
      <w:r>
        <w:rPr>
          <w:rFonts w:ascii="仿宋_GB2312" w:eastAsia="仿宋_GB2312" w:hint="eastAsia"/>
          <w:sz w:val="32"/>
          <w:szCs w:val="32"/>
        </w:rPr>
        <w:t>格式），相关材料（</w:t>
      </w:r>
      <w:r>
        <w:rPr>
          <w:rFonts w:ascii="仿宋_GB2312" w:eastAsia="仿宋_GB2312" w:hint="eastAsia"/>
          <w:sz w:val="32"/>
          <w:szCs w:val="32"/>
        </w:rPr>
        <w:t>ZIP</w:t>
      </w:r>
      <w:r>
        <w:rPr>
          <w:rFonts w:ascii="仿宋_GB2312" w:eastAsia="仿宋_GB2312" w:hint="eastAsia"/>
          <w:sz w:val="32"/>
          <w:szCs w:val="32"/>
        </w:rPr>
        <w:t>压缩包格式）。</w:t>
      </w:r>
    </w:p>
    <w:p w14:paraId="46610500" w14:textId="6B1A2BD3" w:rsidR="006840A7" w:rsidRDefault="00BB4D30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以上作品报送材料须按照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省活动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平台的具体要求上传，</w:t>
      </w:r>
      <w:r>
        <w:rPr>
          <w:rFonts w:ascii="仿宋_GB2312" w:eastAsia="仿宋_GB2312" w:hint="eastAsia"/>
          <w:sz w:val="32"/>
          <w:szCs w:val="32"/>
        </w:rPr>
        <w:t>文件命名规则为：学校名称</w:t>
      </w:r>
      <w:r>
        <w:rPr>
          <w:rFonts w:ascii="仿宋_GB2312" w:eastAsia="仿宋_GB2312" w:hint="eastAsia"/>
          <w:sz w:val="32"/>
          <w:szCs w:val="32"/>
        </w:rPr>
        <w:t>+</w:t>
      </w:r>
      <w:r>
        <w:rPr>
          <w:rFonts w:ascii="仿宋_GB2312" w:eastAsia="仿宋_GB2312" w:hint="eastAsia"/>
          <w:sz w:val="32"/>
          <w:szCs w:val="32"/>
        </w:rPr>
        <w:t>第一作者</w:t>
      </w:r>
      <w:r>
        <w:rPr>
          <w:rFonts w:ascii="仿宋_GB2312" w:eastAsia="仿宋_GB2312" w:hint="eastAsia"/>
          <w:sz w:val="32"/>
          <w:szCs w:val="32"/>
        </w:rPr>
        <w:t>+</w:t>
      </w:r>
      <w:r>
        <w:rPr>
          <w:rFonts w:ascii="仿宋_GB2312" w:eastAsia="仿宋_GB2312" w:hint="eastAsia"/>
          <w:sz w:val="32"/>
          <w:szCs w:val="32"/>
        </w:rPr>
        <w:t>作品名称</w:t>
      </w:r>
      <w:r>
        <w:rPr>
          <w:rFonts w:ascii="仿宋_GB2312" w:eastAsia="仿宋_GB2312" w:hint="eastAsia"/>
          <w:sz w:val="32"/>
          <w:szCs w:val="32"/>
        </w:rPr>
        <w:t>+</w:t>
      </w:r>
      <w:r>
        <w:rPr>
          <w:rFonts w:ascii="仿宋_GB2312" w:eastAsia="仿宋_GB2312" w:hint="eastAsia"/>
          <w:sz w:val="32"/>
          <w:szCs w:val="32"/>
        </w:rPr>
        <w:t>材料类别（如：某某学校张三《正方形》作品登记表）。该项目所有报送材料</w:t>
      </w:r>
      <w:r>
        <w:rPr>
          <w:rFonts w:ascii="仿宋_GB2312" w:eastAsia="仿宋_GB2312" w:hint="eastAsia"/>
          <w:sz w:val="32"/>
          <w:szCs w:val="32"/>
        </w:rPr>
        <w:t>的总体容量大小不超过</w:t>
      </w:r>
      <w:r>
        <w:rPr>
          <w:rFonts w:ascii="仿宋_GB2312" w:eastAsia="仿宋_GB2312" w:hint="eastAsia"/>
          <w:sz w:val="32"/>
          <w:szCs w:val="32"/>
        </w:rPr>
        <w:t>1GB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66103CE1" w14:textId="77777777" w:rsidR="0046629D" w:rsidRPr="0046629D" w:rsidRDefault="0046629D" w:rsidP="0046629D">
      <w:pPr>
        <w:pStyle w:val="TOC2"/>
        <w:rPr>
          <w:rFonts w:hint="eastAsia"/>
        </w:rPr>
      </w:pPr>
    </w:p>
    <w:p w14:paraId="1309B51B" w14:textId="77777777" w:rsidR="006840A7" w:rsidRDefault="00BB4D30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三、作品资格审定</w:t>
      </w:r>
    </w:p>
    <w:p w14:paraId="76759A0F" w14:textId="77777777" w:rsidR="006840A7" w:rsidRDefault="00BB4D30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一）</w:t>
      </w:r>
      <w:r>
        <w:rPr>
          <w:rFonts w:ascii="仿宋_GB2312" w:eastAsia="仿宋_GB2312" w:hAnsi="宋体" w:hint="eastAsia"/>
          <w:sz w:val="32"/>
          <w:szCs w:val="32"/>
        </w:rPr>
        <w:t>有政治原则性错误和学科概念性错误的作品，取消参加资格。</w:t>
      </w:r>
    </w:p>
    <w:p w14:paraId="18A415B5" w14:textId="77777777" w:rsidR="006840A7" w:rsidRDefault="00BB4D30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二）</w:t>
      </w:r>
      <w:r>
        <w:rPr>
          <w:rFonts w:ascii="仿宋_GB2312" w:eastAsia="仿宋_GB2312" w:hAnsi="宋体" w:hint="eastAsia"/>
          <w:sz w:val="32"/>
          <w:szCs w:val="32"/>
        </w:rPr>
        <w:t>存在</w:t>
      </w:r>
      <w:r>
        <w:rPr>
          <w:rFonts w:ascii="仿宋_GB2312" w:eastAsia="仿宋_GB2312" w:hint="eastAsia"/>
          <w:sz w:val="32"/>
          <w:szCs w:val="32"/>
        </w:rPr>
        <w:t>弄虚作假行为的作品，取消参加资格。</w:t>
      </w:r>
    </w:p>
    <w:p w14:paraId="69E175BA" w14:textId="77777777" w:rsidR="006840A7" w:rsidRDefault="00BB4D30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已参加往届活动或其他国家级活动的作品，取消参加资格。</w:t>
      </w:r>
    </w:p>
    <w:p w14:paraId="096E4A86" w14:textId="77777777" w:rsidR="006840A7" w:rsidRDefault="00BB4D30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四、参赛要求</w:t>
      </w:r>
    </w:p>
    <w:p w14:paraId="672DA402" w14:textId="77777777" w:rsidR="006840A7" w:rsidRDefault="00BB4D30">
      <w:pPr>
        <w:spacing w:line="5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一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作者应对作品的原创性、真实性负责。如</w:t>
      </w:r>
      <w:r>
        <w:rPr>
          <w:rFonts w:ascii="仿宋_GB2312" w:eastAsia="仿宋_GB2312" w:hint="eastAsia"/>
          <w:sz w:val="32"/>
          <w:szCs w:val="32"/>
        </w:rPr>
        <w:t>作品</w:t>
      </w:r>
      <w:r>
        <w:rPr>
          <w:rFonts w:ascii="仿宋_GB2312" w:eastAsia="仿宋_GB2312" w:hint="eastAsia"/>
          <w:sz w:val="32"/>
          <w:szCs w:val="32"/>
        </w:rPr>
        <w:t>引起知识产权异议和纠纷，其责任由作者承担。</w:t>
      </w:r>
    </w:p>
    <w:p w14:paraId="5CF9DCCE" w14:textId="77777777" w:rsidR="006840A7" w:rsidRDefault="00BB4D30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每件作品作者不超过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人，不接受以单位名义集体创作的作品。</w:t>
      </w:r>
    </w:p>
    <w:p w14:paraId="7898C33E" w14:textId="77777777" w:rsidR="006840A7" w:rsidRDefault="00BB4D30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（三）组委会拥有该作品的使用权，可以公益形式对该作品进行展示和传播。</w:t>
      </w:r>
    </w:p>
    <w:p w14:paraId="17871DC2" w14:textId="77777777" w:rsidR="006840A7" w:rsidRDefault="00BB4D30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五、评审指标</w:t>
      </w:r>
    </w:p>
    <w:p w14:paraId="358D553F" w14:textId="77777777" w:rsidR="006840A7" w:rsidRDefault="00BB4D30">
      <w:pPr>
        <w:numPr>
          <w:ilvl w:val="0"/>
          <w:numId w:val="1"/>
        </w:numPr>
        <w:spacing w:line="500" w:lineRule="exact"/>
        <w:ind w:firstLineChars="200" w:firstLine="640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课件评审指标</w:t>
      </w:r>
    </w:p>
    <w:p w14:paraId="0A0C2D74" w14:textId="77777777" w:rsidR="006840A7" w:rsidRDefault="00BB4D30">
      <w:pPr>
        <w:pStyle w:val="a6"/>
        <w:spacing w:line="560" w:lineRule="exact"/>
        <w:ind w:firstLineChars="0" w:firstLine="0"/>
        <w:jc w:val="center"/>
        <w:rPr>
          <w:rFonts w:ascii="方正仿宋_GB2312" w:eastAsia="方正仿宋_GB2312" w:hAnsi="方正仿宋_GB2312" w:cs="方正仿宋_GB2312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课件评审指标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5880"/>
        <w:gridCol w:w="1060"/>
      </w:tblGrid>
      <w:tr w:rsidR="006840A7" w14:paraId="168F310A" w14:textId="77777777">
        <w:trPr>
          <w:trHeight w:val="352"/>
          <w:jc w:val="center"/>
        </w:trPr>
        <w:tc>
          <w:tcPr>
            <w:tcW w:w="1818" w:type="dxa"/>
            <w:vAlign w:val="center"/>
          </w:tcPr>
          <w:p w14:paraId="10386D45" w14:textId="77777777" w:rsidR="006840A7" w:rsidRDefault="00BB4D3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推荐指标</w:t>
            </w:r>
          </w:p>
        </w:tc>
        <w:tc>
          <w:tcPr>
            <w:tcW w:w="5789" w:type="dxa"/>
            <w:vAlign w:val="center"/>
          </w:tcPr>
          <w:p w14:paraId="5FC4B766" w14:textId="77777777" w:rsidR="006840A7" w:rsidRDefault="00BB4D3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推荐要素</w:t>
            </w:r>
          </w:p>
        </w:tc>
        <w:tc>
          <w:tcPr>
            <w:tcW w:w="1044" w:type="dxa"/>
            <w:vAlign w:val="center"/>
          </w:tcPr>
          <w:p w14:paraId="18BC9AE6" w14:textId="77777777" w:rsidR="006840A7" w:rsidRDefault="00BB4D3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分值</w:t>
            </w:r>
          </w:p>
        </w:tc>
      </w:tr>
      <w:tr w:rsidR="006840A7" w14:paraId="7B2FC757" w14:textId="77777777">
        <w:trPr>
          <w:trHeight w:val="90"/>
          <w:jc w:val="center"/>
        </w:trPr>
        <w:tc>
          <w:tcPr>
            <w:tcW w:w="1818" w:type="dxa"/>
            <w:vAlign w:val="center"/>
          </w:tcPr>
          <w:p w14:paraId="0E590B0D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教学设计</w:t>
            </w:r>
          </w:p>
        </w:tc>
        <w:tc>
          <w:tcPr>
            <w:tcW w:w="5789" w:type="dxa"/>
            <w:vAlign w:val="center"/>
          </w:tcPr>
          <w:p w14:paraId="0909B0F7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教学目标、对象明确，教学策略得当；</w:t>
            </w:r>
          </w:p>
          <w:p w14:paraId="53D6B2E5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界面设计合理，风格统一，有必要的交互；</w:t>
            </w:r>
          </w:p>
          <w:p w14:paraId="6E99D9C0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有清晰的文字介绍和帮助文档。</w:t>
            </w:r>
          </w:p>
        </w:tc>
        <w:tc>
          <w:tcPr>
            <w:tcW w:w="1044" w:type="dxa"/>
            <w:vAlign w:val="center"/>
          </w:tcPr>
          <w:p w14:paraId="1F437D6F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25</w:t>
            </w:r>
          </w:p>
        </w:tc>
      </w:tr>
      <w:tr w:rsidR="006840A7" w14:paraId="5FD7EFD3" w14:textId="77777777">
        <w:trPr>
          <w:jc w:val="center"/>
        </w:trPr>
        <w:tc>
          <w:tcPr>
            <w:tcW w:w="1818" w:type="dxa"/>
            <w:vAlign w:val="center"/>
          </w:tcPr>
          <w:p w14:paraId="72FF4166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内容呈现</w:t>
            </w:r>
          </w:p>
        </w:tc>
        <w:tc>
          <w:tcPr>
            <w:tcW w:w="5789" w:type="dxa"/>
            <w:vAlign w:val="center"/>
          </w:tcPr>
          <w:p w14:paraId="457CDC5E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内容丰富、科学，表述准确，术语规范；</w:t>
            </w:r>
          </w:p>
          <w:p w14:paraId="621ED4CB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选材适当，表现方式合理；</w:t>
            </w:r>
          </w:p>
          <w:p w14:paraId="53D656FF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语言简洁、生动，文字规范；</w:t>
            </w:r>
          </w:p>
          <w:p w14:paraId="60D45A03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素材选用恰当，生动直观、结构合理。</w:t>
            </w:r>
          </w:p>
        </w:tc>
        <w:tc>
          <w:tcPr>
            <w:tcW w:w="1044" w:type="dxa"/>
            <w:vAlign w:val="center"/>
          </w:tcPr>
          <w:p w14:paraId="4D8E1C13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30</w:t>
            </w:r>
          </w:p>
        </w:tc>
      </w:tr>
      <w:tr w:rsidR="006840A7" w14:paraId="2F5F9C38" w14:textId="77777777">
        <w:trPr>
          <w:trHeight w:val="90"/>
          <w:jc w:val="center"/>
        </w:trPr>
        <w:tc>
          <w:tcPr>
            <w:tcW w:w="1818" w:type="dxa"/>
            <w:vAlign w:val="center"/>
          </w:tcPr>
          <w:p w14:paraId="7A185335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技术运用</w:t>
            </w:r>
          </w:p>
        </w:tc>
        <w:tc>
          <w:tcPr>
            <w:tcW w:w="5789" w:type="dxa"/>
            <w:vAlign w:val="center"/>
          </w:tcPr>
          <w:p w14:paraId="123D0521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运行流畅，操作简便、快捷，媒体播放可控；</w:t>
            </w:r>
          </w:p>
          <w:p w14:paraId="49FA739E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互动性强，导航准确，路径合理；</w:t>
            </w:r>
          </w:p>
          <w:p w14:paraId="283249D2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数字化、网络化、智能化等技术手段运用有效。</w:t>
            </w:r>
          </w:p>
        </w:tc>
        <w:tc>
          <w:tcPr>
            <w:tcW w:w="1044" w:type="dxa"/>
            <w:vAlign w:val="center"/>
          </w:tcPr>
          <w:p w14:paraId="2C46B377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25</w:t>
            </w:r>
          </w:p>
        </w:tc>
      </w:tr>
      <w:tr w:rsidR="006840A7" w14:paraId="468B093F" w14:textId="77777777">
        <w:trPr>
          <w:jc w:val="center"/>
        </w:trPr>
        <w:tc>
          <w:tcPr>
            <w:tcW w:w="1818" w:type="dxa"/>
            <w:vAlign w:val="center"/>
          </w:tcPr>
          <w:p w14:paraId="01F8EED5" w14:textId="77777777" w:rsidR="006840A7" w:rsidRDefault="00BB4D30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创新与实用</w:t>
            </w:r>
          </w:p>
        </w:tc>
        <w:tc>
          <w:tcPr>
            <w:tcW w:w="5789" w:type="dxa"/>
          </w:tcPr>
          <w:p w14:paraId="45EF16BA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立意新颖，具有想象力和个性表现力；</w:t>
            </w:r>
          </w:p>
          <w:p w14:paraId="0047C401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能够运用于实际教学中且作用突出，对于知识学习等促进作用明显，具有一定程度的推广价值。</w:t>
            </w:r>
          </w:p>
        </w:tc>
        <w:tc>
          <w:tcPr>
            <w:tcW w:w="1044" w:type="dxa"/>
            <w:vAlign w:val="center"/>
          </w:tcPr>
          <w:p w14:paraId="5C370A17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20</w:t>
            </w:r>
          </w:p>
        </w:tc>
      </w:tr>
      <w:tr w:rsidR="006840A7" w14:paraId="7F85B5D4" w14:textId="77777777">
        <w:trPr>
          <w:jc w:val="center"/>
        </w:trPr>
        <w:tc>
          <w:tcPr>
            <w:tcW w:w="8651" w:type="dxa"/>
            <w:gridSpan w:val="3"/>
            <w:vAlign w:val="center"/>
          </w:tcPr>
          <w:p w14:paraId="5EEE8589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注：牵头作品和辐射作品可根据辐射推广成效加分（上限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分）</w:t>
            </w:r>
          </w:p>
        </w:tc>
      </w:tr>
    </w:tbl>
    <w:p w14:paraId="479D76C8" w14:textId="77777777" w:rsidR="006840A7" w:rsidRDefault="006840A7">
      <w:pPr>
        <w:spacing w:line="560" w:lineRule="exact"/>
        <w:ind w:firstLineChars="200" w:firstLine="640"/>
        <w:rPr>
          <w:rFonts w:ascii="方正楷体简体" w:eastAsia="方正楷体简体" w:hAnsi="方正楷体简体" w:cs="方正楷体简体"/>
          <w:sz w:val="32"/>
          <w:szCs w:val="32"/>
        </w:rPr>
      </w:pPr>
    </w:p>
    <w:p w14:paraId="7EE2BEBA" w14:textId="77777777" w:rsidR="006840A7" w:rsidRDefault="00BB4D30">
      <w:pPr>
        <w:spacing w:line="560" w:lineRule="exact"/>
        <w:ind w:firstLineChars="200" w:firstLine="640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（二）</w:t>
      </w:r>
      <w:proofErr w:type="gramStart"/>
      <w:r>
        <w:rPr>
          <w:rFonts w:ascii="方正楷体简体" w:eastAsia="方正楷体简体" w:hAnsi="方正楷体简体" w:cs="方正楷体简体" w:hint="eastAsia"/>
          <w:sz w:val="32"/>
          <w:szCs w:val="32"/>
        </w:rPr>
        <w:t>微课评审</w:t>
      </w:r>
      <w:proofErr w:type="gramEnd"/>
      <w:r>
        <w:rPr>
          <w:rFonts w:ascii="方正楷体简体" w:eastAsia="方正楷体简体" w:hAnsi="方正楷体简体" w:cs="方正楷体简体" w:hint="eastAsia"/>
          <w:sz w:val="32"/>
          <w:szCs w:val="32"/>
        </w:rPr>
        <w:t>指标</w:t>
      </w:r>
    </w:p>
    <w:p w14:paraId="5BBBF13C" w14:textId="77777777" w:rsidR="006840A7" w:rsidRDefault="00BB4D30">
      <w:pPr>
        <w:spacing w:line="560" w:lineRule="exact"/>
        <w:jc w:val="center"/>
        <w:rPr>
          <w:rFonts w:ascii="宋体" w:hAnsi="宋体" w:cs="宋体"/>
          <w:b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sz w:val="32"/>
          <w:szCs w:val="32"/>
        </w:rPr>
        <w:t>微课评审</w:t>
      </w:r>
      <w:proofErr w:type="gramEnd"/>
      <w:r>
        <w:rPr>
          <w:rFonts w:ascii="宋体" w:hAnsi="宋体" w:cs="宋体" w:hint="eastAsia"/>
          <w:b/>
          <w:sz w:val="32"/>
          <w:szCs w:val="32"/>
        </w:rPr>
        <w:t>指标</w:t>
      </w:r>
    </w:p>
    <w:tbl>
      <w:tblPr>
        <w:tblW w:w="8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1985"/>
        <w:gridCol w:w="5659"/>
      </w:tblGrid>
      <w:tr w:rsidR="006840A7" w14:paraId="400E46CE" w14:textId="77777777">
        <w:trPr>
          <w:trHeight w:val="90"/>
          <w:jc w:val="center"/>
        </w:trPr>
        <w:tc>
          <w:tcPr>
            <w:tcW w:w="1141" w:type="dxa"/>
            <w:vAlign w:val="center"/>
          </w:tcPr>
          <w:p w14:paraId="54227AD0" w14:textId="77777777" w:rsidR="006840A7" w:rsidRDefault="00BB4D3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一级指标</w:t>
            </w:r>
          </w:p>
        </w:tc>
        <w:tc>
          <w:tcPr>
            <w:tcW w:w="1985" w:type="dxa"/>
            <w:vAlign w:val="center"/>
          </w:tcPr>
          <w:p w14:paraId="49CE6C9B" w14:textId="77777777" w:rsidR="006840A7" w:rsidRDefault="00BB4D3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二级指标</w:t>
            </w:r>
          </w:p>
        </w:tc>
        <w:tc>
          <w:tcPr>
            <w:tcW w:w="5659" w:type="dxa"/>
            <w:vAlign w:val="center"/>
          </w:tcPr>
          <w:p w14:paraId="0F29577E" w14:textId="77777777" w:rsidR="006840A7" w:rsidRDefault="00BB4D3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指标描述</w:t>
            </w:r>
          </w:p>
        </w:tc>
      </w:tr>
      <w:tr w:rsidR="006840A7" w14:paraId="1E3735E1" w14:textId="77777777">
        <w:trPr>
          <w:trHeight w:val="690"/>
          <w:jc w:val="center"/>
        </w:trPr>
        <w:tc>
          <w:tcPr>
            <w:tcW w:w="1141" w:type="dxa"/>
            <w:vMerge w:val="restart"/>
            <w:vAlign w:val="center"/>
          </w:tcPr>
          <w:p w14:paraId="7EBF11FE" w14:textId="77777777" w:rsidR="006840A7" w:rsidRDefault="00BB4D30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教学设计</w:t>
            </w:r>
          </w:p>
          <w:p w14:paraId="03223038" w14:textId="77777777" w:rsidR="006840A7" w:rsidRDefault="00BB4D30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20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分）</w:t>
            </w:r>
          </w:p>
        </w:tc>
        <w:tc>
          <w:tcPr>
            <w:tcW w:w="1985" w:type="dxa"/>
            <w:vAlign w:val="center"/>
          </w:tcPr>
          <w:p w14:paraId="51A07A08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教学目标（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14766CC3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对标学科核心素养，符合“双新”“双减”要求，体现学生个性化学习与教师差异化教学的特点。</w:t>
            </w:r>
          </w:p>
        </w:tc>
      </w:tr>
      <w:tr w:rsidR="006840A7" w14:paraId="76ED159D" w14:textId="77777777">
        <w:trPr>
          <w:trHeight w:val="690"/>
          <w:jc w:val="center"/>
        </w:trPr>
        <w:tc>
          <w:tcPr>
            <w:tcW w:w="1141" w:type="dxa"/>
            <w:vMerge/>
            <w:vAlign w:val="center"/>
          </w:tcPr>
          <w:p w14:paraId="471AC5B1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91EDFAE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教学内容（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607801E2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选取学习重点难点（或技能点）为主要教学内容，内容与当前教材版本匹配且科学严谨，组织与编排符合学生认知规律。</w:t>
            </w:r>
          </w:p>
        </w:tc>
      </w:tr>
      <w:tr w:rsidR="006840A7" w14:paraId="73DD690C" w14:textId="77777777">
        <w:trPr>
          <w:trHeight w:val="690"/>
          <w:jc w:val="center"/>
        </w:trPr>
        <w:tc>
          <w:tcPr>
            <w:tcW w:w="1141" w:type="dxa"/>
            <w:vMerge/>
            <w:vAlign w:val="center"/>
          </w:tcPr>
          <w:p w14:paraId="00631210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3B8A42F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教学结构（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10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0D7F9E02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教学活动以“学生为主体、学习为主线、教师为主导”，教学过程有序、主线清晰，教学结构完整、逻辑性强。</w:t>
            </w:r>
          </w:p>
        </w:tc>
      </w:tr>
      <w:tr w:rsidR="006840A7" w14:paraId="22E7B198" w14:textId="77777777">
        <w:trPr>
          <w:trHeight w:val="90"/>
          <w:jc w:val="center"/>
        </w:trPr>
        <w:tc>
          <w:tcPr>
            <w:tcW w:w="1141" w:type="dxa"/>
            <w:vMerge w:val="restart"/>
            <w:vAlign w:val="center"/>
          </w:tcPr>
          <w:p w14:paraId="1013E5A7" w14:textId="77777777" w:rsidR="006840A7" w:rsidRDefault="00BB4D30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教学行为</w:t>
            </w:r>
          </w:p>
          <w:p w14:paraId="665DE78C" w14:textId="77777777" w:rsidR="006840A7" w:rsidRDefault="00BB4D30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25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分）</w:t>
            </w:r>
          </w:p>
        </w:tc>
        <w:tc>
          <w:tcPr>
            <w:tcW w:w="1985" w:type="dxa"/>
            <w:vAlign w:val="center"/>
          </w:tcPr>
          <w:p w14:paraId="3B88C252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科学性（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0893A32D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符合学科特点与学习需求，准确无误。</w:t>
            </w:r>
          </w:p>
        </w:tc>
      </w:tr>
      <w:tr w:rsidR="006840A7" w14:paraId="27C47622" w14:textId="77777777">
        <w:trPr>
          <w:trHeight w:val="90"/>
          <w:jc w:val="center"/>
        </w:trPr>
        <w:tc>
          <w:tcPr>
            <w:tcW w:w="1141" w:type="dxa"/>
            <w:vMerge/>
            <w:vAlign w:val="center"/>
          </w:tcPr>
          <w:p w14:paraId="2D94C932" w14:textId="77777777" w:rsidR="006840A7" w:rsidRDefault="006840A7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F746C0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可控性（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0C620773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学与</w:t>
            </w:r>
            <w:proofErr w:type="gramStart"/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教过程</w:t>
            </w:r>
            <w:proofErr w:type="gramEnd"/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可控，反馈及时准确，操作可撤销。</w:t>
            </w:r>
          </w:p>
        </w:tc>
      </w:tr>
      <w:tr w:rsidR="006840A7" w14:paraId="38FDFF78" w14:textId="77777777">
        <w:trPr>
          <w:trHeight w:val="90"/>
          <w:jc w:val="center"/>
        </w:trPr>
        <w:tc>
          <w:tcPr>
            <w:tcW w:w="1141" w:type="dxa"/>
            <w:vMerge/>
            <w:vAlign w:val="center"/>
          </w:tcPr>
          <w:p w14:paraId="36F4C866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7B8C6EC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体验性（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36B42BB8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表现直观，易于理解，有利于学生知识体系的建构，学与</w:t>
            </w:r>
            <w:proofErr w:type="gramStart"/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教过程</w:t>
            </w:r>
            <w:proofErr w:type="gramEnd"/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体验性好。</w:t>
            </w:r>
          </w:p>
        </w:tc>
      </w:tr>
      <w:tr w:rsidR="006840A7" w14:paraId="5B66376D" w14:textId="77777777">
        <w:trPr>
          <w:trHeight w:val="90"/>
          <w:jc w:val="center"/>
        </w:trPr>
        <w:tc>
          <w:tcPr>
            <w:tcW w:w="1141" w:type="dxa"/>
            <w:vMerge/>
            <w:vAlign w:val="center"/>
          </w:tcPr>
          <w:p w14:paraId="033E7F55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FA7801A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个性化（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10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27EA1CF9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满足不同学生主动获取知识、技能与信息服务的需求。</w:t>
            </w:r>
          </w:p>
        </w:tc>
      </w:tr>
      <w:tr w:rsidR="006840A7" w14:paraId="7FD465CC" w14:textId="77777777">
        <w:trPr>
          <w:trHeight w:val="90"/>
          <w:jc w:val="center"/>
        </w:trPr>
        <w:tc>
          <w:tcPr>
            <w:tcW w:w="1141" w:type="dxa"/>
            <w:vMerge w:val="restart"/>
            <w:vAlign w:val="center"/>
          </w:tcPr>
          <w:p w14:paraId="7B69288F" w14:textId="77777777" w:rsidR="006840A7" w:rsidRDefault="00BB4D30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教学效果</w:t>
            </w:r>
          </w:p>
          <w:p w14:paraId="0C45FF99" w14:textId="77777777" w:rsidR="006840A7" w:rsidRDefault="00BB4D30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20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分）</w:t>
            </w:r>
          </w:p>
        </w:tc>
        <w:tc>
          <w:tcPr>
            <w:tcW w:w="1985" w:type="dxa"/>
            <w:vAlign w:val="center"/>
          </w:tcPr>
          <w:p w14:paraId="746B379E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学习效果（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10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50419A97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达成教学目标，解决学与教的重点难点等。</w:t>
            </w:r>
          </w:p>
        </w:tc>
      </w:tr>
      <w:tr w:rsidR="006840A7" w14:paraId="0E7C1801" w14:textId="77777777">
        <w:trPr>
          <w:trHeight w:val="90"/>
          <w:jc w:val="center"/>
        </w:trPr>
        <w:tc>
          <w:tcPr>
            <w:tcW w:w="1141" w:type="dxa"/>
            <w:vMerge/>
            <w:vAlign w:val="center"/>
          </w:tcPr>
          <w:p w14:paraId="1252463D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95D40D6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学习效率（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098D582B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提升学生知识技能掌握的水平与速度。</w:t>
            </w:r>
          </w:p>
        </w:tc>
      </w:tr>
      <w:tr w:rsidR="006840A7" w14:paraId="2843EA05" w14:textId="77777777">
        <w:trPr>
          <w:trHeight w:val="90"/>
          <w:jc w:val="center"/>
        </w:trPr>
        <w:tc>
          <w:tcPr>
            <w:tcW w:w="1141" w:type="dxa"/>
            <w:vMerge/>
            <w:vAlign w:val="center"/>
          </w:tcPr>
          <w:p w14:paraId="49B1A28C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EB5B9F0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学习成本（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5CAB074D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减轻学生学习和信息获取的成本与负担。</w:t>
            </w:r>
          </w:p>
        </w:tc>
      </w:tr>
      <w:tr w:rsidR="006840A7" w14:paraId="0F7011A2" w14:textId="77777777">
        <w:trPr>
          <w:trHeight w:val="90"/>
          <w:jc w:val="center"/>
        </w:trPr>
        <w:tc>
          <w:tcPr>
            <w:tcW w:w="1141" w:type="dxa"/>
            <w:vMerge w:val="restart"/>
            <w:vAlign w:val="center"/>
          </w:tcPr>
          <w:p w14:paraId="50757B83" w14:textId="77777777" w:rsidR="006840A7" w:rsidRDefault="00BB4D30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技术运用</w:t>
            </w:r>
          </w:p>
          <w:p w14:paraId="4610252F" w14:textId="77777777" w:rsidR="006840A7" w:rsidRDefault="00BB4D30">
            <w:pPr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25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分）</w:t>
            </w:r>
          </w:p>
        </w:tc>
        <w:tc>
          <w:tcPr>
            <w:tcW w:w="1985" w:type="dxa"/>
            <w:vAlign w:val="center"/>
          </w:tcPr>
          <w:p w14:paraId="746F58AF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碎片化（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10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6EAA1EE4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精准标注知识内容节点，支持个性化学习与差异化教学实施。</w:t>
            </w:r>
          </w:p>
        </w:tc>
      </w:tr>
      <w:tr w:rsidR="006840A7" w14:paraId="6EFF7962" w14:textId="77777777">
        <w:trPr>
          <w:trHeight w:val="90"/>
          <w:jc w:val="center"/>
        </w:trPr>
        <w:tc>
          <w:tcPr>
            <w:tcW w:w="1141" w:type="dxa"/>
            <w:vMerge/>
            <w:vAlign w:val="center"/>
          </w:tcPr>
          <w:p w14:paraId="5961309E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0930328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结构化（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22ECBC45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proofErr w:type="gramStart"/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微课的</w:t>
            </w:r>
            <w:proofErr w:type="gramEnd"/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主体（视频或软件）、学习基础资源、学习延伸资源、可视化学习路径、配套课件等完整齐全。</w:t>
            </w:r>
          </w:p>
        </w:tc>
      </w:tr>
      <w:tr w:rsidR="006840A7" w14:paraId="034ECBBA" w14:textId="77777777">
        <w:trPr>
          <w:trHeight w:val="90"/>
          <w:jc w:val="center"/>
        </w:trPr>
        <w:tc>
          <w:tcPr>
            <w:tcW w:w="1141" w:type="dxa"/>
            <w:vMerge/>
            <w:vAlign w:val="center"/>
          </w:tcPr>
          <w:p w14:paraId="59E09388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788B26F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可视化（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7232009F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生动形象展现学习内容，通过还原、模拟现实情境等方式，深刻认识事物内在属性，实现抽象原理具体化、过程呈现形象化、知识与技能建构可视化。</w:t>
            </w:r>
          </w:p>
        </w:tc>
      </w:tr>
      <w:tr w:rsidR="006840A7" w14:paraId="5AF9C0CA" w14:textId="77777777">
        <w:trPr>
          <w:trHeight w:val="690"/>
          <w:jc w:val="center"/>
        </w:trPr>
        <w:tc>
          <w:tcPr>
            <w:tcW w:w="1141" w:type="dxa"/>
            <w:vMerge/>
            <w:vAlign w:val="center"/>
          </w:tcPr>
          <w:p w14:paraId="00EA4AB5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40B4B5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规范性（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48616202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格式通用，传输快捷；画质清晰、图像稳定、字幕准确、界面美观；声音清楚，音画同步；语言有节奏感，富有感染力。</w:t>
            </w:r>
          </w:p>
        </w:tc>
      </w:tr>
      <w:tr w:rsidR="006840A7" w14:paraId="0CC15FD6" w14:textId="77777777">
        <w:trPr>
          <w:trHeight w:val="690"/>
          <w:jc w:val="center"/>
        </w:trPr>
        <w:tc>
          <w:tcPr>
            <w:tcW w:w="1141" w:type="dxa"/>
            <w:vMerge w:val="restart"/>
            <w:vAlign w:val="center"/>
          </w:tcPr>
          <w:p w14:paraId="3A65EBF6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创新应用</w:t>
            </w:r>
          </w:p>
          <w:p w14:paraId="731A0964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10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分）</w:t>
            </w:r>
          </w:p>
        </w:tc>
        <w:tc>
          <w:tcPr>
            <w:tcW w:w="1985" w:type="dxa"/>
            <w:vAlign w:val="center"/>
          </w:tcPr>
          <w:p w14:paraId="48E7370A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创新性（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69376242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形式新颖，趣味性和启发性强。</w:t>
            </w:r>
          </w:p>
        </w:tc>
      </w:tr>
      <w:tr w:rsidR="006840A7" w14:paraId="145C1BD0" w14:textId="77777777">
        <w:trPr>
          <w:trHeight w:val="701"/>
          <w:jc w:val="center"/>
        </w:trPr>
        <w:tc>
          <w:tcPr>
            <w:tcW w:w="1141" w:type="dxa"/>
            <w:vMerge/>
            <w:vAlign w:val="center"/>
          </w:tcPr>
          <w:p w14:paraId="718650C2" w14:textId="77777777" w:rsidR="006840A7" w:rsidRDefault="006840A7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b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D50F46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实用性（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分）</w:t>
            </w:r>
          </w:p>
        </w:tc>
        <w:tc>
          <w:tcPr>
            <w:tcW w:w="5659" w:type="dxa"/>
            <w:vAlign w:val="center"/>
          </w:tcPr>
          <w:p w14:paraId="30B7C061" w14:textId="77777777" w:rsidR="006840A7" w:rsidRDefault="00BB4D30">
            <w:pPr>
              <w:adjustRightInd w:val="0"/>
              <w:snapToGrid w:val="0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szCs w:val="21"/>
              </w:rPr>
              <w:t>针对性、适用性强，方便应用于学生自主学习和教师课堂教学，教学应用效果明显。</w:t>
            </w:r>
          </w:p>
        </w:tc>
      </w:tr>
      <w:tr w:rsidR="006840A7" w14:paraId="1F4FBC2F" w14:textId="77777777">
        <w:trPr>
          <w:trHeight w:val="279"/>
          <w:jc w:val="center"/>
        </w:trPr>
        <w:tc>
          <w:tcPr>
            <w:tcW w:w="8785" w:type="dxa"/>
            <w:gridSpan w:val="3"/>
            <w:vAlign w:val="center"/>
          </w:tcPr>
          <w:p w14:paraId="2CA3B47C" w14:textId="77777777" w:rsidR="006840A7" w:rsidRDefault="00BB4D30">
            <w:pPr>
              <w:adjustRightInd w:val="0"/>
              <w:snapToGrid w:val="0"/>
              <w:jc w:val="center"/>
              <w:rPr>
                <w:rFonts w:ascii="方正仿宋_GB2312" w:eastAsia="方正仿宋_GB2312" w:hAnsi="方正仿宋_GB2312" w:cs="方正仿宋_GB2312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注：牵头作品和辐射作品可根据辐射推广成效加分（上限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5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Cs w:val="21"/>
              </w:rPr>
              <w:t>分）</w:t>
            </w:r>
          </w:p>
        </w:tc>
      </w:tr>
    </w:tbl>
    <w:p w14:paraId="50F32752" w14:textId="77777777" w:rsidR="006840A7" w:rsidRDefault="00BB4D3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六、作品登记表</w:t>
      </w:r>
    </w:p>
    <w:p w14:paraId="1B38633C" w14:textId="77777777" w:rsidR="006840A7" w:rsidRDefault="00BB4D30">
      <w:pPr>
        <w:spacing w:line="560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课件、微课</w:t>
      </w: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211"/>
        <w:gridCol w:w="1092"/>
        <w:gridCol w:w="1046"/>
        <w:gridCol w:w="828"/>
        <w:gridCol w:w="69"/>
        <w:gridCol w:w="782"/>
        <w:gridCol w:w="850"/>
        <w:gridCol w:w="144"/>
        <w:gridCol w:w="707"/>
        <w:gridCol w:w="497"/>
        <w:gridCol w:w="344"/>
        <w:gridCol w:w="1290"/>
      </w:tblGrid>
      <w:tr w:rsidR="006840A7" w14:paraId="1A8FF6FF" w14:textId="77777777">
        <w:trPr>
          <w:cantSplit/>
          <w:trHeight w:val="37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C498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作品</w:t>
            </w:r>
          </w:p>
          <w:p w14:paraId="0BD9E638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名称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B481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Cs w:val="21"/>
              </w:rPr>
            </w:pPr>
            <w:r>
              <w:rPr>
                <w:rFonts w:ascii="仿宋_GB2312" w:eastAsia="仿宋_GB2312" w:hAnsi="Calibri"/>
                <w:b/>
                <w:color w:val="BEBEBE"/>
                <w:szCs w:val="21"/>
              </w:rPr>
              <w:t>请勿使用书名号</w:t>
            </w:r>
            <w:r>
              <w:rPr>
                <w:rFonts w:ascii="仿宋_GB2312" w:eastAsia="仿宋_GB2312" w:hAnsi="Calibri" w:hint="eastAsia"/>
                <w:b/>
                <w:color w:val="BEBEBE"/>
                <w:szCs w:val="21"/>
              </w:rPr>
              <w:t>《》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A19D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DB55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F071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1178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900116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7053" w14:textId="77777777" w:rsidR="006840A7" w:rsidRDefault="00BB4D30">
            <w:pPr>
              <w:adjustRightInd w:val="0"/>
              <w:snapToGrid w:val="0"/>
              <w:ind w:firstLineChars="150" w:firstLine="315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MB</w:t>
            </w:r>
          </w:p>
        </w:tc>
      </w:tr>
      <w:tr w:rsidR="006840A7" w14:paraId="4CC705EC" w14:textId="77777777">
        <w:trPr>
          <w:cantSplit/>
          <w:trHeight w:val="405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035C1F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</w:p>
          <w:p w14:paraId="3BF1CFAD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项目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90573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/>
                <w:szCs w:val="21"/>
              </w:rPr>
              <w:t>基础教育组</w:t>
            </w:r>
          </w:p>
        </w:tc>
        <w:tc>
          <w:tcPr>
            <w:tcW w:w="37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2F24E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基于国家中小学智慧教育平台备课工具设计生成的课件□</w:t>
            </w:r>
          </w:p>
          <w:p w14:paraId="48E678E5" w14:textId="77777777" w:rsidR="006840A7" w:rsidRDefault="006840A7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</w:p>
          <w:p w14:paraId="4CB8CBDF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常规</w:t>
            </w:r>
            <w:r>
              <w:rPr>
                <w:rFonts w:ascii="仿宋_GB2312" w:eastAsia="仿宋_GB2312" w:hAnsi="Calibri" w:hint="eastAsia"/>
                <w:szCs w:val="21"/>
              </w:rPr>
              <w:t>课件□</w:t>
            </w:r>
          </w:p>
          <w:p w14:paraId="68720C51" w14:textId="77777777" w:rsidR="006840A7" w:rsidRDefault="006840A7">
            <w:pPr>
              <w:pStyle w:val="a6"/>
              <w:spacing w:after="0"/>
              <w:ind w:firstLine="210"/>
              <w:rPr>
                <w:szCs w:val="21"/>
              </w:rPr>
            </w:pPr>
          </w:p>
          <w:p w14:paraId="7A4F6540" w14:textId="77777777" w:rsidR="006840A7" w:rsidRDefault="00BB4D30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Cs w:val="21"/>
              </w:rPr>
            </w:pPr>
            <w:proofErr w:type="gramStart"/>
            <w:r>
              <w:rPr>
                <w:rFonts w:ascii="仿宋_GB2312" w:eastAsia="仿宋_GB2312" w:hAnsi="Calibri" w:hint="eastAsia"/>
                <w:szCs w:val="21"/>
              </w:rPr>
              <w:t>微课</w:t>
            </w:r>
            <w:proofErr w:type="gramEnd"/>
            <w:r>
              <w:rPr>
                <w:rFonts w:ascii="仿宋_GB2312" w:eastAsia="仿宋_GB2312" w:hAnsi="Calibri" w:hint="eastAsia"/>
                <w:szCs w:val="21"/>
              </w:rPr>
              <w:t>□</w:t>
            </w: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42AF" w14:textId="77777777" w:rsidR="006840A7" w:rsidRDefault="00BB4D30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幼儿</w:t>
            </w:r>
            <w:r>
              <w:rPr>
                <w:rFonts w:ascii="仿宋_GB2312" w:eastAsia="仿宋_GB2312" w:hAnsi="Calibri" w:hint="eastAsia"/>
                <w:szCs w:val="21"/>
              </w:rPr>
              <w:t>教育□</w:t>
            </w:r>
          </w:p>
        </w:tc>
      </w:tr>
      <w:tr w:rsidR="006840A7" w14:paraId="5F97157E" w14:textId="77777777">
        <w:trPr>
          <w:cantSplit/>
          <w:trHeight w:val="41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AFA1E" w14:textId="77777777" w:rsidR="006840A7" w:rsidRDefault="006840A7">
            <w:pPr>
              <w:adjustRightInd w:val="0"/>
              <w:snapToGrid w:val="0"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9FA0A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371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9FA66" w14:textId="77777777" w:rsidR="006840A7" w:rsidRDefault="006840A7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C757" w14:textId="77777777" w:rsidR="006840A7" w:rsidRDefault="00BB4D30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特殊教育□</w:t>
            </w:r>
          </w:p>
        </w:tc>
      </w:tr>
      <w:tr w:rsidR="006840A7" w14:paraId="38E78492" w14:textId="77777777">
        <w:trPr>
          <w:cantSplit/>
          <w:trHeight w:val="236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06827" w14:textId="77777777" w:rsidR="006840A7" w:rsidRDefault="006840A7">
            <w:pPr>
              <w:adjustRightInd w:val="0"/>
              <w:snapToGrid w:val="0"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870CA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371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BE04F" w14:textId="77777777" w:rsidR="006840A7" w:rsidRDefault="006840A7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F1F8" w14:textId="77777777" w:rsidR="006840A7" w:rsidRDefault="00BB4D30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/>
                <w:szCs w:val="21"/>
              </w:rPr>
              <w:t>小学</w:t>
            </w:r>
            <w:r>
              <w:rPr>
                <w:rFonts w:ascii="仿宋_GB2312" w:eastAsia="仿宋_GB2312" w:hAnsi="Calibri" w:hint="eastAsia"/>
                <w:szCs w:val="21"/>
              </w:rPr>
              <w:t>□</w:t>
            </w:r>
          </w:p>
        </w:tc>
      </w:tr>
      <w:tr w:rsidR="006840A7" w14:paraId="21B586B5" w14:textId="77777777">
        <w:trPr>
          <w:cantSplit/>
          <w:trHeight w:val="236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5A7D6" w14:textId="77777777" w:rsidR="006840A7" w:rsidRDefault="006840A7">
            <w:pPr>
              <w:adjustRightInd w:val="0"/>
              <w:snapToGrid w:val="0"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48B91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371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B16CF" w14:textId="77777777" w:rsidR="006840A7" w:rsidRDefault="006840A7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FAEE" w14:textId="77777777" w:rsidR="006840A7" w:rsidRDefault="00BB4D30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/>
                <w:szCs w:val="21"/>
              </w:rPr>
              <w:t>初中</w:t>
            </w:r>
            <w:r>
              <w:rPr>
                <w:rFonts w:ascii="仿宋_GB2312" w:eastAsia="仿宋_GB2312" w:hAnsi="Calibri" w:hint="eastAsia"/>
                <w:szCs w:val="21"/>
              </w:rPr>
              <w:t>□</w:t>
            </w:r>
          </w:p>
        </w:tc>
      </w:tr>
      <w:tr w:rsidR="006840A7" w14:paraId="2BA11339" w14:textId="77777777">
        <w:trPr>
          <w:cantSplit/>
          <w:trHeight w:val="236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D862D" w14:textId="77777777" w:rsidR="006840A7" w:rsidRDefault="006840A7">
            <w:pPr>
              <w:adjustRightInd w:val="0"/>
              <w:snapToGrid w:val="0"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3D92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371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DFFC" w14:textId="77777777" w:rsidR="006840A7" w:rsidRDefault="006840A7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8724" w14:textId="77777777" w:rsidR="006840A7" w:rsidRDefault="00BB4D30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/>
                <w:szCs w:val="21"/>
              </w:rPr>
              <w:t>高中</w:t>
            </w:r>
            <w:r>
              <w:rPr>
                <w:rFonts w:ascii="仿宋_GB2312" w:eastAsia="仿宋_GB2312" w:hAnsi="Calibri" w:hint="eastAsia"/>
                <w:szCs w:val="21"/>
              </w:rPr>
              <w:t>□</w:t>
            </w:r>
          </w:p>
        </w:tc>
      </w:tr>
      <w:tr w:rsidR="006840A7" w14:paraId="22571489" w14:textId="77777777">
        <w:trPr>
          <w:cantSplit/>
          <w:trHeight w:val="38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B2C73" w14:textId="77777777" w:rsidR="006840A7" w:rsidRDefault="006840A7">
            <w:pPr>
              <w:widowControl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2F96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中等职业教育组</w:t>
            </w:r>
          </w:p>
        </w:tc>
        <w:tc>
          <w:tcPr>
            <w:tcW w:w="6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57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课件□</w:t>
            </w:r>
          </w:p>
          <w:p w14:paraId="2CC87C58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  <w:proofErr w:type="gramStart"/>
            <w:r>
              <w:rPr>
                <w:rFonts w:ascii="仿宋_GB2312" w:eastAsia="仿宋_GB2312" w:hAnsi="Calibri" w:hint="eastAsia"/>
                <w:szCs w:val="21"/>
              </w:rPr>
              <w:t>微课</w:t>
            </w:r>
            <w:proofErr w:type="gramEnd"/>
            <w:r>
              <w:rPr>
                <w:rFonts w:ascii="仿宋_GB2312" w:eastAsia="仿宋_GB2312" w:hAnsi="Calibri" w:hint="eastAsia"/>
                <w:szCs w:val="21"/>
              </w:rPr>
              <w:t>□</w:t>
            </w:r>
          </w:p>
        </w:tc>
      </w:tr>
      <w:tr w:rsidR="006840A7" w14:paraId="32593088" w14:textId="77777777">
        <w:trPr>
          <w:cantSplit/>
          <w:trHeight w:val="380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9A13" w14:textId="77777777" w:rsidR="006840A7" w:rsidRDefault="006840A7">
            <w:pPr>
              <w:widowControl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7743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高等教育组</w:t>
            </w:r>
          </w:p>
        </w:tc>
        <w:tc>
          <w:tcPr>
            <w:tcW w:w="6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0D34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课件□</w:t>
            </w:r>
          </w:p>
          <w:p w14:paraId="4BE52F6C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  <w:proofErr w:type="gramStart"/>
            <w:r>
              <w:rPr>
                <w:rFonts w:ascii="仿宋_GB2312" w:eastAsia="仿宋_GB2312" w:hAnsi="Calibri" w:hint="eastAsia"/>
                <w:szCs w:val="21"/>
              </w:rPr>
              <w:t>微课</w:t>
            </w:r>
            <w:proofErr w:type="gramEnd"/>
            <w:r>
              <w:rPr>
                <w:rFonts w:ascii="仿宋_GB2312" w:eastAsia="仿宋_GB2312" w:hAnsi="Calibri" w:hint="eastAsia"/>
                <w:szCs w:val="21"/>
              </w:rPr>
              <w:t>□</w:t>
            </w:r>
          </w:p>
        </w:tc>
      </w:tr>
      <w:tr w:rsidR="006840A7" w14:paraId="2ED2BC4A" w14:textId="77777777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79EBC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作者</w:t>
            </w:r>
          </w:p>
          <w:p w14:paraId="13815729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信息</w:t>
            </w:r>
          </w:p>
          <w:p w14:paraId="63F97099" w14:textId="77777777" w:rsidR="006840A7" w:rsidRDefault="006840A7">
            <w:pPr>
              <w:adjustRightInd w:val="0"/>
              <w:snapToGrid w:val="0"/>
              <w:rPr>
                <w:rFonts w:ascii="仿宋_GB2312" w:eastAsia="仿宋_GB2312" w:hAnsi="Calibri"/>
                <w:b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79F7" w14:textId="77777777" w:rsidR="006840A7" w:rsidRDefault="00BB4D30">
            <w:pPr>
              <w:adjustRightInd w:val="0"/>
              <w:snapToGrid w:val="0"/>
              <w:ind w:firstLine="56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姓名</w:t>
            </w: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F781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手机号码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1CF4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身份证号码</w:t>
            </w:r>
          </w:p>
        </w:tc>
        <w:tc>
          <w:tcPr>
            <w:tcW w:w="2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97AE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所在单位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（按单位公章填写）</w:t>
            </w:r>
          </w:p>
        </w:tc>
      </w:tr>
      <w:tr w:rsidR="006840A7" w14:paraId="4FFA4944" w14:textId="77777777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E20B2" w14:textId="77777777" w:rsidR="006840A7" w:rsidRDefault="006840A7">
            <w:pPr>
              <w:adjustRightInd w:val="0"/>
              <w:snapToGrid w:val="0"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4740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1C05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C761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2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ACBA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6840A7" w14:paraId="1AAF786F" w14:textId="77777777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98C8B" w14:textId="77777777" w:rsidR="006840A7" w:rsidRDefault="006840A7">
            <w:pPr>
              <w:adjustRightInd w:val="0"/>
              <w:snapToGrid w:val="0"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9E57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5462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1935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2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C56C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6840A7" w14:paraId="44A27EC0" w14:textId="77777777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BF6A4" w14:textId="77777777" w:rsidR="006840A7" w:rsidRDefault="006840A7">
            <w:pPr>
              <w:adjustRightInd w:val="0"/>
              <w:snapToGrid w:val="0"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D3E2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6AEE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0089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2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339B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6840A7" w14:paraId="5EAA05FD" w14:textId="77777777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5637E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联系</w:t>
            </w:r>
          </w:p>
          <w:p w14:paraId="0326A727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信息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367E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姓名</w:t>
            </w:r>
          </w:p>
        </w:tc>
        <w:tc>
          <w:tcPr>
            <w:tcW w:w="3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9E0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88B9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手机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EC96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</w:tr>
      <w:tr w:rsidR="006840A7" w14:paraId="76AD1B3A" w14:textId="77777777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4B066" w14:textId="77777777" w:rsidR="006840A7" w:rsidRDefault="006840A7">
            <w:pPr>
              <w:adjustRightInd w:val="0"/>
              <w:snapToGrid w:val="0"/>
              <w:ind w:firstLine="560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0BB4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固定电话</w:t>
            </w:r>
          </w:p>
        </w:tc>
        <w:tc>
          <w:tcPr>
            <w:tcW w:w="35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DB948" w14:textId="77777777" w:rsidR="006840A7" w:rsidRDefault="006840A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9BE2B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电子邮箱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16E9C" w14:textId="77777777" w:rsidR="006840A7" w:rsidRDefault="00BB4D30">
            <w:pPr>
              <w:adjustRightInd w:val="0"/>
              <w:snapToGrid w:val="0"/>
              <w:ind w:firstLineChars="250" w:firstLine="527"/>
              <w:rPr>
                <w:rFonts w:ascii="仿宋_GB2312" w:eastAsia="仿宋_GB2312" w:hAnsi="Calibri"/>
                <w:b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szCs w:val="21"/>
              </w:rPr>
              <w:t>@</w:t>
            </w:r>
          </w:p>
        </w:tc>
      </w:tr>
      <w:tr w:rsidR="006840A7" w14:paraId="5C827955" w14:textId="77777777">
        <w:trPr>
          <w:trHeight w:val="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87FD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作品</w:t>
            </w:r>
          </w:p>
          <w:p w14:paraId="4B3FE1EE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特点</w:t>
            </w:r>
          </w:p>
        </w:tc>
        <w:tc>
          <w:tcPr>
            <w:tcW w:w="7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4C50" w14:textId="77777777" w:rsidR="006840A7" w:rsidRDefault="00BB4D30">
            <w:pPr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（包括作品简介、特色亮点等，</w:t>
            </w:r>
            <w:r>
              <w:rPr>
                <w:rFonts w:ascii="仿宋_GB2312" w:eastAsia="仿宋_GB2312" w:hAnsi="Calibri"/>
                <w:szCs w:val="21"/>
              </w:rPr>
              <w:t>300</w:t>
            </w:r>
            <w:r>
              <w:rPr>
                <w:rFonts w:ascii="仿宋_GB2312" w:eastAsia="仿宋_GB2312" w:hAnsi="Calibri" w:hint="eastAsia"/>
                <w:szCs w:val="21"/>
              </w:rPr>
              <w:t>字</w:t>
            </w:r>
            <w:r>
              <w:rPr>
                <w:rFonts w:ascii="仿宋_GB2312" w:eastAsia="仿宋_GB2312" w:hAnsi="Calibri"/>
                <w:szCs w:val="21"/>
              </w:rPr>
              <w:t>以内</w:t>
            </w:r>
            <w:r>
              <w:rPr>
                <w:rFonts w:ascii="仿宋_GB2312" w:eastAsia="仿宋_GB2312" w:hAnsi="Calibri" w:hint="eastAsia"/>
                <w:szCs w:val="21"/>
              </w:rPr>
              <w:t>）</w:t>
            </w:r>
          </w:p>
          <w:p w14:paraId="4E3B85A2" w14:textId="77777777" w:rsidR="006840A7" w:rsidRDefault="006840A7">
            <w:pPr>
              <w:ind w:firstLine="560"/>
              <w:rPr>
                <w:rFonts w:ascii="仿宋_GB2312" w:eastAsia="仿宋_GB2312" w:hAnsi="Calibri"/>
                <w:szCs w:val="21"/>
              </w:rPr>
            </w:pPr>
          </w:p>
        </w:tc>
      </w:tr>
      <w:tr w:rsidR="006840A7" w14:paraId="5DAF9A11" w14:textId="77777777">
        <w:trPr>
          <w:trHeight w:val="49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97C9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作品安装运行说明</w:t>
            </w:r>
          </w:p>
        </w:tc>
        <w:tc>
          <w:tcPr>
            <w:tcW w:w="7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AEB1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（安装运行所需环境，临时用户名、密码等</w:t>
            </w:r>
            <w:r>
              <w:rPr>
                <w:rFonts w:ascii="仿宋_GB2312" w:eastAsia="仿宋_GB2312" w:hAnsi="Calibri" w:hint="eastAsia"/>
                <w:szCs w:val="21"/>
              </w:rPr>
              <w:t>,300</w:t>
            </w:r>
            <w:r>
              <w:rPr>
                <w:rFonts w:ascii="仿宋_GB2312" w:eastAsia="仿宋_GB2312" w:hAnsi="Calibri" w:hint="eastAsia"/>
                <w:szCs w:val="21"/>
              </w:rPr>
              <w:t>字以内）</w:t>
            </w:r>
          </w:p>
          <w:p w14:paraId="5ED6B0BD" w14:textId="77777777" w:rsidR="006840A7" w:rsidRDefault="00BB4D30">
            <w:pPr>
              <w:tabs>
                <w:tab w:val="left" w:pos="630"/>
              </w:tabs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/>
                <w:szCs w:val="21"/>
              </w:rPr>
              <w:tab/>
            </w:r>
          </w:p>
          <w:p w14:paraId="6D4726FD" w14:textId="77777777" w:rsidR="006840A7" w:rsidRDefault="006840A7">
            <w:pPr>
              <w:tabs>
                <w:tab w:val="left" w:pos="630"/>
              </w:tabs>
              <w:rPr>
                <w:rFonts w:ascii="仿宋_GB2312" w:eastAsia="仿宋_GB2312" w:hAnsi="Calibri"/>
                <w:szCs w:val="21"/>
              </w:rPr>
            </w:pPr>
          </w:p>
        </w:tc>
      </w:tr>
      <w:tr w:rsidR="006840A7" w14:paraId="405CAEA4" w14:textId="77777777">
        <w:trPr>
          <w:trHeight w:val="376"/>
          <w:jc w:val="center"/>
        </w:trPr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B65638" w14:textId="77777777" w:rsidR="006840A7" w:rsidRDefault="00BB4D30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辐射推广信息</w:t>
            </w:r>
          </w:p>
        </w:tc>
        <w:tc>
          <w:tcPr>
            <w:tcW w:w="7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663A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是否为辐射推广赛道作品：□是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（填“是”的填写以下信息）</w:t>
            </w:r>
          </w:p>
        </w:tc>
      </w:tr>
      <w:tr w:rsidR="006840A7" w14:paraId="1FF01AF5" w14:textId="77777777">
        <w:trPr>
          <w:trHeight w:val="376"/>
          <w:jc w:val="center"/>
        </w:trPr>
        <w:tc>
          <w:tcPr>
            <w:tcW w:w="1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48ED0" w14:textId="77777777" w:rsidR="006840A7" w:rsidRDefault="006840A7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951B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□牵头作品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□辐射作品</w:t>
            </w:r>
          </w:p>
        </w:tc>
      </w:tr>
      <w:tr w:rsidR="006840A7" w14:paraId="56DFF851" w14:textId="77777777">
        <w:trPr>
          <w:trHeight w:val="612"/>
          <w:jc w:val="center"/>
        </w:trPr>
        <w:tc>
          <w:tcPr>
            <w:tcW w:w="1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6DCEE" w14:textId="77777777" w:rsidR="006840A7" w:rsidRDefault="006840A7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6B95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“辐射作品”信息</w:t>
            </w:r>
          </w:p>
        </w:tc>
        <w:tc>
          <w:tcPr>
            <w:tcW w:w="55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F3CB" w14:textId="77777777" w:rsidR="006840A7" w:rsidRDefault="00BB4D30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牵头作品名称、第一作者姓名、单位</w:t>
            </w:r>
          </w:p>
          <w:p w14:paraId="01FA8339" w14:textId="77777777" w:rsidR="006840A7" w:rsidRDefault="00BB4D30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辐射作品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名称、第一作者姓名、单位</w:t>
            </w:r>
          </w:p>
          <w:p w14:paraId="0288D855" w14:textId="77777777" w:rsidR="006840A7" w:rsidRDefault="00BB4D30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辐射作品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名称、第一作者姓名、单位</w:t>
            </w:r>
          </w:p>
        </w:tc>
      </w:tr>
      <w:tr w:rsidR="006840A7" w14:paraId="24E339BF" w14:textId="77777777">
        <w:trPr>
          <w:trHeight w:val="612"/>
          <w:jc w:val="center"/>
        </w:trPr>
        <w:tc>
          <w:tcPr>
            <w:tcW w:w="1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6182E" w14:textId="77777777" w:rsidR="006840A7" w:rsidRDefault="006840A7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9053" w14:textId="77777777" w:rsidR="006840A7" w:rsidRDefault="00BB4D3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“异课同构”情况</w:t>
            </w:r>
          </w:p>
        </w:tc>
        <w:tc>
          <w:tcPr>
            <w:tcW w:w="55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A468" w14:textId="77777777" w:rsidR="006840A7" w:rsidRDefault="00BB4D30">
            <w:pPr>
              <w:tabs>
                <w:tab w:val="left" w:pos="3544"/>
              </w:tabs>
              <w:adjustRightInd w:val="0"/>
              <w:snapToGrid w:val="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（简要说明牵头作品与辐射作品的具体“同构”内容及实施效果，如：教学理念、教学设计、教学策略或教学模式等，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200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字左右）</w:t>
            </w:r>
          </w:p>
          <w:p w14:paraId="5FF304F8" w14:textId="77777777" w:rsidR="006840A7" w:rsidRDefault="006840A7">
            <w:pPr>
              <w:pStyle w:val="2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  <w:p w14:paraId="09127A1C" w14:textId="77777777" w:rsidR="006840A7" w:rsidRDefault="006840A7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A7" w14:paraId="3A90158E" w14:textId="77777777">
        <w:trPr>
          <w:trHeight w:val="228"/>
          <w:jc w:val="center"/>
        </w:trPr>
        <w:tc>
          <w:tcPr>
            <w:tcW w:w="8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295B" w14:textId="77777777" w:rsidR="006840A7" w:rsidRDefault="00BB4D30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诚</w:t>
            </w: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信</w:t>
            </w: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承</w:t>
            </w: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诺</w:t>
            </w:r>
          </w:p>
          <w:p w14:paraId="5EDE6126" w14:textId="77777777" w:rsidR="006840A7" w:rsidRDefault="00BB4D30">
            <w:pPr>
              <w:adjustRightInd w:val="0"/>
              <w:snapToGrid w:val="0"/>
              <w:ind w:firstLineChars="200" w:firstLine="42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本人确认已了解活动</w:t>
            </w:r>
            <w:r>
              <w:rPr>
                <w:rFonts w:ascii="仿宋_GB2312" w:eastAsia="仿宋_GB2312" w:hAnsi="宋体" w:hint="eastAsia"/>
                <w:szCs w:val="21"/>
              </w:rPr>
              <w:t>相</w:t>
            </w:r>
            <w:r>
              <w:rPr>
                <w:rFonts w:ascii="仿宋_GB2312" w:eastAsia="仿宋_GB2312" w:hAnsi="宋体" w:hint="eastAsia"/>
                <w:szCs w:val="21"/>
              </w:rPr>
              <w:t>关要求；上述作品为我的原创作品，不涉及和侵占他人的著作权；若发现涉嫌抄袭或侵犯他人著作权行为，同意取消活动资格；如涉及版权纠纷，自行承担责任；我</w:t>
            </w:r>
            <w:r>
              <w:rPr>
                <w:rFonts w:ascii="仿宋_GB2312" w:eastAsia="仿宋_GB2312" w:hAnsi="宋体" w:hint="eastAsia"/>
                <w:szCs w:val="21"/>
              </w:rPr>
              <w:lastRenderedPageBreak/>
              <w:t>同意作品出版权等公益性应用权属活动组委会。</w:t>
            </w:r>
          </w:p>
          <w:p w14:paraId="1441C786" w14:textId="77777777" w:rsidR="006840A7" w:rsidRDefault="00BB4D30">
            <w:pPr>
              <w:adjustRightInd w:val="0"/>
              <w:snapToGrid w:val="0"/>
              <w:ind w:firstLine="56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□</w:t>
            </w:r>
            <w:r>
              <w:rPr>
                <w:rFonts w:ascii="仿宋_GB2312" w:eastAsia="仿宋_GB2312" w:hAnsi="宋体"/>
                <w:szCs w:val="21"/>
              </w:rPr>
              <w:t>以上内容已阅知，本人</w:t>
            </w:r>
            <w:r>
              <w:rPr>
                <w:rFonts w:ascii="仿宋_GB2312" w:eastAsia="仿宋_GB2312" w:hAnsi="宋体" w:hint="eastAsia"/>
                <w:szCs w:val="21"/>
              </w:rPr>
              <w:t>将</w:t>
            </w:r>
            <w:r>
              <w:rPr>
                <w:rFonts w:ascii="仿宋_GB2312" w:eastAsia="仿宋_GB2312" w:hAnsi="宋体"/>
                <w:szCs w:val="21"/>
              </w:rPr>
              <w:t>严格遵守</w:t>
            </w:r>
            <w:r>
              <w:rPr>
                <w:rFonts w:ascii="仿宋_GB2312" w:eastAsia="仿宋_GB2312" w:hAnsi="宋体" w:hint="eastAsia"/>
                <w:szCs w:val="21"/>
              </w:rPr>
              <w:t>上述承诺</w:t>
            </w:r>
            <w:r>
              <w:rPr>
                <w:rFonts w:ascii="仿宋_GB2312" w:eastAsia="仿宋_GB2312" w:hAnsi="宋体"/>
                <w:szCs w:val="21"/>
              </w:rPr>
              <w:t>。</w:t>
            </w:r>
          </w:p>
        </w:tc>
      </w:tr>
      <w:tr w:rsidR="006840A7" w14:paraId="7BA674F7" w14:textId="77777777">
        <w:trPr>
          <w:trHeight w:val="90"/>
          <w:jc w:val="center"/>
        </w:trPr>
        <w:tc>
          <w:tcPr>
            <w:tcW w:w="8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B311" w14:textId="77777777" w:rsidR="006840A7" w:rsidRDefault="006840A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  <w:p w14:paraId="0ABD5BC9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承诺人（作者）签名：</w:t>
            </w:r>
          </w:p>
          <w:p w14:paraId="1D76E1DF" w14:textId="77777777" w:rsidR="006840A7" w:rsidRDefault="006840A7">
            <w:pPr>
              <w:pStyle w:val="TOC2"/>
              <w:spacing w:line="240" w:lineRule="auto"/>
              <w:ind w:leftChars="0" w:left="0"/>
              <w:rPr>
                <w:sz w:val="21"/>
                <w:szCs w:val="21"/>
              </w:rPr>
            </w:pPr>
          </w:p>
          <w:p w14:paraId="74C3F629" w14:textId="77777777" w:rsidR="006840A7" w:rsidRDefault="00BB4D30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1.</w:t>
            </w:r>
            <w:r>
              <w:rPr>
                <w:rFonts w:ascii="仿宋_GB2312" w:eastAsia="仿宋_GB2312" w:hAnsi="宋体" w:hint="eastAsia"/>
                <w:szCs w:val="21"/>
                <w:u w:val="single"/>
              </w:rPr>
              <w:t xml:space="preserve">                  </w:t>
            </w:r>
            <w:r>
              <w:rPr>
                <w:rFonts w:ascii="仿宋_GB2312" w:eastAsia="仿宋_GB2312" w:hAnsi="宋体" w:hint="eastAsia"/>
                <w:szCs w:val="21"/>
              </w:rPr>
              <w:t>2.</w:t>
            </w:r>
            <w:r>
              <w:rPr>
                <w:rFonts w:ascii="仿宋_GB2312" w:eastAsia="仿宋_GB2312" w:hAnsi="宋体" w:hint="eastAsia"/>
                <w:szCs w:val="21"/>
                <w:u w:val="single"/>
              </w:rPr>
              <w:t xml:space="preserve">                 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3.</w:t>
            </w:r>
            <w:r>
              <w:rPr>
                <w:rFonts w:ascii="仿宋_GB2312" w:eastAsia="仿宋_GB2312" w:hAnsi="宋体"/>
                <w:szCs w:val="21"/>
                <w:u w:val="single"/>
              </w:rPr>
              <w:t xml:space="preserve">               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                  </w:t>
            </w:r>
          </w:p>
          <w:p w14:paraId="1CC76E0B" w14:textId="77777777" w:rsidR="006840A7" w:rsidRDefault="006840A7">
            <w:pPr>
              <w:adjustRightInd w:val="0"/>
              <w:snapToGrid w:val="0"/>
              <w:ind w:firstLineChars="2462" w:firstLine="5170"/>
              <w:rPr>
                <w:rFonts w:ascii="仿宋_GB2312" w:eastAsia="仿宋_GB2312" w:hAnsi="宋体"/>
                <w:szCs w:val="21"/>
              </w:rPr>
            </w:pPr>
          </w:p>
          <w:p w14:paraId="29D56C3F" w14:textId="77777777" w:rsidR="006840A7" w:rsidRDefault="00BB4D30">
            <w:pPr>
              <w:adjustRightInd w:val="0"/>
              <w:snapToGrid w:val="0"/>
              <w:ind w:firstLineChars="2462" w:firstLine="517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zCs w:val="21"/>
              </w:rPr>
              <w:t>月</w:t>
            </w:r>
            <w:r>
              <w:rPr>
                <w:rFonts w:ascii="仿宋_GB2312" w:eastAsia="仿宋_GB2312" w:hAnsi="宋体"/>
                <w:szCs w:val="21"/>
              </w:rPr>
              <w:t xml:space="preserve">   </w:t>
            </w:r>
            <w:r>
              <w:rPr>
                <w:rFonts w:ascii="仿宋_GB2312" w:eastAsia="仿宋_GB2312" w:hAnsi="宋体"/>
                <w:szCs w:val="21"/>
              </w:rPr>
              <w:t>日</w:t>
            </w:r>
            <w:r>
              <w:rPr>
                <w:rFonts w:ascii="仿宋_GB2312" w:eastAsia="仿宋_GB2312" w:hAnsi="宋体" w:hint="eastAsia"/>
                <w:szCs w:val="21"/>
              </w:rPr>
              <w:t>（</w:t>
            </w:r>
            <w:r>
              <w:rPr>
                <w:rFonts w:ascii="仿宋_GB2312" w:eastAsia="仿宋_GB2312" w:hAnsi="宋体" w:hint="eastAsia"/>
                <w:szCs w:val="21"/>
              </w:rPr>
              <w:t>单位盖章</w:t>
            </w:r>
            <w:r>
              <w:rPr>
                <w:rFonts w:ascii="仿宋_GB2312" w:eastAsia="仿宋_GB2312" w:hAnsi="宋体" w:hint="eastAsia"/>
                <w:szCs w:val="21"/>
              </w:rPr>
              <w:t>）</w:t>
            </w:r>
          </w:p>
        </w:tc>
      </w:tr>
    </w:tbl>
    <w:p w14:paraId="3BE21DE5" w14:textId="77777777" w:rsidR="006840A7" w:rsidRDefault="00BB4D30">
      <w:pPr>
        <w:pStyle w:val="a7"/>
        <w:spacing w:line="240" w:lineRule="auto"/>
        <w:ind w:firstLineChars="200" w:firstLine="42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1"/>
          <w:szCs w:val="21"/>
          <w:lang w:val="zh-TW" w:eastAsia="zh-TW"/>
        </w:rPr>
        <w:t>备注：作品登记表通过</w:t>
      </w:r>
      <w:r>
        <w:rPr>
          <w:rFonts w:ascii="仿宋_GB2312" w:eastAsia="仿宋_GB2312" w:hAnsi="仿宋_GB2312" w:cs="仿宋_GB2312"/>
          <w:sz w:val="21"/>
          <w:szCs w:val="21"/>
        </w:rPr>
        <w:t>“</w:t>
      </w:r>
      <w:r>
        <w:rPr>
          <w:rFonts w:ascii="仿宋_GB2312" w:eastAsia="仿宋_GB2312" w:hAnsi="仿宋_GB2312" w:cs="仿宋_GB2312"/>
          <w:sz w:val="21"/>
          <w:szCs w:val="21"/>
          <w:lang w:val="zh-TW" w:eastAsia="zh-TW"/>
        </w:rPr>
        <w:t>广东省教育双融双创智慧共享社区平台</w:t>
      </w:r>
      <w:r>
        <w:rPr>
          <w:rFonts w:ascii="仿宋_GB2312" w:eastAsia="仿宋_GB2312" w:hAnsi="仿宋_GB2312" w:cs="仿宋_GB2312"/>
          <w:sz w:val="21"/>
          <w:szCs w:val="21"/>
        </w:rPr>
        <w:t>”</w:t>
      </w:r>
      <w:r>
        <w:rPr>
          <w:rFonts w:ascii="仿宋_GB2312" w:eastAsia="仿宋_GB2312" w:hAnsi="仿宋_GB2312" w:cs="仿宋_GB2312"/>
          <w:sz w:val="21"/>
          <w:szCs w:val="21"/>
          <w:lang w:val="zh-TW" w:eastAsia="zh-TW"/>
        </w:rPr>
        <w:t>填报后，可直接下载平台生成的</w:t>
      </w:r>
      <w:r>
        <w:rPr>
          <w:rFonts w:ascii="仿宋_GB2312" w:eastAsia="仿宋_GB2312" w:hAnsi="仿宋_GB2312" w:cs="仿宋_GB2312"/>
          <w:sz w:val="21"/>
          <w:szCs w:val="21"/>
        </w:rPr>
        <w:t>PDF</w:t>
      </w:r>
      <w:r>
        <w:rPr>
          <w:rFonts w:ascii="仿宋_GB2312" w:eastAsia="仿宋_GB2312" w:hAnsi="仿宋_GB2312" w:cs="仿宋_GB2312"/>
          <w:sz w:val="21"/>
          <w:szCs w:val="21"/>
          <w:lang w:val="zh-TW" w:eastAsia="zh-TW"/>
        </w:rPr>
        <w:t>文档，盖章后扫描上传回平台。</w:t>
      </w:r>
      <w:r>
        <w:rPr>
          <w:rFonts w:ascii="仿宋_GB2312" w:eastAsia="仿宋_GB2312" w:hAnsi="仿宋_GB2312" w:cs="仿宋_GB2312"/>
          <w:b w:val="0"/>
          <w:bCs w:val="0"/>
          <w:sz w:val="21"/>
          <w:szCs w:val="21"/>
          <w:lang w:val="zh-TW" w:eastAsia="zh-TW"/>
        </w:rPr>
        <w:t>此表仅做参考模板，切莫直接使用此表填写上传。</w:t>
      </w:r>
    </w:p>
    <w:sectPr w:rsidR="006840A7">
      <w:footerReference w:type="default" r:id="rId13"/>
      <w:pgSz w:w="11906" w:h="16838"/>
      <w:pgMar w:top="2154" w:right="1474" w:bottom="204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A5E4" w14:textId="77777777" w:rsidR="00BB4D30" w:rsidRDefault="00BB4D30">
      <w:r>
        <w:separator/>
      </w:r>
    </w:p>
  </w:endnote>
  <w:endnote w:type="continuationSeparator" w:id="0">
    <w:p w14:paraId="06EE4F90" w14:textId="77777777" w:rsidR="00BB4D30" w:rsidRDefault="00BB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ˎ̥">
    <w:altName w:val="华文中宋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宋体"/>
    <w:charset w:val="00"/>
    <w:family w:val="auto"/>
    <w:pitch w:val="default"/>
    <w:sig w:usb0="00000000" w:usb1="00000000" w:usb2="00000012" w:usb3="00000000" w:csb0="00040001" w:csb1="00000000"/>
  </w:font>
  <w:font w:name="方正仿宋_GB2312">
    <w:altName w:val="仿宋"/>
    <w:charset w:val="00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72F17" w14:textId="77777777" w:rsidR="006840A7" w:rsidRDefault="00BB4D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3FC535" wp14:editId="617D53E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F782C1" w14:textId="77777777" w:rsidR="006840A7" w:rsidRDefault="00BB4D3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FC53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/im1lxsCAAAVBAAADgAAAAAAAAAAAAAAAAAuAgAAZHJzL2Uyb0RvYy54bWxQSwECLQAUAAYACAAA&#10;ACEAcarRudcAAAAFAQAADwAAAAAAAAAAAAAAAAB1BAAAZHJzL2Rvd25yZXYueG1sUEsFBgAAAAAE&#10;AAQA8wAAAHkFAAAAAA==&#10;" filled="f" stroked="f" strokeweight=".5pt">
              <v:textbox style="mso-fit-shape-to-text:t" inset="0,0,0,0">
                <w:txbxContent>
                  <w:p w14:paraId="76F782C1" w14:textId="77777777" w:rsidR="006840A7" w:rsidRDefault="00BB4D3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FD33" w14:textId="77777777" w:rsidR="006840A7" w:rsidRDefault="00BB4D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09847D" wp14:editId="282C7DA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AD15A6D" w14:textId="77777777" w:rsidR="006840A7" w:rsidRDefault="00BB4D3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09847D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HxCI5x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14:paraId="0AD15A6D" w14:textId="77777777" w:rsidR="006840A7" w:rsidRDefault="00BB4D3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02FD" w14:textId="77777777" w:rsidR="006840A7" w:rsidRDefault="00BB4D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DCA1F8" wp14:editId="243E731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1747CB9" w14:textId="77777777" w:rsidR="006840A7" w:rsidRDefault="00BB4D3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DCA1F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KuX6vYfAgAAHA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14:paraId="51747CB9" w14:textId="77777777" w:rsidR="006840A7" w:rsidRDefault="00BB4D3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98DAD" w14:textId="77777777" w:rsidR="00BB4D30" w:rsidRDefault="00BB4D30">
      <w:r>
        <w:separator/>
      </w:r>
    </w:p>
  </w:footnote>
  <w:footnote w:type="continuationSeparator" w:id="0">
    <w:p w14:paraId="56FFFA06" w14:textId="77777777" w:rsidR="00BB4D30" w:rsidRDefault="00BB4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4A03" w14:textId="77777777" w:rsidR="006840A7" w:rsidRDefault="006840A7">
    <w:pPr>
      <w:jc w:val="left"/>
      <w:rPr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AEE37"/>
    <w:multiLevelType w:val="singleLevel"/>
    <w:tmpl w:val="2DEAEE3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KGWebUrl" w:val="https://oa.gds.edu.cn//newoa/missive/kinggridOfficeServer.do?method=officeProcess"/>
  </w:docVars>
  <w:rsids>
    <w:rsidRoot w:val="470B3B4D"/>
    <w:rsid w:val="FBFEDD7F"/>
    <w:rsid w:val="FC775C9D"/>
    <w:rsid w:val="FCFF1115"/>
    <w:rsid w:val="FEEF0D6F"/>
    <w:rsid w:val="FEFD2F0C"/>
    <w:rsid w:val="FF3FFB1F"/>
    <w:rsid w:val="FFDB4753"/>
    <w:rsid w:val="FFDBB5A4"/>
    <w:rsid w:val="FFDE3184"/>
    <w:rsid w:val="000E780A"/>
    <w:rsid w:val="0046629D"/>
    <w:rsid w:val="006840A7"/>
    <w:rsid w:val="009A4BE9"/>
    <w:rsid w:val="00BB4D30"/>
    <w:rsid w:val="00E5284E"/>
    <w:rsid w:val="0BA83CE5"/>
    <w:rsid w:val="0E9A6556"/>
    <w:rsid w:val="138F98DF"/>
    <w:rsid w:val="141C4EAD"/>
    <w:rsid w:val="200B04D7"/>
    <w:rsid w:val="27FBAAB5"/>
    <w:rsid w:val="2C807331"/>
    <w:rsid w:val="2DC56EC3"/>
    <w:rsid w:val="2FA92D15"/>
    <w:rsid w:val="39370396"/>
    <w:rsid w:val="3DFFB0B6"/>
    <w:rsid w:val="43AC7B45"/>
    <w:rsid w:val="453506BD"/>
    <w:rsid w:val="470B3B4D"/>
    <w:rsid w:val="4DFD88C1"/>
    <w:rsid w:val="50B3355B"/>
    <w:rsid w:val="554A4DA8"/>
    <w:rsid w:val="56CB3816"/>
    <w:rsid w:val="5FEA575C"/>
    <w:rsid w:val="634D3A9F"/>
    <w:rsid w:val="638611E8"/>
    <w:rsid w:val="679D3E60"/>
    <w:rsid w:val="6B6F4C8A"/>
    <w:rsid w:val="6BE16717"/>
    <w:rsid w:val="6F3C1BC6"/>
    <w:rsid w:val="6FA204D3"/>
    <w:rsid w:val="71FE6F16"/>
    <w:rsid w:val="74B350D1"/>
    <w:rsid w:val="7657A52D"/>
    <w:rsid w:val="777C1537"/>
    <w:rsid w:val="77FF26D7"/>
    <w:rsid w:val="78013A28"/>
    <w:rsid w:val="7AAC3494"/>
    <w:rsid w:val="7B305901"/>
    <w:rsid w:val="7BFCD903"/>
    <w:rsid w:val="7D036ACC"/>
    <w:rsid w:val="7DB4B110"/>
    <w:rsid w:val="7DF73AB9"/>
    <w:rsid w:val="7E467C34"/>
    <w:rsid w:val="7E6FFDFD"/>
    <w:rsid w:val="7E7B8ECA"/>
    <w:rsid w:val="7E89DC26"/>
    <w:rsid w:val="7F7A431C"/>
    <w:rsid w:val="7FAE09F0"/>
    <w:rsid w:val="9EAB0968"/>
    <w:rsid w:val="B3FD5029"/>
    <w:rsid w:val="BAEE2270"/>
    <w:rsid w:val="BBF7C0F7"/>
    <w:rsid w:val="BDCDC45F"/>
    <w:rsid w:val="CB7E2FAE"/>
    <w:rsid w:val="DFED130D"/>
    <w:rsid w:val="EB673CB7"/>
    <w:rsid w:val="EFFF8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23FC1C"/>
  <w15:docId w15:val="{AE9D0516-B270-40A6-9316-077DA401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TOC2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qFormat/>
    <w:pPr>
      <w:keepNext/>
      <w:keepLines/>
      <w:outlineLvl w:val="1"/>
    </w:pPr>
    <w:rPr>
      <w:rFonts w:ascii="Cambria" w:eastAsia="黑体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2">
    <w:name w:val="toc 2"/>
    <w:basedOn w:val="a"/>
    <w:next w:val="a"/>
    <w:uiPriority w:val="39"/>
    <w:qFormat/>
    <w:pPr>
      <w:tabs>
        <w:tab w:val="right" w:leader="dot" w:pos="8296"/>
      </w:tabs>
      <w:spacing w:line="360" w:lineRule="auto"/>
      <w:ind w:leftChars="200" w:left="420"/>
    </w:pPr>
    <w:rPr>
      <w:rFonts w:ascii="黑体" w:eastAsia="黑体" w:hAnsi="黑体"/>
      <w:sz w:val="30"/>
      <w:szCs w:val="30"/>
    </w:rPr>
  </w:style>
  <w:style w:type="paragraph" w:styleId="a3">
    <w:name w:val="Body Text"/>
    <w:basedOn w:val="a"/>
    <w:qFormat/>
    <w:pPr>
      <w:spacing w:line="500" w:lineRule="exact"/>
    </w:pPr>
    <w:rPr>
      <w:rFonts w:ascii="宋体" w:hAnsi="宋体"/>
      <w:sz w:val="2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Body Text First Indent"/>
    <w:basedOn w:val="a3"/>
    <w:next w:val="a"/>
    <w:qFormat/>
    <w:pPr>
      <w:spacing w:after="120" w:line="240" w:lineRule="auto"/>
      <w:ind w:firstLineChars="100" w:firstLine="420"/>
    </w:pPr>
    <w:rPr>
      <w:rFonts w:ascii="Times New Roman" w:hAnsi="Times New Roman"/>
      <w:sz w:val="21"/>
    </w:rPr>
  </w:style>
  <w:style w:type="character" w:customStyle="1" w:styleId="CharCharCharChar">
    <w:name w:val="Char Char Char Char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a7">
    <w:name w:val="本文件一级标题"/>
    <w:basedOn w:val="1"/>
    <w:qFormat/>
    <w:pPr>
      <w:spacing w:before="0" w:after="0"/>
    </w:pPr>
    <w:rPr>
      <w:rFonts w:eastAsia="黑体"/>
      <w:kern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171D22-47A2-4B85-ABC5-17E802D0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1432</Words>
  <Characters>1462</Characters>
  <Application>Microsoft Office Word</Application>
  <DocSecurity>0</DocSecurity>
  <Lines>146</Lines>
  <Paragraphs>152</Paragraphs>
  <ScaleCrop>false</ScaleCrop>
  <Company>省教育厅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附件1-7：课件、微课项目指南</dc:title>
  <dc:creator>泠雨春晓</dc:creator>
  <cp:lastModifiedBy>洪标 赖</cp:lastModifiedBy>
  <cp:revision>5</cp:revision>
  <dcterms:created xsi:type="dcterms:W3CDTF">2025-01-16T22:49:00Z</dcterms:created>
  <dcterms:modified xsi:type="dcterms:W3CDTF">2025-03-24T03:37:00Z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F508E1BE056147F38CA552E635E82D50_13</vt:lpwstr>
  </property>
  <property fmtid="{D5CDD505-2E9C-101B-9397-08002B2CF9AE}" pid="4" name="KSOTemplateDocerSaveRecord">
    <vt:lpwstr>eyJoZGlkIjoiYmEyZDMxNWRkYmY5MjE3NjUxYTk3ZDA1NDUyNmVkYWEiLCJ1c2VySWQiOiIzMjAyMjQ0NDYifQ==</vt:lpwstr>
  </property>
  <property fmtid="{D5CDD505-2E9C-101B-9397-08002B2CF9AE}" pid="5" name="慧眼令牌">
    <vt:lpwstr>eyJraWQiOiJvYSIsInR5cCI6IkpXVCIsImFsZyI6IkhTMjU2In0.eyJzdWIiOiJPQS1MT0dJTiIsImNvcnBJZCI6IiIsIm1haW5BY2NvdW50IjoiIiwiaXNzIjoiRVhPQSIsIm9EZXB0IjoiMTUzMjgs5YWo5L2T5Zyo57yW5Lq65ZGYIiwidXNlcklkIjo2MjAsIm1EZXB0IjoiMTAxNyzlupTnlKjmjqjlub_pg6giLCJuYmYiOjE3MzczNTk0NzcsIm5hbWUiOiLpu4TmoYLoirMiLCJleHAiOjIwNTI3MjMwNzcsImlhdCI6MTczNzM2MjQ3NywianRpIjoib2EiLCJhY2NvdW50IjoiaHVhbmdnZiJ9.V5mUR6toQFtW9oxoEQsx1HixfXCiscSDlvR5kBPMun0</vt:lpwstr>
  </property>
</Properties>
</file>