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834BD" w14:textId="63B50305" w:rsidR="00830E4F" w:rsidRPr="00901148" w:rsidRDefault="00830E4F" w:rsidP="00F54516">
      <w:pPr>
        <w:spacing w:beforeLines="100" w:before="312" w:afterLines="150" w:after="468" w:line="500" w:lineRule="exact"/>
        <w:jc w:val="center"/>
        <w:rPr>
          <w:rFonts w:ascii="Times New Roman" w:eastAsia="宋体" w:hAnsi="Times New Roman" w:cs="Times New Roman"/>
          <w:b/>
          <w:sz w:val="36"/>
          <w:szCs w:val="21"/>
        </w:rPr>
      </w:pPr>
      <w:r w:rsidRPr="00901148">
        <w:rPr>
          <w:rFonts w:ascii="Times New Roman" w:eastAsia="宋体" w:hAnsi="Times New Roman" w:cs="Times New Roman"/>
          <w:b/>
          <w:sz w:val="36"/>
          <w:szCs w:val="21"/>
        </w:rPr>
        <w:t>附件</w:t>
      </w:r>
      <w:r w:rsidRPr="00901148">
        <w:rPr>
          <w:rFonts w:ascii="Times New Roman" w:eastAsia="宋体" w:hAnsi="Times New Roman" w:cs="Times New Roman"/>
          <w:b/>
          <w:sz w:val="36"/>
          <w:szCs w:val="21"/>
        </w:rPr>
        <w:t>1</w:t>
      </w:r>
      <w:r w:rsidRPr="00901148">
        <w:rPr>
          <w:rFonts w:ascii="Times New Roman" w:eastAsia="宋体" w:hAnsi="Times New Roman" w:cs="Times New Roman"/>
          <w:b/>
          <w:sz w:val="36"/>
          <w:szCs w:val="21"/>
        </w:rPr>
        <w:t>：</w:t>
      </w:r>
      <w:r w:rsidR="00E20FA6" w:rsidRPr="00901148">
        <w:rPr>
          <w:rFonts w:ascii="Times New Roman" w:eastAsia="宋体" w:hAnsi="Times New Roman" w:cs="Times New Roman"/>
          <w:b/>
          <w:sz w:val="36"/>
          <w:szCs w:val="21"/>
        </w:rPr>
        <w:t>申请人</w:t>
      </w:r>
      <w:r w:rsidRPr="00901148">
        <w:rPr>
          <w:rFonts w:ascii="Times New Roman" w:eastAsia="宋体" w:hAnsi="Times New Roman" w:cs="Times New Roman"/>
          <w:b/>
          <w:sz w:val="36"/>
          <w:szCs w:val="21"/>
        </w:rPr>
        <w:t>教育教学能力测试材料要求</w:t>
      </w:r>
    </w:p>
    <w:p w14:paraId="39D0608F" w14:textId="77777777" w:rsidR="00830E4F" w:rsidRPr="00901148" w:rsidRDefault="00830E4F" w:rsidP="00F54516">
      <w:pPr>
        <w:spacing w:beforeLines="100" w:before="312" w:afterLines="150" w:after="468" w:line="500" w:lineRule="exact"/>
        <w:jc w:val="center"/>
        <w:rPr>
          <w:rFonts w:ascii="Times New Roman" w:eastAsia="宋体" w:hAnsi="Times New Roman" w:cs="Times New Roman"/>
          <w:b/>
          <w:sz w:val="36"/>
          <w:szCs w:val="21"/>
        </w:rPr>
      </w:pPr>
    </w:p>
    <w:sdt>
      <w:sdtPr>
        <w:rPr>
          <w:rFonts w:ascii="Times New Roman" w:eastAsiaTheme="minorEastAsia" w:hAnsi="Times New Roman" w:cs="Times New Roman"/>
          <w:color w:val="auto"/>
          <w:kern w:val="2"/>
          <w:sz w:val="21"/>
          <w:szCs w:val="22"/>
          <w:lang w:val="zh-CN"/>
        </w:rPr>
        <w:id w:val="-1533261493"/>
        <w:docPartObj>
          <w:docPartGallery w:val="Table of Contents"/>
          <w:docPartUnique/>
        </w:docPartObj>
      </w:sdtPr>
      <w:sdtEndPr>
        <w:rPr>
          <w:b/>
          <w:bCs/>
        </w:rPr>
      </w:sdtEndPr>
      <w:sdtContent>
        <w:p w14:paraId="248A42C5" w14:textId="7818BF94" w:rsidR="00D4515C" w:rsidRPr="00901148" w:rsidRDefault="00D4515C" w:rsidP="00E20FA6">
          <w:pPr>
            <w:pStyle w:val="TOC"/>
            <w:spacing w:beforeLines="150" w:before="468" w:afterLines="150" w:after="468" w:line="240" w:lineRule="auto"/>
            <w:jc w:val="center"/>
            <w:rPr>
              <w:rFonts w:ascii="Times New Roman" w:eastAsia="宋体" w:hAnsi="Times New Roman" w:cs="Times New Roman"/>
              <w:b/>
              <w:color w:val="auto"/>
            </w:rPr>
          </w:pPr>
          <w:r w:rsidRPr="00901148">
            <w:rPr>
              <w:rFonts w:ascii="Times New Roman" w:eastAsia="宋体" w:hAnsi="Times New Roman" w:cs="Times New Roman"/>
              <w:b/>
              <w:color w:val="auto"/>
              <w:lang w:val="zh-CN"/>
            </w:rPr>
            <w:t>材料目录</w:t>
          </w:r>
        </w:p>
        <w:p w14:paraId="2F6C4F6C" w14:textId="75F12757" w:rsidR="00820575" w:rsidRPr="00901148" w:rsidRDefault="00D4515C" w:rsidP="00EC3B11">
          <w:pPr>
            <w:pStyle w:val="TOC1"/>
            <w:tabs>
              <w:tab w:val="right" w:leader="dot" w:pos="8494"/>
            </w:tabs>
            <w:spacing w:beforeLines="50" w:before="156" w:afterLines="50" w:after="156" w:line="360" w:lineRule="auto"/>
            <w:jc w:val="left"/>
            <w:rPr>
              <w:rFonts w:ascii="宋体" w:eastAsia="宋体" w:hAnsi="宋体"/>
              <w:noProof/>
              <w:sz w:val="28"/>
            </w:rPr>
          </w:pPr>
          <w:r w:rsidRPr="00901148">
            <w:rPr>
              <w:rFonts w:ascii="Times New Roman" w:eastAsia="宋体" w:hAnsi="Times New Roman" w:cs="Times New Roman"/>
              <w:sz w:val="20"/>
            </w:rPr>
            <w:fldChar w:fldCharType="begin"/>
          </w:r>
          <w:r w:rsidRPr="00901148">
            <w:rPr>
              <w:rFonts w:ascii="Times New Roman" w:eastAsia="宋体" w:hAnsi="Times New Roman" w:cs="Times New Roman"/>
              <w:sz w:val="20"/>
            </w:rPr>
            <w:instrText xml:space="preserve"> TOC \o "1-1" \h \z \u </w:instrText>
          </w:r>
          <w:r w:rsidRPr="00901148">
            <w:rPr>
              <w:rFonts w:ascii="Times New Roman" w:eastAsia="宋体" w:hAnsi="Times New Roman" w:cs="Times New Roman"/>
              <w:sz w:val="20"/>
            </w:rPr>
            <w:fldChar w:fldCharType="separate"/>
          </w:r>
          <w:hyperlink w:anchor="_Toc177025205" w:history="1">
            <w:r w:rsidR="00820575" w:rsidRPr="00901148">
              <w:rPr>
                <w:rStyle w:val="ae"/>
                <w:rFonts w:ascii="宋体" w:eastAsia="宋体" w:hAnsi="宋体" w:cs="Times New Roman" w:hint="eastAsia"/>
                <w:noProof/>
                <w:sz w:val="28"/>
              </w:rPr>
              <w:t>高校教师资格认定申请人教育教学能力测试组织办法</w:t>
            </w:r>
            <w:r w:rsidR="00820575" w:rsidRPr="00901148">
              <w:rPr>
                <w:rFonts w:ascii="宋体" w:eastAsia="宋体" w:hAnsi="宋体"/>
                <w:noProof/>
                <w:webHidden/>
                <w:sz w:val="28"/>
              </w:rPr>
              <w:tab/>
            </w:r>
            <w:r w:rsidR="00820575" w:rsidRPr="00901148">
              <w:rPr>
                <w:rFonts w:ascii="宋体" w:eastAsia="宋体" w:hAnsi="宋体"/>
                <w:noProof/>
                <w:webHidden/>
                <w:sz w:val="28"/>
              </w:rPr>
              <w:fldChar w:fldCharType="begin"/>
            </w:r>
            <w:r w:rsidR="00820575" w:rsidRPr="00901148">
              <w:rPr>
                <w:rFonts w:ascii="宋体" w:eastAsia="宋体" w:hAnsi="宋体"/>
                <w:noProof/>
                <w:webHidden/>
                <w:sz w:val="28"/>
              </w:rPr>
              <w:instrText xml:space="preserve"> PAGEREF _Toc177025205 \h </w:instrText>
            </w:r>
            <w:r w:rsidR="00820575" w:rsidRPr="00901148">
              <w:rPr>
                <w:rFonts w:ascii="宋体" w:eastAsia="宋体" w:hAnsi="宋体"/>
                <w:noProof/>
                <w:webHidden/>
                <w:sz w:val="28"/>
              </w:rPr>
            </w:r>
            <w:r w:rsidR="00820575" w:rsidRPr="00901148">
              <w:rPr>
                <w:rFonts w:ascii="宋体" w:eastAsia="宋体" w:hAnsi="宋体"/>
                <w:noProof/>
                <w:webHidden/>
                <w:sz w:val="28"/>
              </w:rPr>
              <w:fldChar w:fldCharType="separate"/>
            </w:r>
            <w:r w:rsidR="00820575" w:rsidRPr="00901148">
              <w:rPr>
                <w:rFonts w:ascii="宋体" w:eastAsia="宋体" w:hAnsi="宋体"/>
                <w:noProof/>
                <w:webHidden/>
                <w:sz w:val="28"/>
              </w:rPr>
              <w:t>2</w:t>
            </w:r>
            <w:r w:rsidR="00820575" w:rsidRPr="00901148">
              <w:rPr>
                <w:rFonts w:ascii="宋体" w:eastAsia="宋体" w:hAnsi="宋体"/>
                <w:noProof/>
                <w:webHidden/>
                <w:sz w:val="28"/>
              </w:rPr>
              <w:fldChar w:fldCharType="end"/>
            </w:r>
          </w:hyperlink>
        </w:p>
        <w:p w14:paraId="692FAE0F" w14:textId="39139060" w:rsidR="00820575" w:rsidRPr="00901148" w:rsidRDefault="00114C7B" w:rsidP="00EC3B11">
          <w:pPr>
            <w:pStyle w:val="TOC1"/>
            <w:tabs>
              <w:tab w:val="right" w:leader="dot" w:pos="8494"/>
            </w:tabs>
            <w:spacing w:beforeLines="50" w:before="156" w:afterLines="50" w:after="156" w:line="360" w:lineRule="auto"/>
            <w:jc w:val="left"/>
            <w:rPr>
              <w:rFonts w:ascii="宋体" w:eastAsia="宋体" w:hAnsi="宋体"/>
              <w:noProof/>
              <w:sz w:val="28"/>
            </w:rPr>
          </w:pPr>
          <w:hyperlink w:anchor="_Toc177025206" w:history="1">
            <w:r w:rsidR="00820575" w:rsidRPr="00901148">
              <w:rPr>
                <w:rStyle w:val="ae"/>
                <w:rFonts w:ascii="宋体" w:eastAsia="宋体" w:hAnsi="宋体" w:cs="Times New Roman" w:hint="eastAsia"/>
                <w:noProof/>
                <w:sz w:val="28"/>
              </w:rPr>
              <w:t>教育教学能力测试《教学方案》（参考模板）</w:t>
            </w:r>
            <w:r w:rsidR="00820575" w:rsidRPr="00901148">
              <w:rPr>
                <w:rFonts w:ascii="宋体" w:eastAsia="宋体" w:hAnsi="宋体"/>
                <w:noProof/>
                <w:webHidden/>
                <w:sz w:val="28"/>
              </w:rPr>
              <w:tab/>
            </w:r>
            <w:r w:rsidR="00820575" w:rsidRPr="00901148">
              <w:rPr>
                <w:rFonts w:ascii="宋体" w:eastAsia="宋体" w:hAnsi="宋体"/>
                <w:noProof/>
                <w:webHidden/>
                <w:sz w:val="28"/>
              </w:rPr>
              <w:fldChar w:fldCharType="begin"/>
            </w:r>
            <w:r w:rsidR="00820575" w:rsidRPr="00901148">
              <w:rPr>
                <w:rFonts w:ascii="宋体" w:eastAsia="宋体" w:hAnsi="宋体"/>
                <w:noProof/>
                <w:webHidden/>
                <w:sz w:val="28"/>
              </w:rPr>
              <w:instrText xml:space="preserve"> PAGEREF _Toc177025206 \h </w:instrText>
            </w:r>
            <w:r w:rsidR="00820575" w:rsidRPr="00901148">
              <w:rPr>
                <w:rFonts w:ascii="宋体" w:eastAsia="宋体" w:hAnsi="宋体"/>
                <w:noProof/>
                <w:webHidden/>
                <w:sz w:val="28"/>
              </w:rPr>
            </w:r>
            <w:r w:rsidR="00820575" w:rsidRPr="00901148">
              <w:rPr>
                <w:rFonts w:ascii="宋体" w:eastAsia="宋体" w:hAnsi="宋体"/>
                <w:noProof/>
                <w:webHidden/>
                <w:sz w:val="28"/>
              </w:rPr>
              <w:fldChar w:fldCharType="separate"/>
            </w:r>
            <w:r w:rsidR="00820575" w:rsidRPr="00901148">
              <w:rPr>
                <w:rFonts w:ascii="宋体" w:eastAsia="宋体" w:hAnsi="宋体"/>
                <w:noProof/>
                <w:webHidden/>
                <w:sz w:val="28"/>
              </w:rPr>
              <w:t>3</w:t>
            </w:r>
            <w:r w:rsidR="00820575" w:rsidRPr="00901148">
              <w:rPr>
                <w:rFonts w:ascii="宋体" w:eastAsia="宋体" w:hAnsi="宋体"/>
                <w:noProof/>
                <w:webHidden/>
                <w:sz w:val="28"/>
              </w:rPr>
              <w:fldChar w:fldCharType="end"/>
            </w:r>
          </w:hyperlink>
        </w:p>
        <w:p w14:paraId="65356EC2" w14:textId="24850905" w:rsidR="00820575" w:rsidRPr="00901148" w:rsidRDefault="00114C7B" w:rsidP="00EC3B11">
          <w:pPr>
            <w:pStyle w:val="TOC1"/>
            <w:tabs>
              <w:tab w:val="right" w:leader="dot" w:pos="8494"/>
            </w:tabs>
            <w:spacing w:beforeLines="50" w:before="156" w:afterLines="50" w:after="156" w:line="360" w:lineRule="auto"/>
            <w:jc w:val="left"/>
            <w:rPr>
              <w:rFonts w:ascii="宋体" w:eastAsia="宋体" w:hAnsi="宋体"/>
              <w:noProof/>
              <w:sz w:val="28"/>
            </w:rPr>
          </w:pPr>
          <w:hyperlink w:anchor="_Toc177025207" w:history="1">
            <w:r w:rsidR="00820575" w:rsidRPr="00901148">
              <w:rPr>
                <w:rStyle w:val="ae"/>
                <w:rFonts w:ascii="宋体" w:eastAsia="宋体" w:hAnsi="宋体"/>
                <w:noProof/>
                <w:sz w:val="28"/>
              </w:rPr>
              <w:t>北京师范大学2024年高等学校教师资格教育教学能力测试专家审查委员会专业评议组评议结果</w:t>
            </w:r>
            <w:r w:rsidR="00713447" w:rsidRPr="00901148">
              <w:rPr>
                <w:rStyle w:val="ae"/>
                <w:rFonts w:ascii="宋体" w:eastAsia="宋体" w:hAnsi="宋体" w:hint="eastAsia"/>
                <w:noProof/>
                <w:sz w:val="28"/>
              </w:rPr>
              <w:t>（院系填写）</w:t>
            </w:r>
            <w:r w:rsidR="00820575" w:rsidRPr="00901148">
              <w:rPr>
                <w:rFonts w:ascii="宋体" w:eastAsia="宋体" w:hAnsi="宋体"/>
                <w:noProof/>
                <w:webHidden/>
                <w:sz w:val="28"/>
              </w:rPr>
              <w:tab/>
            </w:r>
            <w:r w:rsidR="00820575" w:rsidRPr="00901148">
              <w:rPr>
                <w:rFonts w:ascii="宋体" w:eastAsia="宋体" w:hAnsi="宋体"/>
                <w:noProof/>
                <w:webHidden/>
                <w:sz w:val="28"/>
              </w:rPr>
              <w:fldChar w:fldCharType="begin"/>
            </w:r>
            <w:r w:rsidR="00820575" w:rsidRPr="00901148">
              <w:rPr>
                <w:rFonts w:ascii="宋体" w:eastAsia="宋体" w:hAnsi="宋体"/>
                <w:noProof/>
                <w:webHidden/>
                <w:sz w:val="28"/>
              </w:rPr>
              <w:instrText xml:space="preserve"> PAGEREF _Toc177025207 \h </w:instrText>
            </w:r>
            <w:r w:rsidR="00820575" w:rsidRPr="00901148">
              <w:rPr>
                <w:rFonts w:ascii="宋体" w:eastAsia="宋体" w:hAnsi="宋体"/>
                <w:noProof/>
                <w:webHidden/>
                <w:sz w:val="28"/>
              </w:rPr>
            </w:r>
            <w:r w:rsidR="00820575" w:rsidRPr="00901148">
              <w:rPr>
                <w:rFonts w:ascii="宋体" w:eastAsia="宋体" w:hAnsi="宋体"/>
                <w:noProof/>
                <w:webHidden/>
                <w:sz w:val="28"/>
              </w:rPr>
              <w:fldChar w:fldCharType="separate"/>
            </w:r>
            <w:r w:rsidR="00820575" w:rsidRPr="00901148">
              <w:rPr>
                <w:rFonts w:ascii="宋体" w:eastAsia="宋体" w:hAnsi="宋体"/>
                <w:noProof/>
                <w:webHidden/>
                <w:sz w:val="28"/>
              </w:rPr>
              <w:t>5</w:t>
            </w:r>
            <w:r w:rsidR="00820575" w:rsidRPr="00901148">
              <w:rPr>
                <w:rFonts w:ascii="宋体" w:eastAsia="宋体" w:hAnsi="宋体"/>
                <w:noProof/>
                <w:webHidden/>
                <w:sz w:val="28"/>
              </w:rPr>
              <w:fldChar w:fldCharType="end"/>
            </w:r>
          </w:hyperlink>
        </w:p>
        <w:p w14:paraId="4DE6E53D" w14:textId="629D98CD" w:rsidR="00820575" w:rsidRPr="00901148" w:rsidRDefault="00114C7B" w:rsidP="00EC3B11">
          <w:pPr>
            <w:pStyle w:val="TOC1"/>
            <w:tabs>
              <w:tab w:val="right" w:leader="dot" w:pos="8494"/>
            </w:tabs>
            <w:spacing w:beforeLines="50" w:before="156" w:afterLines="50" w:after="156" w:line="360" w:lineRule="auto"/>
            <w:jc w:val="left"/>
            <w:rPr>
              <w:noProof/>
              <w:sz w:val="22"/>
            </w:rPr>
          </w:pPr>
          <w:hyperlink w:anchor="_Toc177025208" w:history="1">
            <w:r w:rsidR="00820575" w:rsidRPr="00901148">
              <w:rPr>
                <w:rStyle w:val="ae"/>
                <w:rFonts w:ascii="宋体" w:eastAsia="宋体" w:hAnsi="宋体" w:cs="Times New Roman" w:hint="eastAsia"/>
                <w:noProof/>
                <w:kern w:val="0"/>
                <w:sz w:val="28"/>
              </w:rPr>
              <w:t>北京市教师资格教育教学能力测试标准及办法（节选）</w:t>
            </w:r>
            <w:r w:rsidR="00820575" w:rsidRPr="00901148">
              <w:rPr>
                <w:rFonts w:ascii="宋体" w:eastAsia="宋体" w:hAnsi="宋体"/>
                <w:noProof/>
                <w:webHidden/>
                <w:sz w:val="28"/>
              </w:rPr>
              <w:tab/>
            </w:r>
            <w:r w:rsidR="00820575" w:rsidRPr="00901148">
              <w:rPr>
                <w:rFonts w:ascii="宋体" w:eastAsia="宋体" w:hAnsi="宋体"/>
                <w:noProof/>
                <w:webHidden/>
                <w:sz w:val="28"/>
              </w:rPr>
              <w:fldChar w:fldCharType="begin"/>
            </w:r>
            <w:r w:rsidR="00820575" w:rsidRPr="00901148">
              <w:rPr>
                <w:rFonts w:ascii="宋体" w:eastAsia="宋体" w:hAnsi="宋体"/>
                <w:noProof/>
                <w:webHidden/>
                <w:sz w:val="28"/>
              </w:rPr>
              <w:instrText xml:space="preserve"> PAGEREF _Toc177025208 \h </w:instrText>
            </w:r>
            <w:r w:rsidR="00820575" w:rsidRPr="00901148">
              <w:rPr>
                <w:rFonts w:ascii="宋体" w:eastAsia="宋体" w:hAnsi="宋体"/>
                <w:noProof/>
                <w:webHidden/>
                <w:sz w:val="28"/>
              </w:rPr>
            </w:r>
            <w:r w:rsidR="00820575" w:rsidRPr="00901148">
              <w:rPr>
                <w:rFonts w:ascii="宋体" w:eastAsia="宋体" w:hAnsi="宋体"/>
                <w:noProof/>
                <w:webHidden/>
                <w:sz w:val="28"/>
              </w:rPr>
              <w:fldChar w:fldCharType="separate"/>
            </w:r>
            <w:r w:rsidR="00820575" w:rsidRPr="00901148">
              <w:rPr>
                <w:rFonts w:ascii="宋体" w:eastAsia="宋体" w:hAnsi="宋体"/>
                <w:noProof/>
                <w:webHidden/>
                <w:sz w:val="28"/>
              </w:rPr>
              <w:t>6</w:t>
            </w:r>
            <w:r w:rsidR="00820575" w:rsidRPr="00901148">
              <w:rPr>
                <w:rFonts w:ascii="宋体" w:eastAsia="宋体" w:hAnsi="宋体"/>
                <w:noProof/>
                <w:webHidden/>
                <w:sz w:val="28"/>
              </w:rPr>
              <w:fldChar w:fldCharType="end"/>
            </w:r>
          </w:hyperlink>
        </w:p>
        <w:p w14:paraId="67303510" w14:textId="0A26E037" w:rsidR="00D4515C" w:rsidRPr="00901148" w:rsidRDefault="00D4515C" w:rsidP="00E20FA6">
          <w:pPr>
            <w:spacing w:beforeLines="150" w:before="468" w:afterLines="150" w:after="468"/>
            <w:rPr>
              <w:rFonts w:ascii="Times New Roman" w:hAnsi="Times New Roman" w:cs="Times New Roman"/>
            </w:rPr>
          </w:pPr>
          <w:r w:rsidRPr="00901148">
            <w:rPr>
              <w:rFonts w:ascii="Times New Roman" w:eastAsia="宋体" w:hAnsi="Times New Roman" w:cs="Times New Roman"/>
              <w:sz w:val="20"/>
            </w:rPr>
            <w:fldChar w:fldCharType="end"/>
          </w:r>
        </w:p>
      </w:sdtContent>
    </w:sdt>
    <w:p w14:paraId="25F20DF0" w14:textId="77777777" w:rsidR="001C0C66" w:rsidRPr="00901148" w:rsidRDefault="001C0C66" w:rsidP="00F54516">
      <w:pPr>
        <w:spacing w:beforeLines="100" w:before="312" w:afterLines="150" w:after="468" w:line="500" w:lineRule="exact"/>
        <w:jc w:val="center"/>
        <w:rPr>
          <w:rFonts w:ascii="Times New Roman" w:eastAsia="宋体" w:hAnsi="Times New Roman" w:cs="Times New Roman"/>
          <w:b/>
          <w:sz w:val="36"/>
          <w:szCs w:val="21"/>
        </w:rPr>
        <w:sectPr w:rsidR="001C0C66" w:rsidRPr="00901148" w:rsidSect="007406F9">
          <w:pgSz w:w="11906" w:h="16838"/>
          <w:pgMar w:top="1440" w:right="1701" w:bottom="1440" w:left="1701" w:header="851" w:footer="992" w:gutter="0"/>
          <w:cols w:space="425"/>
          <w:docGrid w:type="lines" w:linePitch="312"/>
        </w:sectPr>
      </w:pPr>
    </w:p>
    <w:p w14:paraId="0B78F02E" w14:textId="5673723A" w:rsidR="005F4E63" w:rsidRPr="00901148" w:rsidRDefault="005F1164" w:rsidP="0004485D">
      <w:pPr>
        <w:pStyle w:val="1"/>
        <w:spacing w:before="240" w:after="240" w:line="240" w:lineRule="auto"/>
        <w:jc w:val="center"/>
        <w:rPr>
          <w:rFonts w:ascii="Times New Roman" w:eastAsia="宋体" w:hAnsi="Times New Roman" w:cs="Times New Roman"/>
          <w:b w:val="0"/>
          <w:sz w:val="36"/>
          <w:szCs w:val="21"/>
        </w:rPr>
      </w:pPr>
      <w:bookmarkStart w:id="0" w:name="_Toc177025205"/>
      <w:r w:rsidRPr="00901148">
        <w:rPr>
          <w:rFonts w:ascii="Times New Roman" w:eastAsia="宋体" w:hAnsi="Times New Roman" w:cs="Times New Roman"/>
          <w:sz w:val="36"/>
          <w:szCs w:val="21"/>
        </w:rPr>
        <w:lastRenderedPageBreak/>
        <w:t>高校教师资格认定申请人</w:t>
      </w:r>
      <w:r w:rsidR="00497F62" w:rsidRPr="00901148">
        <w:rPr>
          <w:rFonts w:ascii="Times New Roman" w:eastAsia="宋体" w:hAnsi="Times New Roman" w:cs="Times New Roman"/>
          <w:sz w:val="36"/>
          <w:szCs w:val="21"/>
        </w:rPr>
        <w:t>教育教学能力测试</w:t>
      </w:r>
      <w:r w:rsidR="00A20928" w:rsidRPr="00901148">
        <w:rPr>
          <w:rFonts w:ascii="Times New Roman" w:eastAsia="宋体" w:hAnsi="Times New Roman" w:cs="Times New Roman"/>
          <w:sz w:val="36"/>
          <w:szCs w:val="21"/>
        </w:rPr>
        <w:t>组织</w:t>
      </w:r>
      <w:r w:rsidR="00497F62" w:rsidRPr="00901148">
        <w:rPr>
          <w:rFonts w:ascii="Times New Roman" w:eastAsia="宋体" w:hAnsi="Times New Roman" w:cs="Times New Roman"/>
          <w:sz w:val="36"/>
          <w:szCs w:val="21"/>
        </w:rPr>
        <w:t>办法</w:t>
      </w:r>
      <w:bookmarkEnd w:id="0"/>
    </w:p>
    <w:p w14:paraId="39A2C33E" w14:textId="7CCD0424" w:rsidR="00497F62" w:rsidRPr="00901148" w:rsidRDefault="009C2AEE" w:rsidP="00BA7E0D">
      <w:pPr>
        <w:spacing w:afterLines="50" w:after="156" w:line="500" w:lineRule="exact"/>
        <w:ind w:firstLineChars="200" w:firstLine="560"/>
        <w:rPr>
          <w:rFonts w:ascii="仿宋" w:eastAsia="仿宋" w:hAnsi="仿宋" w:cs="Times New Roman"/>
          <w:sz w:val="28"/>
          <w:szCs w:val="21"/>
        </w:rPr>
      </w:pPr>
      <w:r w:rsidRPr="00901148">
        <w:rPr>
          <w:rFonts w:ascii="仿宋" w:eastAsia="仿宋" w:hAnsi="仿宋" w:cs="Times New Roman"/>
          <w:sz w:val="28"/>
          <w:szCs w:val="21"/>
        </w:rPr>
        <w:t>一、申请认定高等学校教师资格人员，若为副教授</w:t>
      </w:r>
      <w:r w:rsidR="0046789F" w:rsidRPr="00901148">
        <w:rPr>
          <w:rFonts w:ascii="仿宋" w:eastAsia="仿宋" w:hAnsi="仿宋" w:cs="Times New Roman"/>
          <w:sz w:val="28"/>
          <w:szCs w:val="21"/>
        </w:rPr>
        <w:t>或副研究员</w:t>
      </w:r>
      <w:r w:rsidRPr="00901148">
        <w:rPr>
          <w:rFonts w:ascii="仿宋" w:eastAsia="仿宋" w:hAnsi="仿宋" w:cs="Times New Roman"/>
          <w:sz w:val="28"/>
          <w:szCs w:val="21"/>
        </w:rPr>
        <w:t>以下</w:t>
      </w:r>
      <w:r w:rsidR="0046789F" w:rsidRPr="00901148">
        <w:rPr>
          <w:rFonts w:ascii="仿宋" w:eastAsia="仿宋" w:hAnsi="仿宋" w:cs="Times New Roman"/>
          <w:sz w:val="28"/>
          <w:szCs w:val="21"/>
        </w:rPr>
        <w:t>职称</w:t>
      </w:r>
      <w:r w:rsidRPr="00901148">
        <w:rPr>
          <w:rFonts w:ascii="仿宋" w:eastAsia="仿宋" w:hAnsi="仿宋" w:cs="Times New Roman"/>
          <w:sz w:val="28"/>
          <w:szCs w:val="21"/>
        </w:rPr>
        <w:t>且不具有博士学位，则须通过教育教学能力测试，方可申请认定高等学校教师资格。</w:t>
      </w:r>
    </w:p>
    <w:p w14:paraId="3428F3A5" w14:textId="0AECA114" w:rsidR="00497F62" w:rsidRPr="00901148" w:rsidRDefault="009C2AEE" w:rsidP="00BA7E0D">
      <w:pPr>
        <w:spacing w:afterLines="50" w:after="156" w:line="500" w:lineRule="exact"/>
        <w:ind w:firstLineChars="200" w:firstLine="560"/>
        <w:rPr>
          <w:rFonts w:ascii="仿宋" w:eastAsia="仿宋" w:hAnsi="仿宋" w:cs="Times New Roman"/>
          <w:kern w:val="0"/>
          <w:sz w:val="28"/>
          <w:szCs w:val="21"/>
        </w:rPr>
      </w:pPr>
      <w:r w:rsidRPr="00901148">
        <w:rPr>
          <w:rFonts w:ascii="仿宋" w:eastAsia="仿宋" w:hAnsi="仿宋" w:cs="Times New Roman"/>
          <w:sz w:val="28"/>
          <w:szCs w:val="21"/>
        </w:rPr>
        <w:t>二、各</w:t>
      </w:r>
      <w:r w:rsidR="008A0C0E">
        <w:rPr>
          <w:rFonts w:ascii="仿宋" w:eastAsia="仿宋" w:hAnsi="仿宋" w:cs="Times New Roman" w:hint="eastAsia"/>
          <w:sz w:val="28"/>
          <w:szCs w:val="21"/>
        </w:rPr>
        <w:t>二级</w:t>
      </w:r>
      <w:r w:rsidRPr="00901148">
        <w:rPr>
          <w:rFonts w:ascii="仿宋" w:eastAsia="仿宋" w:hAnsi="仿宋" w:cs="Times New Roman"/>
          <w:sz w:val="28"/>
          <w:szCs w:val="21"/>
        </w:rPr>
        <w:t>单位需</w:t>
      </w:r>
      <w:r w:rsidR="00497F62" w:rsidRPr="00901148">
        <w:rPr>
          <w:rFonts w:ascii="仿宋" w:eastAsia="仿宋" w:hAnsi="仿宋" w:cs="Times New Roman"/>
          <w:kern w:val="0"/>
          <w:sz w:val="28"/>
          <w:szCs w:val="21"/>
        </w:rPr>
        <w:t>成立学科（专业）评议组</w:t>
      </w:r>
      <w:r w:rsidRPr="00901148">
        <w:rPr>
          <w:rFonts w:ascii="仿宋" w:eastAsia="仿宋" w:hAnsi="仿宋" w:cs="Times New Roman"/>
          <w:kern w:val="0"/>
          <w:sz w:val="28"/>
          <w:szCs w:val="21"/>
        </w:rPr>
        <w:t>，</w:t>
      </w:r>
      <w:r w:rsidR="00497F62" w:rsidRPr="00901148">
        <w:rPr>
          <w:rFonts w:ascii="仿宋" w:eastAsia="仿宋" w:hAnsi="仿宋" w:cs="Times New Roman"/>
          <w:kern w:val="0"/>
          <w:sz w:val="28"/>
          <w:szCs w:val="21"/>
        </w:rPr>
        <w:t>通过组织面试（答辩）、试讲等形式，考察申请人的教育教学基本素质和能力，并提出</w:t>
      </w:r>
      <w:r w:rsidR="00C74582" w:rsidRPr="00901148">
        <w:rPr>
          <w:rFonts w:ascii="仿宋" w:eastAsia="仿宋" w:hAnsi="仿宋" w:cs="Times New Roman"/>
          <w:kern w:val="0"/>
          <w:sz w:val="28"/>
          <w:szCs w:val="21"/>
        </w:rPr>
        <w:t>评议</w:t>
      </w:r>
      <w:r w:rsidR="00497F62" w:rsidRPr="00901148">
        <w:rPr>
          <w:rFonts w:ascii="仿宋" w:eastAsia="仿宋" w:hAnsi="仿宋" w:cs="Times New Roman"/>
          <w:kern w:val="0"/>
          <w:sz w:val="28"/>
          <w:szCs w:val="21"/>
        </w:rPr>
        <w:t>意见。</w:t>
      </w:r>
    </w:p>
    <w:p w14:paraId="2217DDC8" w14:textId="77777777" w:rsidR="00497F62" w:rsidRPr="00901148" w:rsidRDefault="009C2AEE" w:rsidP="00BA7E0D">
      <w:pPr>
        <w:spacing w:afterLines="50" w:after="156" w:line="500" w:lineRule="exact"/>
        <w:ind w:firstLineChars="200" w:firstLine="560"/>
        <w:rPr>
          <w:rFonts w:ascii="仿宋" w:eastAsia="仿宋" w:hAnsi="仿宋" w:cs="Times New Roman"/>
          <w:kern w:val="0"/>
          <w:sz w:val="28"/>
          <w:szCs w:val="21"/>
        </w:rPr>
      </w:pPr>
      <w:r w:rsidRPr="00901148">
        <w:rPr>
          <w:rFonts w:ascii="仿宋" w:eastAsia="仿宋" w:hAnsi="仿宋" w:cs="Times New Roman"/>
          <w:kern w:val="0"/>
          <w:sz w:val="28"/>
          <w:szCs w:val="21"/>
        </w:rPr>
        <w:t>三、学科（专业）评议组</w:t>
      </w:r>
      <w:r w:rsidR="00497F62" w:rsidRPr="00901148">
        <w:rPr>
          <w:rFonts w:ascii="仿宋" w:eastAsia="仿宋" w:hAnsi="仿宋" w:cs="Times New Roman"/>
          <w:kern w:val="0"/>
          <w:sz w:val="28"/>
          <w:szCs w:val="21"/>
        </w:rPr>
        <w:t>由三至五人组成，设组长一人</w:t>
      </w:r>
      <w:r w:rsidR="004B1A26" w:rsidRPr="00901148">
        <w:rPr>
          <w:rFonts w:ascii="仿宋" w:eastAsia="仿宋" w:hAnsi="仿宋" w:cs="Times New Roman"/>
          <w:kern w:val="0"/>
          <w:sz w:val="28"/>
          <w:szCs w:val="21"/>
        </w:rPr>
        <w:t>。组长建议由单位主管教学工作负责人或教学指导委员会主任担任，组员需具有高级职称</w:t>
      </w:r>
      <w:r w:rsidR="00497F62" w:rsidRPr="00901148">
        <w:rPr>
          <w:rFonts w:ascii="仿宋" w:eastAsia="仿宋" w:hAnsi="仿宋" w:cs="Times New Roman"/>
          <w:kern w:val="0"/>
          <w:sz w:val="28"/>
          <w:szCs w:val="21"/>
        </w:rPr>
        <w:t>。评议组主要通过面试、试讲、答辩等方式，对申请人的教育教学基本素质和能力进行考察。考察结果必须经评议组无记名投票表决并达到全体成员半数以上同意后，方可提交</w:t>
      </w:r>
      <w:r w:rsidRPr="00901148">
        <w:rPr>
          <w:rFonts w:ascii="仿宋" w:eastAsia="仿宋" w:hAnsi="仿宋" w:cs="Times New Roman"/>
          <w:kern w:val="0"/>
          <w:sz w:val="28"/>
          <w:szCs w:val="21"/>
        </w:rPr>
        <w:t>至学校</w:t>
      </w:r>
      <w:r w:rsidR="00497F62" w:rsidRPr="00901148">
        <w:rPr>
          <w:rFonts w:ascii="仿宋" w:eastAsia="仿宋" w:hAnsi="仿宋" w:cs="Times New Roman"/>
          <w:kern w:val="0"/>
          <w:sz w:val="28"/>
          <w:szCs w:val="21"/>
        </w:rPr>
        <w:t>。</w:t>
      </w:r>
    </w:p>
    <w:p w14:paraId="08A3F729" w14:textId="3D88EBD2" w:rsidR="009C2AEE" w:rsidRPr="00901148" w:rsidRDefault="009C2AEE" w:rsidP="00BA7E0D">
      <w:pPr>
        <w:spacing w:afterLines="50" w:after="156" w:line="500" w:lineRule="exact"/>
        <w:ind w:firstLineChars="200" w:firstLine="560"/>
        <w:rPr>
          <w:rFonts w:ascii="仿宋" w:eastAsia="仿宋" w:hAnsi="仿宋" w:cs="Times New Roman"/>
          <w:kern w:val="0"/>
          <w:sz w:val="28"/>
          <w:szCs w:val="21"/>
        </w:rPr>
      </w:pPr>
      <w:r w:rsidRPr="00901148">
        <w:rPr>
          <w:rFonts w:ascii="仿宋" w:eastAsia="仿宋" w:hAnsi="仿宋" w:cs="Times New Roman"/>
          <w:kern w:val="0"/>
          <w:sz w:val="28"/>
          <w:szCs w:val="21"/>
        </w:rPr>
        <w:t>四、教育教学能力测试标准</w:t>
      </w:r>
      <w:r w:rsidR="006F1760" w:rsidRPr="00901148">
        <w:rPr>
          <w:rFonts w:ascii="仿宋" w:eastAsia="仿宋" w:hAnsi="仿宋" w:cs="Times New Roman"/>
          <w:kern w:val="0"/>
          <w:sz w:val="28"/>
          <w:szCs w:val="21"/>
        </w:rPr>
        <w:t>可</w:t>
      </w:r>
      <w:r w:rsidRPr="00901148">
        <w:rPr>
          <w:rFonts w:ascii="仿宋" w:eastAsia="仿宋" w:hAnsi="仿宋" w:cs="Times New Roman"/>
          <w:kern w:val="0"/>
          <w:sz w:val="28"/>
          <w:szCs w:val="21"/>
        </w:rPr>
        <w:t>参见《北京市教师资格教育教学能力测试标准及办法</w:t>
      </w:r>
      <w:r w:rsidR="00F714D2" w:rsidRPr="00901148">
        <w:rPr>
          <w:rFonts w:ascii="仿宋" w:eastAsia="仿宋" w:hAnsi="仿宋" w:cs="Times New Roman"/>
          <w:kern w:val="0"/>
          <w:sz w:val="28"/>
          <w:szCs w:val="21"/>
        </w:rPr>
        <w:t>（节选）</w:t>
      </w:r>
      <w:r w:rsidRPr="00901148">
        <w:rPr>
          <w:rFonts w:ascii="仿宋" w:eastAsia="仿宋" w:hAnsi="仿宋" w:cs="Times New Roman"/>
          <w:kern w:val="0"/>
          <w:sz w:val="28"/>
          <w:szCs w:val="21"/>
        </w:rPr>
        <w:t>》。</w:t>
      </w:r>
    </w:p>
    <w:p w14:paraId="51AE9CEA" w14:textId="32EC2195" w:rsidR="00955C40" w:rsidRPr="00901148" w:rsidRDefault="009C2AEE" w:rsidP="00A65E45">
      <w:pPr>
        <w:spacing w:afterLines="50" w:after="156" w:line="500" w:lineRule="exact"/>
        <w:ind w:firstLineChars="200" w:firstLine="560"/>
        <w:rPr>
          <w:rFonts w:ascii="仿宋" w:eastAsia="仿宋" w:hAnsi="仿宋" w:cs="Times New Roman"/>
          <w:kern w:val="0"/>
          <w:sz w:val="28"/>
          <w:szCs w:val="21"/>
        </w:rPr>
      </w:pPr>
      <w:r w:rsidRPr="00901148">
        <w:rPr>
          <w:rFonts w:ascii="仿宋" w:eastAsia="仿宋" w:hAnsi="仿宋" w:cs="Times New Roman"/>
          <w:kern w:val="0"/>
          <w:sz w:val="28"/>
          <w:szCs w:val="21"/>
        </w:rPr>
        <w:t>五、</w:t>
      </w:r>
      <w:r w:rsidR="008A0C0E">
        <w:rPr>
          <w:rFonts w:ascii="仿宋" w:eastAsia="仿宋" w:hAnsi="仿宋" w:cs="Times New Roman" w:hint="eastAsia"/>
          <w:sz w:val="28"/>
          <w:szCs w:val="21"/>
        </w:rPr>
        <w:t>二级</w:t>
      </w:r>
      <w:r w:rsidRPr="00901148">
        <w:rPr>
          <w:rFonts w:ascii="仿宋" w:eastAsia="仿宋" w:hAnsi="仿宋" w:cs="Times New Roman"/>
          <w:sz w:val="28"/>
          <w:szCs w:val="21"/>
        </w:rPr>
        <w:t>单位完成对申请人的</w:t>
      </w:r>
      <w:r w:rsidRPr="00901148">
        <w:rPr>
          <w:rFonts w:ascii="仿宋" w:eastAsia="仿宋" w:hAnsi="仿宋" w:cs="Times New Roman"/>
          <w:kern w:val="0"/>
          <w:sz w:val="28"/>
          <w:szCs w:val="21"/>
        </w:rPr>
        <w:t>教育教学能力测试后</w:t>
      </w:r>
      <w:r w:rsidRPr="00901148">
        <w:rPr>
          <w:rFonts w:ascii="仿宋" w:eastAsia="仿宋" w:hAnsi="仿宋" w:cs="Times New Roman"/>
          <w:sz w:val="28"/>
          <w:szCs w:val="21"/>
        </w:rPr>
        <w:t>，请填写</w:t>
      </w:r>
      <w:r w:rsidR="0046789F" w:rsidRPr="00901148">
        <w:rPr>
          <w:rFonts w:ascii="仿宋" w:eastAsia="仿宋" w:hAnsi="仿宋" w:cs="Times New Roman"/>
          <w:sz w:val="28"/>
          <w:szCs w:val="21"/>
        </w:rPr>
        <w:t>并提交</w:t>
      </w:r>
      <w:r w:rsidRPr="00901148">
        <w:rPr>
          <w:rFonts w:ascii="仿宋" w:eastAsia="仿宋" w:hAnsi="仿宋" w:cs="Times New Roman"/>
          <w:sz w:val="28"/>
          <w:szCs w:val="21"/>
        </w:rPr>
        <w:t>《</w:t>
      </w:r>
      <w:r w:rsidR="00F54516" w:rsidRPr="00901148">
        <w:rPr>
          <w:rFonts w:ascii="仿宋" w:eastAsia="仿宋" w:hAnsi="仿宋" w:cs="Times New Roman"/>
          <w:kern w:val="0"/>
          <w:sz w:val="28"/>
          <w:szCs w:val="21"/>
        </w:rPr>
        <w:t>北京师范大学</w:t>
      </w:r>
      <w:r w:rsidR="00335BE4" w:rsidRPr="00901148">
        <w:rPr>
          <w:rFonts w:ascii="仿宋" w:eastAsia="仿宋" w:hAnsi="仿宋" w:cs="Times New Roman"/>
          <w:kern w:val="0"/>
          <w:sz w:val="28"/>
          <w:szCs w:val="21"/>
        </w:rPr>
        <w:t>2024年高等学校教师资格教育教学能力测试</w:t>
      </w:r>
      <w:r w:rsidR="00335BE4" w:rsidRPr="00901148">
        <w:rPr>
          <w:rFonts w:ascii="仿宋" w:eastAsia="仿宋" w:hAnsi="仿宋" w:cs="Times New Roman" w:hint="eastAsia"/>
          <w:kern w:val="0"/>
          <w:sz w:val="28"/>
          <w:szCs w:val="21"/>
        </w:rPr>
        <w:t>专家审查委员会专业评议组评议结果</w:t>
      </w:r>
      <w:r w:rsidRPr="00901148">
        <w:rPr>
          <w:rFonts w:ascii="仿宋" w:eastAsia="仿宋" w:hAnsi="仿宋" w:cs="Times New Roman"/>
          <w:kern w:val="0"/>
          <w:sz w:val="28"/>
          <w:szCs w:val="21"/>
        </w:rPr>
        <w:t>》，</w:t>
      </w:r>
      <w:r w:rsidR="00FB6D45" w:rsidRPr="00901148">
        <w:rPr>
          <w:rFonts w:ascii="仿宋" w:eastAsia="仿宋" w:hAnsi="仿宋" w:cs="Times New Roman"/>
          <w:b/>
          <w:kern w:val="0"/>
          <w:sz w:val="28"/>
          <w:szCs w:val="21"/>
        </w:rPr>
        <w:t>须有</w:t>
      </w:r>
      <w:r w:rsidR="00335BE4" w:rsidRPr="00901148">
        <w:rPr>
          <w:rFonts w:ascii="仿宋" w:eastAsia="仿宋" w:hAnsi="仿宋" w:cs="Times New Roman" w:hint="eastAsia"/>
          <w:b/>
          <w:kern w:val="0"/>
          <w:sz w:val="28"/>
          <w:szCs w:val="21"/>
        </w:rPr>
        <w:t>评议组组长</w:t>
      </w:r>
      <w:r w:rsidR="00FB6D45" w:rsidRPr="00901148">
        <w:rPr>
          <w:rFonts w:ascii="仿宋" w:eastAsia="仿宋" w:hAnsi="仿宋" w:cs="Times New Roman"/>
          <w:b/>
          <w:kern w:val="0"/>
          <w:sz w:val="28"/>
          <w:szCs w:val="21"/>
        </w:rPr>
        <w:t>签字</w:t>
      </w:r>
      <w:r w:rsidR="00335BE4" w:rsidRPr="00901148">
        <w:rPr>
          <w:rFonts w:ascii="仿宋" w:eastAsia="仿宋" w:hAnsi="仿宋" w:cs="Times New Roman" w:hint="eastAsia"/>
          <w:b/>
          <w:kern w:val="0"/>
          <w:sz w:val="28"/>
          <w:szCs w:val="21"/>
        </w:rPr>
        <w:t>和</w:t>
      </w:r>
      <w:r w:rsidR="009A4740" w:rsidRPr="00901148">
        <w:rPr>
          <w:rFonts w:ascii="仿宋" w:eastAsia="仿宋" w:hAnsi="仿宋" w:cs="Times New Roman" w:hint="eastAsia"/>
          <w:b/>
          <w:kern w:val="0"/>
          <w:sz w:val="28"/>
          <w:szCs w:val="21"/>
        </w:rPr>
        <w:t>学院</w:t>
      </w:r>
      <w:r w:rsidR="00A8273A" w:rsidRPr="00901148">
        <w:rPr>
          <w:rFonts w:ascii="仿宋" w:eastAsia="仿宋" w:hAnsi="仿宋" w:cs="Times New Roman"/>
          <w:b/>
          <w:kern w:val="0"/>
          <w:sz w:val="28"/>
          <w:szCs w:val="21"/>
        </w:rPr>
        <w:t>公章</w:t>
      </w:r>
      <w:r w:rsidR="000B5D16" w:rsidRPr="00901148">
        <w:rPr>
          <w:rFonts w:ascii="仿宋" w:eastAsia="仿宋" w:hAnsi="仿宋" w:cs="Times New Roman" w:hint="eastAsia"/>
          <w:kern w:val="0"/>
          <w:sz w:val="28"/>
          <w:szCs w:val="21"/>
        </w:rPr>
        <w:t>，</w:t>
      </w:r>
      <w:r w:rsidR="00A65E45" w:rsidRPr="00901148">
        <w:rPr>
          <w:rFonts w:ascii="仿宋" w:eastAsia="仿宋" w:hAnsi="仿宋" w:cs="Times New Roman" w:hint="eastAsia"/>
          <w:kern w:val="0"/>
          <w:sz w:val="28"/>
          <w:szCs w:val="21"/>
        </w:rPr>
        <w:t>其中</w:t>
      </w:r>
      <w:r w:rsidR="000B5D16" w:rsidRPr="00901148">
        <w:rPr>
          <w:rFonts w:ascii="仿宋" w:eastAsia="仿宋" w:hAnsi="仿宋" w:cs="Times New Roman" w:hint="eastAsia"/>
          <w:kern w:val="0"/>
          <w:sz w:val="28"/>
          <w:szCs w:val="21"/>
        </w:rPr>
        <w:t>“申请学科”和“报名号”两项信息由申请人提供，应与网上报名信息完全一致</w:t>
      </w:r>
      <w:r w:rsidR="00A65E45" w:rsidRPr="00901148">
        <w:rPr>
          <w:rFonts w:ascii="仿宋" w:eastAsia="仿宋" w:hAnsi="仿宋" w:cs="Times New Roman" w:hint="eastAsia"/>
          <w:kern w:val="0"/>
          <w:sz w:val="28"/>
          <w:szCs w:val="21"/>
        </w:rPr>
        <w:t>（在测试前</w:t>
      </w:r>
      <w:r w:rsidR="00901148" w:rsidRPr="00901148">
        <w:rPr>
          <w:rFonts w:ascii="仿宋" w:eastAsia="仿宋" w:hAnsi="仿宋" w:cs="Times New Roman" w:hint="eastAsia"/>
          <w:kern w:val="0"/>
          <w:sz w:val="28"/>
          <w:szCs w:val="21"/>
        </w:rPr>
        <w:t>可以</w:t>
      </w:r>
      <w:r w:rsidR="00A65E45" w:rsidRPr="00901148">
        <w:rPr>
          <w:rFonts w:ascii="仿宋" w:eastAsia="仿宋" w:hAnsi="仿宋" w:cs="Times New Roman" w:hint="eastAsia"/>
          <w:kern w:val="0"/>
          <w:sz w:val="28"/>
          <w:szCs w:val="21"/>
        </w:rPr>
        <w:t>联系教工部核对信息）</w:t>
      </w:r>
      <w:r w:rsidR="00335BE4" w:rsidRPr="00901148">
        <w:rPr>
          <w:rFonts w:ascii="仿宋" w:eastAsia="仿宋" w:hAnsi="仿宋" w:cs="Times New Roman" w:hint="eastAsia"/>
          <w:kern w:val="0"/>
          <w:sz w:val="28"/>
          <w:szCs w:val="21"/>
        </w:rPr>
        <w:t>。</w:t>
      </w:r>
      <w:r w:rsidR="00955C40" w:rsidRPr="00901148">
        <w:rPr>
          <w:rFonts w:ascii="仿宋" w:eastAsia="仿宋" w:hAnsi="仿宋" w:cs="Times New Roman"/>
          <w:kern w:val="0"/>
          <w:sz w:val="28"/>
          <w:szCs w:val="21"/>
        </w:rPr>
        <w:t>《评议结果》纸质材料</w:t>
      </w:r>
      <w:r w:rsidR="009A4740" w:rsidRPr="00901148">
        <w:rPr>
          <w:rFonts w:ascii="仿宋" w:eastAsia="仿宋" w:hAnsi="仿宋" w:cs="Times New Roman" w:hint="eastAsia"/>
          <w:kern w:val="0"/>
          <w:sz w:val="28"/>
          <w:szCs w:val="21"/>
        </w:rPr>
        <w:t>若</w:t>
      </w:r>
      <w:r w:rsidR="00901148">
        <w:rPr>
          <w:rFonts w:ascii="仿宋" w:eastAsia="仿宋" w:hAnsi="仿宋" w:cs="Times New Roman" w:hint="eastAsia"/>
          <w:kern w:val="0"/>
          <w:sz w:val="28"/>
          <w:szCs w:val="21"/>
        </w:rPr>
        <w:t>为</w:t>
      </w:r>
      <w:r w:rsidR="009A4740" w:rsidRPr="00901148">
        <w:rPr>
          <w:rFonts w:ascii="仿宋" w:eastAsia="仿宋" w:hAnsi="仿宋" w:cs="Times New Roman" w:hint="eastAsia"/>
          <w:kern w:val="0"/>
          <w:sz w:val="28"/>
          <w:szCs w:val="21"/>
        </w:rPr>
        <w:t>多页应加盖骑缝章，</w:t>
      </w:r>
      <w:r w:rsidR="00955C40" w:rsidRPr="00901148">
        <w:rPr>
          <w:rFonts w:ascii="仿宋" w:eastAsia="仿宋" w:hAnsi="仿宋" w:cs="Times New Roman"/>
          <w:kern w:val="0"/>
          <w:sz w:val="28"/>
          <w:szCs w:val="21"/>
        </w:rPr>
        <w:t>请交至英东学术会堂302办公室。</w:t>
      </w:r>
    </w:p>
    <w:p w14:paraId="154D8789" w14:textId="27D11624" w:rsidR="00497F62" w:rsidRPr="00901148" w:rsidRDefault="00955C40" w:rsidP="00EC3B11">
      <w:pPr>
        <w:spacing w:afterLines="50" w:after="156" w:line="500" w:lineRule="exact"/>
        <w:ind w:firstLineChars="200" w:firstLine="560"/>
        <w:rPr>
          <w:rFonts w:ascii="仿宋" w:eastAsia="仿宋" w:hAnsi="仿宋" w:cs="Times New Roman"/>
          <w:kern w:val="0"/>
          <w:sz w:val="28"/>
          <w:szCs w:val="21"/>
        </w:rPr>
      </w:pPr>
      <w:r w:rsidRPr="00901148">
        <w:rPr>
          <w:rFonts w:ascii="仿宋" w:eastAsia="仿宋" w:hAnsi="仿宋" w:cs="Times New Roman" w:hint="eastAsia"/>
          <w:kern w:val="0"/>
          <w:sz w:val="28"/>
          <w:szCs w:val="21"/>
        </w:rPr>
        <w:t>六、</w:t>
      </w:r>
      <w:r w:rsidR="008A0C0E">
        <w:rPr>
          <w:rFonts w:ascii="仿宋" w:eastAsia="仿宋" w:hAnsi="仿宋" w:cs="Times New Roman" w:hint="eastAsia"/>
          <w:sz w:val="28"/>
          <w:szCs w:val="21"/>
        </w:rPr>
        <w:t>二级</w:t>
      </w:r>
      <w:bookmarkStart w:id="1" w:name="_GoBack"/>
      <w:bookmarkEnd w:id="1"/>
      <w:r w:rsidRPr="00901148">
        <w:rPr>
          <w:rFonts w:ascii="仿宋" w:eastAsia="仿宋" w:hAnsi="仿宋" w:cs="Times New Roman"/>
          <w:kern w:val="0"/>
          <w:sz w:val="28"/>
          <w:szCs w:val="28"/>
        </w:rPr>
        <w:t>单位应汇总和</w:t>
      </w:r>
      <w:r w:rsidR="003C6038" w:rsidRPr="00901148">
        <w:rPr>
          <w:rFonts w:ascii="仿宋" w:eastAsia="仿宋" w:hAnsi="仿宋" w:cs="Times New Roman"/>
          <w:kern w:val="0"/>
          <w:sz w:val="28"/>
          <w:szCs w:val="28"/>
        </w:rPr>
        <w:t>提交</w:t>
      </w:r>
      <w:r w:rsidR="00237987" w:rsidRPr="00901148">
        <w:rPr>
          <w:rFonts w:ascii="仿宋" w:eastAsia="仿宋" w:hAnsi="仿宋" w:cs="Times New Roman"/>
          <w:kern w:val="0"/>
          <w:sz w:val="28"/>
          <w:szCs w:val="28"/>
        </w:rPr>
        <w:t>申请人的</w:t>
      </w:r>
      <w:r w:rsidR="00237987" w:rsidRPr="00901148">
        <w:rPr>
          <w:rFonts w:ascii="仿宋" w:eastAsia="仿宋" w:hAnsi="仿宋" w:cs="Times New Roman"/>
          <w:b/>
          <w:kern w:val="0"/>
          <w:sz w:val="28"/>
          <w:szCs w:val="28"/>
        </w:rPr>
        <w:t>教案</w:t>
      </w:r>
      <w:r w:rsidR="00F970ED" w:rsidRPr="00901148">
        <w:rPr>
          <w:rFonts w:ascii="仿宋" w:eastAsia="仿宋" w:hAnsi="仿宋" w:cs="Times New Roman"/>
          <w:kern w:val="0"/>
          <w:sz w:val="28"/>
          <w:szCs w:val="28"/>
        </w:rPr>
        <w:t>（</w:t>
      </w:r>
      <w:r w:rsidR="00116E28" w:rsidRPr="00901148">
        <w:rPr>
          <w:rFonts w:ascii="仿宋" w:eastAsia="仿宋" w:hAnsi="仿宋" w:cs="Times New Roman"/>
          <w:kern w:val="0"/>
          <w:sz w:val="28"/>
          <w:szCs w:val="28"/>
        </w:rPr>
        <w:t>应</w:t>
      </w:r>
      <w:r w:rsidR="00C74582" w:rsidRPr="00901148">
        <w:rPr>
          <w:rFonts w:ascii="仿宋" w:eastAsia="仿宋" w:hAnsi="仿宋" w:cs="Times New Roman"/>
          <w:kern w:val="0"/>
          <w:sz w:val="28"/>
          <w:szCs w:val="28"/>
        </w:rPr>
        <w:t>当</w:t>
      </w:r>
      <w:r w:rsidR="00116E28" w:rsidRPr="00901148">
        <w:rPr>
          <w:rFonts w:ascii="仿宋" w:eastAsia="仿宋" w:hAnsi="仿宋" w:cs="Times New Roman"/>
          <w:kern w:val="0"/>
          <w:sz w:val="28"/>
          <w:szCs w:val="28"/>
        </w:rPr>
        <w:t>表述清晰、结构完整，</w:t>
      </w:r>
      <w:r w:rsidR="00F970ED" w:rsidRPr="00901148">
        <w:rPr>
          <w:rFonts w:ascii="仿宋" w:eastAsia="仿宋" w:hAnsi="仿宋" w:cs="Times New Roman"/>
          <w:kern w:val="0"/>
          <w:sz w:val="28"/>
          <w:szCs w:val="28"/>
        </w:rPr>
        <w:t>参考模板见下文附表）</w:t>
      </w:r>
      <w:r w:rsidR="00237987" w:rsidRPr="00901148">
        <w:rPr>
          <w:rFonts w:ascii="仿宋" w:eastAsia="仿宋" w:hAnsi="仿宋" w:cs="Times New Roman"/>
          <w:kern w:val="0"/>
          <w:sz w:val="28"/>
          <w:szCs w:val="28"/>
        </w:rPr>
        <w:t>、</w:t>
      </w:r>
      <w:r w:rsidR="00237987" w:rsidRPr="00901148">
        <w:rPr>
          <w:rFonts w:ascii="仿宋" w:eastAsia="仿宋" w:hAnsi="仿宋" w:cs="Times New Roman"/>
          <w:b/>
          <w:kern w:val="0"/>
          <w:sz w:val="28"/>
          <w:szCs w:val="28"/>
        </w:rPr>
        <w:t>教学视频</w:t>
      </w:r>
      <w:r w:rsidR="00F970ED" w:rsidRPr="00901148">
        <w:rPr>
          <w:rFonts w:ascii="仿宋" w:eastAsia="仿宋" w:hAnsi="仿宋" w:cs="Times New Roman"/>
          <w:kern w:val="0"/>
          <w:sz w:val="28"/>
          <w:szCs w:val="28"/>
        </w:rPr>
        <w:t>（</w:t>
      </w:r>
      <w:r w:rsidR="00A65E45" w:rsidRPr="00901148">
        <w:rPr>
          <w:rFonts w:ascii="仿宋" w:eastAsia="仿宋" w:hAnsi="仿宋" w:cs="Times New Roman"/>
          <w:kern w:val="0"/>
          <w:sz w:val="28"/>
          <w:szCs w:val="28"/>
        </w:rPr>
        <w:t>申请人应当出现在视频中，</w:t>
      </w:r>
      <w:r w:rsidR="00C74582" w:rsidRPr="00901148">
        <w:rPr>
          <w:rFonts w:ascii="仿宋" w:eastAsia="仿宋" w:hAnsi="仿宋" w:cs="Times New Roman"/>
          <w:kern w:val="0"/>
          <w:sz w:val="28"/>
          <w:szCs w:val="28"/>
        </w:rPr>
        <w:t>时长至少10分钟，</w:t>
      </w:r>
      <w:r w:rsidR="004E0B19" w:rsidRPr="00901148">
        <w:rPr>
          <w:rFonts w:ascii="仿宋" w:eastAsia="仿宋" w:hAnsi="仿宋" w:cs="Times New Roman"/>
          <w:kern w:val="0"/>
          <w:sz w:val="28"/>
          <w:szCs w:val="28"/>
        </w:rPr>
        <w:t>文件小于</w:t>
      </w:r>
      <w:r w:rsidR="00864E53" w:rsidRPr="00901148">
        <w:rPr>
          <w:rFonts w:ascii="仿宋" w:eastAsia="仿宋" w:hAnsi="仿宋" w:cs="Times New Roman"/>
          <w:kern w:val="0"/>
          <w:sz w:val="28"/>
          <w:szCs w:val="28"/>
        </w:rPr>
        <w:t>500MB</w:t>
      </w:r>
      <w:r w:rsidR="00154368" w:rsidRPr="00901148">
        <w:rPr>
          <w:rFonts w:ascii="仿宋" w:eastAsia="仿宋" w:hAnsi="仿宋" w:cs="Times New Roman"/>
          <w:kern w:val="0"/>
          <w:sz w:val="28"/>
          <w:szCs w:val="28"/>
        </w:rPr>
        <w:t>；申请人若已正式开课，教学视频应录制实际授课情况</w:t>
      </w:r>
      <w:r w:rsidR="00F970ED" w:rsidRPr="00901148">
        <w:rPr>
          <w:rFonts w:ascii="仿宋" w:eastAsia="仿宋" w:hAnsi="仿宋" w:cs="Times New Roman"/>
          <w:kern w:val="0"/>
          <w:sz w:val="28"/>
          <w:szCs w:val="28"/>
        </w:rPr>
        <w:t>）</w:t>
      </w:r>
      <w:r w:rsidR="00237987" w:rsidRPr="00901148">
        <w:rPr>
          <w:rFonts w:ascii="仿宋" w:eastAsia="仿宋" w:hAnsi="仿宋" w:cs="Times New Roman"/>
          <w:kern w:val="0"/>
          <w:sz w:val="28"/>
          <w:szCs w:val="28"/>
        </w:rPr>
        <w:t>等</w:t>
      </w:r>
      <w:r w:rsidR="007E2722" w:rsidRPr="00901148">
        <w:rPr>
          <w:rFonts w:ascii="仿宋" w:eastAsia="仿宋" w:hAnsi="仿宋" w:cs="Times New Roman"/>
          <w:kern w:val="0"/>
          <w:sz w:val="28"/>
          <w:szCs w:val="28"/>
        </w:rPr>
        <w:t>教育教学能力测试过程</w:t>
      </w:r>
      <w:r w:rsidR="00237987" w:rsidRPr="00901148">
        <w:rPr>
          <w:rFonts w:ascii="仿宋" w:eastAsia="仿宋" w:hAnsi="仿宋" w:cs="Times New Roman"/>
          <w:kern w:val="0"/>
          <w:sz w:val="28"/>
          <w:szCs w:val="28"/>
        </w:rPr>
        <w:t>材料</w:t>
      </w:r>
      <w:r w:rsidR="009C2AEE" w:rsidRPr="00901148">
        <w:rPr>
          <w:rFonts w:ascii="仿宋" w:eastAsia="仿宋" w:hAnsi="仿宋" w:cs="Times New Roman"/>
          <w:kern w:val="0"/>
          <w:sz w:val="28"/>
          <w:szCs w:val="28"/>
        </w:rPr>
        <w:t>。</w:t>
      </w:r>
      <w:r w:rsidR="00594569" w:rsidRPr="00901148">
        <w:rPr>
          <w:rFonts w:ascii="仿宋" w:eastAsia="仿宋" w:hAnsi="仿宋" w:cs="Times New Roman"/>
          <w:kern w:val="0"/>
          <w:sz w:val="28"/>
          <w:szCs w:val="28"/>
        </w:rPr>
        <w:t>教案、教学视频等电子材料，</w:t>
      </w:r>
      <w:r w:rsidRPr="00901148">
        <w:rPr>
          <w:rFonts w:ascii="仿宋" w:eastAsia="仿宋" w:hAnsi="仿宋" w:cs="Times New Roman"/>
          <w:sz w:val="28"/>
          <w:szCs w:val="28"/>
        </w:rPr>
        <w:t>请发至邮箱jsfz@bnu.edu.cn</w:t>
      </w:r>
      <w:r w:rsidRPr="00901148">
        <w:rPr>
          <w:rFonts w:ascii="仿宋" w:eastAsia="仿宋" w:hAnsi="仿宋" w:cs="Times New Roman"/>
          <w:kern w:val="0"/>
          <w:sz w:val="28"/>
          <w:szCs w:val="28"/>
        </w:rPr>
        <w:t>。</w:t>
      </w:r>
    </w:p>
    <w:p w14:paraId="034B88BC" w14:textId="77777777" w:rsidR="00F970ED" w:rsidRPr="00901148" w:rsidRDefault="00F970ED" w:rsidP="00F970ED">
      <w:pPr>
        <w:jc w:val="center"/>
        <w:rPr>
          <w:rFonts w:ascii="Times New Roman" w:eastAsia="宋体" w:hAnsi="Times New Roman" w:cs="Times New Roman"/>
          <w:b/>
          <w:sz w:val="28"/>
        </w:rPr>
      </w:pPr>
      <w:r w:rsidRPr="00901148">
        <w:rPr>
          <w:rFonts w:ascii="Times New Roman" w:eastAsia="宋体" w:hAnsi="Times New Roman" w:cs="Times New Roman"/>
          <w:b/>
          <w:sz w:val="28"/>
        </w:rPr>
        <w:br w:type="page"/>
      </w:r>
    </w:p>
    <w:p w14:paraId="7864EC28" w14:textId="3BE6B36C" w:rsidR="00F970ED" w:rsidRPr="00901148" w:rsidRDefault="00F970ED" w:rsidP="0004485D">
      <w:pPr>
        <w:pStyle w:val="1"/>
        <w:spacing w:before="240" w:after="240" w:line="240" w:lineRule="auto"/>
        <w:jc w:val="center"/>
        <w:rPr>
          <w:rFonts w:ascii="Times New Roman" w:eastAsia="宋体" w:hAnsi="Times New Roman" w:cs="Times New Roman"/>
          <w:b w:val="0"/>
          <w:sz w:val="36"/>
        </w:rPr>
      </w:pPr>
      <w:bookmarkStart w:id="2" w:name="_Toc177025206"/>
      <w:r w:rsidRPr="00901148">
        <w:rPr>
          <w:rFonts w:ascii="Times New Roman" w:eastAsia="宋体" w:hAnsi="Times New Roman" w:cs="Times New Roman"/>
          <w:sz w:val="36"/>
        </w:rPr>
        <w:lastRenderedPageBreak/>
        <w:t>教育教学能力测试《教学方案》（参考模板）</w:t>
      </w:r>
      <w:bookmarkEnd w:id="2"/>
    </w:p>
    <w:tbl>
      <w:tblPr>
        <w:tblStyle w:val="af"/>
        <w:tblW w:w="0" w:type="auto"/>
        <w:tblLook w:val="04A0" w:firstRow="1" w:lastRow="0" w:firstColumn="1" w:lastColumn="0" w:noHBand="0" w:noVBand="1"/>
      </w:tblPr>
      <w:tblGrid>
        <w:gridCol w:w="562"/>
        <w:gridCol w:w="1560"/>
        <w:gridCol w:w="2268"/>
        <w:gridCol w:w="1984"/>
        <w:gridCol w:w="1922"/>
      </w:tblGrid>
      <w:tr w:rsidR="00E20FA6" w:rsidRPr="00901148" w14:paraId="12C37170" w14:textId="77777777" w:rsidTr="00E271B3">
        <w:trPr>
          <w:trHeight w:val="850"/>
        </w:trPr>
        <w:tc>
          <w:tcPr>
            <w:tcW w:w="562" w:type="dxa"/>
            <w:vMerge w:val="restart"/>
            <w:vAlign w:val="center"/>
          </w:tcPr>
          <w:p w14:paraId="52C4A84D" w14:textId="77777777" w:rsidR="00E20FA6" w:rsidRPr="00901148" w:rsidRDefault="00E20FA6"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课程信息</w:t>
            </w:r>
          </w:p>
        </w:tc>
        <w:tc>
          <w:tcPr>
            <w:tcW w:w="1560" w:type="dxa"/>
            <w:vAlign w:val="center"/>
          </w:tcPr>
          <w:p w14:paraId="5D796FDB" w14:textId="77777777" w:rsidR="00E20FA6" w:rsidRPr="00901148" w:rsidRDefault="00E20FA6"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课程名称</w:t>
            </w:r>
          </w:p>
        </w:tc>
        <w:tc>
          <w:tcPr>
            <w:tcW w:w="2268" w:type="dxa"/>
            <w:vAlign w:val="center"/>
          </w:tcPr>
          <w:p w14:paraId="16C51541" w14:textId="77777777" w:rsidR="00E20FA6" w:rsidRPr="00901148" w:rsidRDefault="00E20FA6" w:rsidP="00235865">
            <w:pPr>
              <w:rPr>
                <w:rFonts w:ascii="Times New Roman" w:eastAsia="宋体" w:hAnsi="Times New Roman" w:cs="Times New Roman"/>
                <w:sz w:val="24"/>
                <w:szCs w:val="24"/>
              </w:rPr>
            </w:pPr>
          </w:p>
        </w:tc>
        <w:tc>
          <w:tcPr>
            <w:tcW w:w="1984" w:type="dxa"/>
            <w:vAlign w:val="center"/>
          </w:tcPr>
          <w:p w14:paraId="21CD1949" w14:textId="77777777" w:rsidR="00E20FA6" w:rsidRPr="00901148" w:rsidRDefault="00E20FA6"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课程类型</w:t>
            </w:r>
          </w:p>
        </w:tc>
        <w:tc>
          <w:tcPr>
            <w:tcW w:w="1922" w:type="dxa"/>
            <w:vAlign w:val="center"/>
          </w:tcPr>
          <w:p w14:paraId="544FC19C" w14:textId="77777777" w:rsidR="00E20FA6" w:rsidRPr="00901148" w:rsidRDefault="00E20FA6" w:rsidP="00E271B3">
            <w:pPr>
              <w:jc w:val="center"/>
              <w:rPr>
                <w:rFonts w:ascii="Times New Roman" w:eastAsia="宋体" w:hAnsi="Times New Roman" w:cs="Times New Roman"/>
                <w:sz w:val="24"/>
                <w:szCs w:val="24"/>
              </w:rPr>
            </w:pPr>
          </w:p>
        </w:tc>
      </w:tr>
      <w:tr w:rsidR="00E20FA6" w:rsidRPr="00901148" w14:paraId="706809C1" w14:textId="77777777" w:rsidTr="00E271B3">
        <w:trPr>
          <w:trHeight w:val="850"/>
        </w:trPr>
        <w:tc>
          <w:tcPr>
            <w:tcW w:w="562" w:type="dxa"/>
            <w:vMerge/>
          </w:tcPr>
          <w:p w14:paraId="6EE3A183" w14:textId="77777777" w:rsidR="00E20FA6" w:rsidRPr="00901148" w:rsidRDefault="00E20FA6" w:rsidP="00235865">
            <w:pPr>
              <w:jc w:val="center"/>
              <w:rPr>
                <w:rFonts w:ascii="Times New Roman" w:eastAsia="宋体" w:hAnsi="Times New Roman" w:cs="Times New Roman"/>
                <w:sz w:val="24"/>
                <w:szCs w:val="24"/>
              </w:rPr>
            </w:pPr>
          </w:p>
        </w:tc>
        <w:tc>
          <w:tcPr>
            <w:tcW w:w="1560" w:type="dxa"/>
            <w:vAlign w:val="center"/>
          </w:tcPr>
          <w:p w14:paraId="2DB817E6" w14:textId="77777777" w:rsidR="00E20FA6" w:rsidRPr="00901148" w:rsidRDefault="00E20FA6"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教学对象</w:t>
            </w:r>
          </w:p>
        </w:tc>
        <w:tc>
          <w:tcPr>
            <w:tcW w:w="2268" w:type="dxa"/>
            <w:vAlign w:val="center"/>
          </w:tcPr>
          <w:p w14:paraId="0A79AF65" w14:textId="77777777" w:rsidR="00E20FA6" w:rsidRPr="00901148" w:rsidRDefault="00E20FA6" w:rsidP="00235865">
            <w:pPr>
              <w:jc w:val="center"/>
              <w:rPr>
                <w:rFonts w:ascii="Times New Roman" w:eastAsia="宋体" w:hAnsi="Times New Roman" w:cs="Times New Roman"/>
                <w:sz w:val="24"/>
                <w:szCs w:val="24"/>
              </w:rPr>
            </w:pPr>
          </w:p>
        </w:tc>
        <w:tc>
          <w:tcPr>
            <w:tcW w:w="1984" w:type="dxa"/>
            <w:vAlign w:val="center"/>
          </w:tcPr>
          <w:p w14:paraId="794A6B30" w14:textId="77777777" w:rsidR="00E20FA6" w:rsidRPr="00901148" w:rsidRDefault="00E20FA6"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学生人数</w:t>
            </w:r>
          </w:p>
        </w:tc>
        <w:tc>
          <w:tcPr>
            <w:tcW w:w="1922" w:type="dxa"/>
            <w:vAlign w:val="center"/>
          </w:tcPr>
          <w:p w14:paraId="36FF04CD" w14:textId="77777777" w:rsidR="00E20FA6" w:rsidRPr="00901148" w:rsidRDefault="00E20FA6" w:rsidP="00235865">
            <w:pPr>
              <w:jc w:val="center"/>
              <w:rPr>
                <w:rFonts w:ascii="Times New Roman" w:eastAsia="宋体" w:hAnsi="Times New Roman" w:cs="Times New Roman"/>
                <w:sz w:val="24"/>
                <w:szCs w:val="24"/>
              </w:rPr>
            </w:pPr>
          </w:p>
        </w:tc>
      </w:tr>
      <w:tr w:rsidR="00E20FA6" w:rsidRPr="00901148" w14:paraId="0FCE34C5" w14:textId="77777777" w:rsidTr="00E271B3">
        <w:trPr>
          <w:trHeight w:val="850"/>
        </w:trPr>
        <w:tc>
          <w:tcPr>
            <w:tcW w:w="562" w:type="dxa"/>
            <w:vMerge/>
          </w:tcPr>
          <w:p w14:paraId="7E6CCEBE" w14:textId="77777777" w:rsidR="00E20FA6" w:rsidRPr="00901148" w:rsidRDefault="00E20FA6" w:rsidP="00235865">
            <w:pPr>
              <w:jc w:val="center"/>
              <w:rPr>
                <w:rFonts w:ascii="Times New Roman" w:eastAsia="宋体" w:hAnsi="Times New Roman" w:cs="Times New Roman"/>
                <w:sz w:val="24"/>
                <w:szCs w:val="24"/>
              </w:rPr>
            </w:pPr>
          </w:p>
        </w:tc>
        <w:tc>
          <w:tcPr>
            <w:tcW w:w="1560" w:type="dxa"/>
            <w:vAlign w:val="center"/>
          </w:tcPr>
          <w:p w14:paraId="2F445C1E" w14:textId="619057A0" w:rsidR="00E20FA6" w:rsidRPr="00901148" w:rsidRDefault="00E20FA6"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开课情况</w:t>
            </w:r>
          </w:p>
        </w:tc>
        <w:tc>
          <w:tcPr>
            <w:tcW w:w="6174" w:type="dxa"/>
            <w:gridSpan w:val="3"/>
            <w:vAlign w:val="center"/>
          </w:tcPr>
          <w:p w14:paraId="2199C7D6" w14:textId="77777777" w:rsidR="00E20FA6" w:rsidRPr="00901148" w:rsidRDefault="00E20FA6" w:rsidP="00496C43">
            <w:pPr>
              <w:rPr>
                <w:rFonts w:ascii="Times New Roman" w:eastAsia="宋体" w:hAnsi="Times New Roman" w:cs="Times New Roman"/>
                <w:sz w:val="16"/>
                <w:szCs w:val="24"/>
              </w:rPr>
            </w:pPr>
            <w:r w:rsidRPr="00901148">
              <w:rPr>
                <w:rFonts w:ascii="Times New Roman" w:eastAsia="宋体" w:hAnsi="Times New Roman" w:cs="Times New Roman"/>
                <w:sz w:val="16"/>
                <w:szCs w:val="24"/>
              </w:rPr>
              <w:t>（</w:t>
            </w:r>
            <w:r w:rsidR="00496C43" w:rsidRPr="00901148">
              <w:rPr>
                <w:rFonts w:ascii="Times New Roman" w:eastAsia="宋体" w:hAnsi="Times New Roman" w:cs="Times New Roman"/>
                <w:sz w:val="16"/>
                <w:szCs w:val="24"/>
              </w:rPr>
              <w:t>请描述实际情况，</w:t>
            </w:r>
            <w:r w:rsidRPr="00901148">
              <w:rPr>
                <w:rFonts w:ascii="Times New Roman" w:eastAsia="宋体" w:hAnsi="Times New Roman" w:cs="Times New Roman"/>
                <w:sz w:val="16"/>
                <w:szCs w:val="24"/>
              </w:rPr>
              <w:t>是否已正式开设和讲授课程</w:t>
            </w:r>
            <w:r w:rsidR="00496C43" w:rsidRPr="00901148">
              <w:rPr>
                <w:rFonts w:ascii="Times New Roman" w:eastAsia="宋体" w:hAnsi="Times New Roman" w:cs="Times New Roman"/>
                <w:sz w:val="16"/>
                <w:szCs w:val="24"/>
              </w:rPr>
              <w:t>、</w:t>
            </w:r>
            <w:r w:rsidRPr="00901148">
              <w:rPr>
                <w:rFonts w:ascii="Times New Roman" w:eastAsia="宋体" w:hAnsi="Times New Roman" w:cs="Times New Roman"/>
                <w:sz w:val="16"/>
                <w:szCs w:val="24"/>
              </w:rPr>
              <w:t>开课起始时间、课程</w:t>
            </w:r>
            <w:r w:rsidR="00496C43" w:rsidRPr="00901148">
              <w:rPr>
                <w:rFonts w:ascii="Times New Roman" w:eastAsia="宋体" w:hAnsi="Times New Roman" w:cs="Times New Roman"/>
                <w:sz w:val="16"/>
                <w:szCs w:val="24"/>
              </w:rPr>
              <w:t>数量和频次等</w:t>
            </w:r>
            <w:r w:rsidRPr="00901148">
              <w:rPr>
                <w:rFonts w:ascii="Times New Roman" w:eastAsia="宋体" w:hAnsi="Times New Roman" w:cs="Times New Roman"/>
                <w:sz w:val="16"/>
                <w:szCs w:val="24"/>
              </w:rPr>
              <w:t>）</w:t>
            </w:r>
          </w:p>
          <w:p w14:paraId="1AECF70C" w14:textId="4730437C" w:rsidR="00EB343A" w:rsidRPr="00901148" w:rsidRDefault="00EB343A" w:rsidP="00496C43">
            <w:pPr>
              <w:rPr>
                <w:rFonts w:ascii="Times New Roman" w:eastAsia="宋体" w:hAnsi="Times New Roman" w:cs="Times New Roman"/>
                <w:sz w:val="24"/>
                <w:szCs w:val="24"/>
              </w:rPr>
            </w:pPr>
          </w:p>
        </w:tc>
      </w:tr>
      <w:tr w:rsidR="00F970ED" w:rsidRPr="00901148" w14:paraId="2CF400F2" w14:textId="77777777" w:rsidTr="00E271B3">
        <w:trPr>
          <w:trHeight w:val="850"/>
        </w:trPr>
        <w:tc>
          <w:tcPr>
            <w:tcW w:w="562" w:type="dxa"/>
            <w:vMerge w:val="restart"/>
            <w:vAlign w:val="center"/>
          </w:tcPr>
          <w:p w14:paraId="624B36C9" w14:textId="77777777" w:rsidR="00F970ED" w:rsidRPr="00901148" w:rsidRDefault="00F970ED"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主讲教师</w:t>
            </w:r>
          </w:p>
        </w:tc>
        <w:tc>
          <w:tcPr>
            <w:tcW w:w="1560" w:type="dxa"/>
            <w:vAlign w:val="center"/>
          </w:tcPr>
          <w:p w14:paraId="7A8198A7" w14:textId="77777777" w:rsidR="00F970ED" w:rsidRPr="00901148" w:rsidRDefault="00F970ED"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姓名</w:t>
            </w:r>
          </w:p>
        </w:tc>
        <w:tc>
          <w:tcPr>
            <w:tcW w:w="2268" w:type="dxa"/>
            <w:vAlign w:val="center"/>
          </w:tcPr>
          <w:p w14:paraId="58CA447D" w14:textId="77777777" w:rsidR="00F970ED" w:rsidRPr="00901148" w:rsidRDefault="00F970ED" w:rsidP="00235865">
            <w:pPr>
              <w:jc w:val="center"/>
              <w:rPr>
                <w:rFonts w:ascii="Times New Roman" w:eastAsia="宋体" w:hAnsi="Times New Roman" w:cs="Times New Roman"/>
                <w:sz w:val="24"/>
                <w:szCs w:val="24"/>
              </w:rPr>
            </w:pPr>
          </w:p>
        </w:tc>
        <w:tc>
          <w:tcPr>
            <w:tcW w:w="1984" w:type="dxa"/>
            <w:vAlign w:val="center"/>
          </w:tcPr>
          <w:p w14:paraId="62B25922" w14:textId="77777777" w:rsidR="00F970ED" w:rsidRPr="00901148" w:rsidRDefault="00F970ED"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职称</w:t>
            </w:r>
          </w:p>
        </w:tc>
        <w:tc>
          <w:tcPr>
            <w:tcW w:w="1922" w:type="dxa"/>
            <w:vAlign w:val="center"/>
          </w:tcPr>
          <w:p w14:paraId="6F125281" w14:textId="77777777" w:rsidR="00F970ED" w:rsidRPr="00901148" w:rsidRDefault="00F970ED" w:rsidP="00235865">
            <w:pPr>
              <w:jc w:val="center"/>
              <w:rPr>
                <w:rFonts w:ascii="Times New Roman" w:eastAsia="宋体" w:hAnsi="Times New Roman" w:cs="Times New Roman"/>
                <w:sz w:val="24"/>
                <w:szCs w:val="24"/>
              </w:rPr>
            </w:pPr>
          </w:p>
        </w:tc>
      </w:tr>
      <w:tr w:rsidR="00F970ED" w:rsidRPr="00901148" w14:paraId="1A8D65B9" w14:textId="77777777" w:rsidTr="00E271B3">
        <w:trPr>
          <w:trHeight w:val="850"/>
        </w:trPr>
        <w:tc>
          <w:tcPr>
            <w:tcW w:w="562" w:type="dxa"/>
            <w:vMerge/>
            <w:vAlign w:val="center"/>
          </w:tcPr>
          <w:p w14:paraId="27D514EA" w14:textId="77777777" w:rsidR="00F970ED" w:rsidRPr="00901148" w:rsidRDefault="00F970ED" w:rsidP="00235865">
            <w:pPr>
              <w:jc w:val="center"/>
              <w:rPr>
                <w:rFonts w:ascii="Times New Roman" w:eastAsia="宋体" w:hAnsi="Times New Roman" w:cs="Times New Roman"/>
                <w:sz w:val="24"/>
                <w:szCs w:val="24"/>
              </w:rPr>
            </w:pPr>
          </w:p>
        </w:tc>
        <w:tc>
          <w:tcPr>
            <w:tcW w:w="1560" w:type="dxa"/>
            <w:vAlign w:val="center"/>
          </w:tcPr>
          <w:p w14:paraId="3490160C" w14:textId="77777777" w:rsidR="00F970ED" w:rsidRPr="00901148" w:rsidRDefault="00F970ED" w:rsidP="00235865">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院系</w:t>
            </w:r>
          </w:p>
        </w:tc>
        <w:tc>
          <w:tcPr>
            <w:tcW w:w="2268" w:type="dxa"/>
            <w:vAlign w:val="center"/>
          </w:tcPr>
          <w:p w14:paraId="16AA9750" w14:textId="77777777" w:rsidR="00F970ED" w:rsidRPr="00901148" w:rsidRDefault="00F970ED" w:rsidP="00235865">
            <w:pPr>
              <w:jc w:val="center"/>
              <w:rPr>
                <w:rFonts w:ascii="Times New Roman" w:eastAsia="宋体" w:hAnsi="Times New Roman" w:cs="Times New Roman"/>
                <w:sz w:val="24"/>
                <w:szCs w:val="24"/>
              </w:rPr>
            </w:pPr>
          </w:p>
        </w:tc>
        <w:tc>
          <w:tcPr>
            <w:tcW w:w="1984" w:type="dxa"/>
            <w:vAlign w:val="center"/>
          </w:tcPr>
          <w:p w14:paraId="297BA072" w14:textId="177685F2" w:rsidR="00F970ED" w:rsidRPr="00901148" w:rsidRDefault="00F970ED" w:rsidP="00D66AFB">
            <w:pPr>
              <w:jc w:val="center"/>
              <w:rPr>
                <w:rFonts w:ascii="Times New Roman" w:eastAsia="宋体" w:hAnsi="Times New Roman" w:cs="Times New Roman"/>
                <w:b/>
                <w:sz w:val="24"/>
                <w:szCs w:val="24"/>
              </w:rPr>
            </w:pPr>
            <w:r w:rsidRPr="00901148">
              <w:rPr>
                <w:rFonts w:ascii="Times New Roman" w:eastAsia="宋体" w:hAnsi="Times New Roman" w:cs="Times New Roman"/>
                <w:b/>
                <w:sz w:val="24"/>
                <w:szCs w:val="24"/>
              </w:rPr>
              <w:t>导师</w:t>
            </w:r>
            <w:r w:rsidR="00D66AFB" w:rsidRPr="00901148">
              <w:rPr>
                <w:rFonts w:ascii="Times New Roman" w:eastAsia="宋体" w:hAnsi="Times New Roman" w:cs="Times New Roman"/>
                <w:b/>
                <w:sz w:val="24"/>
                <w:szCs w:val="24"/>
              </w:rPr>
              <w:t>姓名</w:t>
            </w:r>
            <w:r w:rsidR="00590E84" w:rsidRPr="00901148">
              <w:rPr>
                <w:rFonts w:ascii="Times New Roman" w:eastAsia="宋体" w:hAnsi="Times New Roman" w:cs="Times New Roman"/>
                <w:b/>
                <w:sz w:val="24"/>
                <w:szCs w:val="24"/>
              </w:rPr>
              <w:br/>
            </w:r>
            <w:r w:rsidRPr="00901148">
              <w:rPr>
                <w:rFonts w:ascii="Times New Roman" w:eastAsia="宋体" w:hAnsi="Times New Roman" w:cs="Times New Roman"/>
                <w:sz w:val="16"/>
                <w:szCs w:val="24"/>
              </w:rPr>
              <w:t>（</w:t>
            </w:r>
            <w:r w:rsidR="00D66AFB" w:rsidRPr="00901148">
              <w:rPr>
                <w:rFonts w:ascii="Times New Roman" w:eastAsia="宋体" w:hAnsi="Times New Roman" w:cs="Times New Roman"/>
                <w:sz w:val="16"/>
                <w:szCs w:val="24"/>
              </w:rPr>
              <w:t>学校</w:t>
            </w:r>
            <w:r w:rsidRPr="00901148">
              <w:rPr>
                <w:rFonts w:ascii="Times New Roman" w:eastAsia="宋体" w:hAnsi="Times New Roman" w:cs="Times New Roman"/>
                <w:sz w:val="16"/>
                <w:szCs w:val="24"/>
              </w:rPr>
              <w:t>青年教师导师制）</w:t>
            </w:r>
          </w:p>
        </w:tc>
        <w:tc>
          <w:tcPr>
            <w:tcW w:w="1922" w:type="dxa"/>
            <w:vAlign w:val="center"/>
          </w:tcPr>
          <w:p w14:paraId="06C6FABA" w14:textId="77777777" w:rsidR="00F970ED" w:rsidRPr="00901148" w:rsidRDefault="00F970ED" w:rsidP="00235865">
            <w:pPr>
              <w:jc w:val="center"/>
              <w:rPr>
                <w:rFonts w:ascii="Times New Roman" w:eastAsia="宋体" w:hAnsi="Times New Roman" w:cs="Times New Roman"/>
                <w:sz w:val="24"/>
                <w:szCs w:val="24"/>
              </w:rPr>
            </w:pPr>
          </w:p>
        </w:tc>
      </w:tr>
      <w:tr w:rsidR="00F970ED" w:rsidRPr="00901148" w14:paraId="12E07851" w14:textId="77777777" w:rsidTr="00235865">
        <w:trPr>
          <w:trHeight w:val="2835"/>
        </w:trPr>
        <w:tc>
          <w:tcPr>
            <w:tcW w:w="8296" w:type="dxa"/>
            <w:gridSpan w:val="5"/>
          </w:tcPr>
          <w:p w14:paraId="3D842DDE" w14:textId="77777777" w:rsidR="00F970ED" w:rsidRPr="00901148" w:rsidRDefault="00F970ED" w:rsidP="00235865">
            <w:pPr>
              <w:rPr>
                <w:rFonts w:ascii="Times New Roman" w:eastAsia="宋体" w:hAnsi="Times New Roman" w:cs="Times New Roman"/>
                <w:b/>
                <w:sz w:val="24"/>
                <w:szCs w:val="24"/>
              </w:rPr>
            </w:pPr>
            <w:r w:rsidRPr="00901148">
              <w:rPr>
                <w:rFonts w:ascii="Times New Roman" w:eastAsia="宋体" w:hAnsi="Times New Roman" w:cs="Times New Roman"/>
                <w:b/>
                <w:sz w:val="24"/>
                <w:szCs w:val="24"/>
              </w:rPr>
              <w:t>教学目标（知识、能力、情感态度等）</w:t>
            </w:r>
          </w:p>
        </w:tc>
      </w:tr>
      <w:tr w:rsidR="00F970ED" w:rsidRPr="00901148" w14:paraId="349333D1" w14:textId="77777777" w:rsidTr="00372ADF">
        <w:trPr>
          <w:trHeight w:val="5377"/>
        </w:trPr>
        <w:tc>
          <w:tcPr>
            <w:tcW w:w="8296" w:type="dxa"/>
            <w:gridSpan w:val="5"/>
          </w:tcPr>
          <w:p w14:paraId="487466A9" w14:textId="77777777" w:rsidR="00F970ED" w:rsidRPr="00901148" w:rsidRDefault="00F970ED" w:rsidP="00235865">
            <w:pPr>
              <w:rPr>
                <w:rFonts w:ascii="Times New Roman" w:eastAsia="宋体" w:hAnsi="Times New Roman" w:cs="Times New Roman"/>
                <w:b/>
                <w:sz w:val="24"/>
                <w:szCs w:val="24"/>
              </w:rPr>
            </w:pPr>
            <w:r w:rsidRPr="00901148">
              <w:rPr>
                <w:rFonts w:ascii="Times New Roman" w:eastAsia="宋体" w:hAnsi="Times New Roman" w:cs="Times New Roman"/>
                <w:b/>
                <w:color w:val="000000"/>
                <w:kern w:val="0"/>
                <w:sz w:val="24"/>
                <w:szCs w:val="24"/>
              </w:rPr>
              <w:t>教学内容（主要内容、教学重点与难点等）</w:t>
            </w:r>
          </w:p>
        </w:tc>
      </w:tr>
      <w:tr w:rsidR="00F970ED" w:rsidRPr="00901148" w14:paraId="08B267D0" w14:textId="77777777" w:rsidTr="00235865">
        <w:trPr>
          <w:trHeight w:val="4810"/>
        </w:trPr>
        <w:tc>
          <w:tcPr>
            <w:tcW w:w="8296" w:type="dxa"/>
            <w:gridSpan w:val="5"/>
          </w:tcPr>
          <w:p w14:paraId="0E37AB46" w14:textId="77777777" w:rsidR="00F970ED" w:rsidRPr="00901148" w:rsidRDefault="00F970ED" w:rsidP="00235865">
            <w:pPr>
              <w:rPr>
                <w:rFonts w:ascii="Times New Roman" w:eastAsia="宋体" w:hAnsi="Times New Roman" w:cs="Times New Roman"/>
                <w:b/>
                <w:sz w:val="24"/>
                <w:szCs w:val="24"/>
              </w:rPr>
            </w:pPr>
            <w:r w:rsidRPr="00901148">
              <w:rPr>
                <w:rFonts w:ascii="Times New Roman" w:eastAsia="宋体" w:hAnsi="Times New Roman" w:cs="Times New Roman"/>
                <w:b/>
                <w:color w:val="000000"/>
                <w:kern w:val="0"/>
                <w:sz w:val="24"/>
                <w:szCs w:val="24"/>
              </w:rPr>
              <w:lastRenderedPageBreak/>
              <w:t>教学策略（教学方法、教学组织形式、教学媒体应用）</w:t>
            </w:r>
          </w:p>
        </w:tc>
      </w:tr>
      <w:tr w:rsidR="00F970ED" w:rsidRPr="00901148" w14:paraId="5EA98526" w14:textId="77777777" w:rsidTr="00235865">
        <w:trPr>
          <w:trHeight w:val="5657"/>
        </w:trPr>
        <w:tc>
          <w:tcPr>
            <w:tcW w:w="8296" w:type="dxa"/>
            <w:gridSpan w:val="5"/>
          </w:tcPr>
          <w:p w14:paraId="3F453FB3" w14:textId="77777777" w:rsidR="00F970ED" w:rsidRPr="00901148" w:rsidRDefault="00F970ED" w:rsidP="00235865">
            <w:pPr>
              <w:rPr>
                <w:rFonts w:ascii="Times New Roman" w:eastAsia="宋体" w:hAnsi="Times New Roman" w:cs="Times New Roman"/>
                <w:b/>
                <w:sz w:val="24"/>
                <w:szCs w:val="24"/>
              </w:rPr>
            </w:pPr>
            <w:r w:rsidRPr="00901148">
              <w:rPr>
                <w:rFonts w:ascii="Times New Roman" w:eastAsia="宋体" w:hAnsi="Times New Roman" w:cs="Times New Roman"/>
                <w:b/>
                <w:color w:val="000000"/>
                <w:kern w:val="0"/>
                <w:sz w:val="24"/>
                <w:szCs w:val="24"/>
              </w:rPr>
              <w:t>教学过程（导入、展开、总结、含提问、讨论、布置与检查等）</w:t>
            </w:r>
          </w:p>
        </w:tc>
      </w:tr>
      <w:tr w:rsidR="00F970ED" w:rsidRPr="00901148" w14:paraId="6B7A41D0" w14:textId="77777777" w:rsidTr="00235865">
        <w:trPr>
          <w:trHeight w:val="2690"/>
        </w:trPr>
        <w:tc>
          <w:tcPr>
            <w:tcW w:w="8296" w:type="dxa"/>
            <w:gridSpan w:val="5"/>
          </w:tcPr>
          <w:p w14:paraId="2865FBD1" w14:textId="77777777" w:rsidR="00F970ED" w:rsidRPr="00901148" w:rsidRDefault="00F970ED" w:rsidP="00235865">
            <w:pPr>
              <w:rPr>
                <w:rFonts w:ascii="Times New Roman" w:eastAsia="宋体" w:hAnsi="Times New Roman" w:cs="Times New Roman"/>
                <w:b/>
                <w:color w:val="000000"/>
                <w:kern w:val="0"/>
                <w:sz w:val="24"/>
                <w:szCs w:val="24"/>
              </w:rPr>
            </w:pPr>
            <w:r w:rsidRPr="00901148">
              <w:rPr>
                <w:rFonts w:ascii="Times New Roman" w:eastAsia="宋体" w:hAnsi="Times New Roman" w:cs="Times New Roman"/>
                <w:b/>
                <w:color w:val="000000"/>
                <w:kern w:val="0"/>
                <w:sz w:val="24"/>
                <w:szCs w:val="24"/>
              </w:rPr>
              <w:t>参考资料及学生阅读材料</w:t>
            </w:r>
          </w:p>
        </w:tc>
      </w:tr>
    </w:tbl>
    <w:p w14:paraId="62E289AD" w14:textId="77777777" w:rsidR="00594569" w:rsidRPr="00901148" w:rsidRDefault="00594569" w:rsidP="00594569">
      <w:pPr>
        <w:jc w:val="center"/>
        <w:rPr>
          <w:rFonts w:ascii="Times New Roman" w:eastAsia="宋体" w:hAnsi="Times New Roman" w:cs="Times New Roman"/>
          <w:b/>
          <w:kern w:val="0"/>
          <w:sz w:val="36"/>
          <w:szCs w:val="32"/>
        </w:rPr>
        <w:sectPr w:rsidR="00594569" w:rsidRPr="00901148" w:rsidSect="007406F9">
          <w:pgSz w:w="11906" w:h="16838"/>
          <w:pgMar w:top="1440" w:right="1701" w:bottom="1440" w:left="1701" w:header="851" w:footer="992" w:gutter="0"/>
          <w:cols w:space="425"/>
          <w:docGrid w:type="lines" w:linePitch="312"/>
        </w:sectPr>
      </w:pPr>
    </w:p>
    <w:tbl>
      <w:tblPr>
        <w:tblW w:w="5000" w:type="pct"/>
        <w:tblLook w:val="04A0" w:firstRow="1" w:lastRow="0" w:firstColumn="1" w:lastColumn="0" w:noHBand="0" w:noVBand="1"/>
      </w:tblPr>
      <w:tblGrid>
        <w:gridCol w:w="709"/>
        <w:gridCol w:w="1561"/>
        <w:gridCol w:w="2833"/>
        <w:gridCol w:w="810"/>
        <w:gridCol w:w="2593"/>
        <w:gridCol w:w="2127"/>
        <w:gridCol w:w="1122"/>
        <w:gridCol w:w="2203"/>
      </w:tblGrid>
      <w:tr w:rsidR="00335BE4" w:rsidRPr="00901148" w14:paraId="23048953" w14:textId="77777777" w:rsidTr="00EC3B11">
        <w:trPr>
          <w:trHeight w:val="945"/>
        </w:trPr>
        <w:tc>
          <w:tcPr>
            <w:tcW w:w="5000" w:type="pct"/>
            <w:gridSpan w:val="8"/>
            <w:tcBorders>
              <w:top w:val="nil"/>
              <w:left w:val="nil"/>
              <w:bottom w:val="nil"/>
              <w:right w:val="nil"/>
            </w:tcBorders>
            <w:shd w:val="clear" w:color="auto" w:fill="auto"/>
            <w:vAlign w:val="center"/>
            <w:hideMark/>
          </w:tcPr>
          <w:p w14:paraId="1322B339" w14:textId="5568DA98" w:rsidR="00D456CF" w:rsidRPr="00901148" w:rsidRDefault="00335BE4" w:rsidP="00EC3B11">
            <w:pPr>
              <w:pStyle w:val="1"/>
              <w:spacing w:before="120" w:after="120"/>
              <w:jc w:val="center"/>
              <w:rPr>
                <w:rFonts w:ascii="宋体" w:eastAsia="宋体" w:hAnsi="宋体"/>
                <w:b w:val="0"/>
                <w:bCs w:val="0"/>
                <w:sz w:val="24"/>
              </w:rPr>
            </w:pPr>
            <w:bookmarkStart w:id="3" w:name="_Toc177025207"/>
            <w:r w:rsidRPr="00901148">
              <w:rPr>
                <w:rFonts w:ascii="宋体" w:eastAsia="宋体" w:hAnsi="宋体" w:hint="eastAsia"/>
                <w:sz w:val="36"/>
              </w:rPr>
              <w:lastRenderedPageBreak/>
              <w:t>北京师范大学</w:t>
            </w:r>
            <w:r w:rsidRPr="00901148">
              <w:rPr>
                <w:rFonts w:ascii="宋体" w:eastAsia="宋体" w:hAnsi="宋体"/>
                <w:sz w:val="36"/>
              </w:rPr>
              <w:t>2024年高等学校教师资格教育教学能力测试</w:t>
            </w:r>
            <w:r w:rsidR="00820575" w:rsidRPr="00901148">
              <w:rPr>
                <w:rFonts w:ascii="宋体" w:eastAsia="宋体" w:hAnsi="宋体"/>
                <w:sz w:val="36"/>
              </w:rPr>
              <w:br/>
            </w:r>
            <w:r w:rsidRPr="00901148">
              <w:rPr>
                <w:rFonts w:ascii="宋体" w:eastAsia="宋体" w:hAnsi="宋体" w:hint="eastAsia"/>
                <w:sz w:val="36"/>
              </w:rPr>
              <w:t>专家审查委员会专业评议组评议结果</w:t>
            </w:r>
            <w:bookmarkEnd w:id="3"/>
          </w:p>
          <w:p w14:paraId="0BA70F59" w14:textId="2D92B5DB" w:rsidR="00335BE4" w:rsidRPr="00901148" w:rsidRDefault="00335BE4" w:rsidP="00335BE4">
            <w:pPr>
              <w:widowControl/>
              <w:jc w:val="center"/>
              <w:rPr>
                <w:rFonts w:ascii="宋体" w:eastAsia="宋体" w:hAnsi="宋体" w:cs="Arial"/>
                <w:b/>
                <w:bCs/>
                <w:color w:val="000000"/>
                <w:kern w:val="0"/>
                <w:sz w:val="36"/>
                <w:szCs w:val="36"/>
              </w:rPr>
            </w:pPr>
          </w:p>
        </w:tc>
      </w:tr>
      <w:tr w:rsidR="00D674CF" w:rsidRPr="00901148" w14:paraId="5DA5221D" w14:textId="77777777" w:rsidTr="00EC3B11">
        <w:trPr>
          <w:trHeight w:val="285"/>
        </w:trPr>
        <w:tc>
          <w:tcPr>
            <w:tcW w:w="813" w:type="pct"/>
            <w:gridSpan w:val="2"/>
            <w:vMerge w:val="restart"/>
            <w:tcBorders>
              <w:top w:val="nil"/>
              <w:left w:val="nil"/>
              <w:right w:val="nil"/>
            </w:tcBorders>
            <w:shd w:val="clear" w:color="auto" w:fill="auto"/>
            <w:noWrap/>
            <w:vAlign w:val="center"/>
            <w:hideMark/>
          </w:tcPr>
          <w:p w14:paraId="3DDF7224" w14:textId="77777777" w:rsidR="00335BE4" w:rsidRPr="00901148" w:rsidRDefault="00335BE4" w:rsidP="00335BE4">
            <w:pPr>
              <w:widowControl/>
              <w:jc w:val="left"/>
              <w:rPr>
                <w:rFonts w:ascii="宋体" w:eastAsia="宋体" w:hAnsi="宋体" w:cs="Arial"/>
                <w:kern w:val="0"/>
                <w:sz w:val="24"/>
                <w:szCs w:val="24"/>
              </w:rPr>
            </w:pPr>
            <w:r w:rsidRPr="00901148">
              <w:rPr>
                <w:rFonts w:ascii="宋体" w:eastAsia="宋体" w:hAnsi="宋体" w:cs="Arial" w:hint="eastAsia"/>
                <w:kern w:val="0"/>
                <w:sz w:val="24"/>
                <w:szCs w:val="24"/>
              </w:rPr>
              <w:t>单位（公章）：</w:t>
            </w:r>
          </w:p>
        </w:tc>
        <w:tc>
          <w:tcPr>
            <w:tcW w:w="1015" w:type="pct"/>
            <w:tcBorders>
              <w:top w:val="nil"/>
              <w:left w:val="nil"/>
              <w:bottom w:val="nil"/>
              <w:right w:val="nil"/>
            </w:tcBorders>
            <w:shd w:val="clear" w:color="auto" w:fill="auto"/>
            <w:noWrap/>
            <w:vAlign w:val="center"/>
            <w:hideMark/>
          </w:tcPr>
          <w:p w14:paraId="402AB582" w14:textId="77777777" w:rsidR="00335BE4" w:rsidRPr="00901148" w:rsidRDefault="00335BE4" w:rsidP="00335BE4">
            <w:pPr>
              <w:widowControl/>
              <w:jc w:val="left"/>
              <w:rPr>
                <w:rFonts w:ascii="宋体" w:eastAsia="宋体" w:hAnsi="宋体" w:cs="Arial"/>
                <w:kern w:val="0"/>
                <w:sz w:val="24"/>
                <w:szCs w:val="24"/>
              </w:rPr>
            </w:pPr>
          </w:p>
        </w:tc>
        <w:tc>
          <w:tcPr>
            <w:tcW w:w="290" w:type="pct"/>
            <w:tcBorders>
              <w:top w:val="nil"/>
              <w:left w:val="nil"/>
              <w:bottom w:val="nil"/>
              <w:right w:val="nil"/>
            </w:tcBorders>
            <w:shd w:val="clear" w:color="auto" w:fill="auto"/>
            <w:noWrap/>
            <w:vAlign w:val="center"/>
            <w:hideMark/>
          </w:tcPr>
          <w:p w14:paraId="418208F4" w14:textId="77777777" w:rsidR="00335BE4" w:rsidRPr="00901148" w:rsidRDefault="00335BE4" w:rsidP="00335BE4">
            <w:pPr>
              <w:widowControl/>
              <w:jc w:val="left"/>
              <w:rPr>
                <w:rFonts w:ascii="Times New Roman" w:eastAsia="Times New Roman" w:hAnsi="Times New Roman" w:cs="Times New Roman"/>
                <w:kern w:val="0"/>
                <w:sz w:val="24"/>
                <w:szCs w:val="24"/>
              </w:rPr>
            </w:pPr>
          </w:p>
        </w:tc>
        <w:tc>
          <w:tcPr>
            <w:tcW w:w="929" w:type="pct"/>
            <w:tcBorders>
              <w:top w:val="nil"/>
              <w:left w:val="nil"/>
              <w:bottom w:val="nil"/>
              <w:right w:val="nil"/>
            </w:tcBorders>
            <w:shd w:val="clear" w:color="auto" w:fill="auto"/>
            <w:noWrap/>
            <w:vAlign w:val="center"/>
            <w:hideMark/>
          </w:tcPr>
          <w:p w14:paraId="349E527B" w14:textId="77777777" w:rsidR="00335BE4" w:rsidRPr="00901148" w:rsidRDefault="00335BE4" w:rsidP="00335BE4">
            <w:pPr>
              <w:widowControl/>
              <w:jc w:val="center"/>
              <w:rPr>
                <w:rFonts w:ascii="Times New Roman" w:eastAsia="Times New Roman" w:hAnsi="Times New Roman" w:cs="Times New Roman"/>
                <w:kern w:val="0"/>
                <w:sz w:val="24"/>
                <w:szCs w:val="24"/>
              </w:rPr>
            </w:pPr>
          </w:p>
        </w:tc>
        <w:tc>
          <w:tcPr>
            <w:tcW w:w="1953" w:type="pct"/>
            <w:gridSpan w:val="3"/>
            <w:vMerge w:val="restart"/>
            <w:tcBorders>
              <w:top w:val="nil"/>
              <w:left w:val="nil"/>
              <w:right w:val="nil"/>
            </w:tcBorders>
            <w:shd w:val="clear" w:color="auto" w:fill="auto"/>
            <w:noWrap/>
            <w:vAlign w:val="center"/>
            <w:hideMark/>
          </w:tcPr>
          <w:p w14:paraId="4D15F001" w14:textId="421E565F" w:rsidR="00335BE4" w:rsidRPr="00901148" w:rsidRDefault="00335BE4" w:rsidP="00335BE4">
            <w:pPr>
              <w:widowControl/>
              <w:jc w:val="left"/>
              <w:rPr>
                <w:rFonts w:ascii="宋体" w:eastAsia="宋体" w:hAnsi="宋体" w:cs="Arial"/>
                <w:kern w:val="0"/>
                <w:sz w:val="24"/>
                <w:szCs w:val="24"/>
              </w:rPr>
            </w:pPr>
            <w:r w:rsidRPr="00901148">
              <w:rPr>
                <w:rFonts w:ascii="宋体" w:eastAsia="宋体" w:hAnsi="宋体" w:cs="Arial" w:hint="eastAsia"/>
                <w:kern w:val="0"/>
                <w:sz w:val="24"/>
                <w:szCs w:val="24"/>
              </w:rPr>
              <w:t>日期：</w:t>
            </w:r>
          </w:p>
        </w:tc>
      </w:tr>
      <w:tr w:rsidR="00D674CF" w:rsidRPr="00901148" w14:paraId="7AD86C0E" w14:textId="77777777" w:rsidTr="00EC3B11">
        <w:trPr>
          <w:trHeight w:val="165"/>
        </w:trPr>
        <w:tc>
          <w:tcPr>
            <w:tcW w:w="813" w:type="pct"/>
            <w:gridSpan w:val="2"/>
            <w:vMerge/>
            <w:tcBorders>
              <w:left w:val="nil"/>
              <w:bottom w:val="single" w:sz="4" w:space="0" w:color="auto"/>
              <w:right w:val="nil"/>
            </w:tcBorders>
            <w:shd w:val="clear" w:color="auto" w:fill="auto"/>
            <w:noWrap/>
            <w:vAlign w:val="center"/>
            <w:hideMark/>
          </w:tcPr>
          <w:p w14:paraId="50340642" w14:textId="77777777" w:rsidR="00335BE4" w:rsidRPr="00901148" w:rsidRDefault="00335BE4" w:rsidP="00335BE4">
            <w:pPr>
              <w:widowControl/>
              <w:jc w:val="left"/>
              <w:rPr>
                <w:rFonts w:ascii="宋体" w:eastAsia="宋体" w:hAnsi="宋体" w:cs="Arial"/>
                <w:kern w:val="0"/>
                <w:sz w:val="24"/>
                <w:szCs w:val="24"/>
              </w:rPr>
            </w:pPr>
          </w:p>
        </w:tc>
        <w:tc>
          <w:tcPr>
            <w:tcW w:w="1015" w:type="pct"/>
            <w:tcBorders>
              <w:top w:val="nil"/>
              <w:left w:val="nil"/>
              <w:bottom w:val="single" w:sz="4" w:space="0" w:color="auto"/>
              <w:right w:val="nil"/>
            </w:tcBorders>
            <w:shd w:val="clear" w:color="auto" w:fill="auto"/>
            <w:noWrap/>
            <w:vAlign w:val="center"/>
            <w:hideMark/>
          </w:tcPr>
          <w:p w14:paraId="76E0E67E" w14:textId="77777777" w:rsidR="00335BE4" w:rsidRPr="00901148" w:rsidRDefault="00335BE4" w:rsidP="00335BE4">
            <w:pPr>
              <w:widowControl/>
              <w:jc w:val="left"/>
              <w:rPr>
                <w:rFonts w:ascii="Times New Roman" w:eastAsia="Times New Roman" w:hAnsi="Times New Roman" w:cs="Times New Roman"/>
                <w:kern w:val="0"/>
                <w:sz w:val="24"/>
                <w:szCs w:val="24"/>
              </w:rPr>
            </w:pPr>
          </w:p>
        </w:tc>
        <w:tc>
          <w:tcPr>
            <w:tcW w:w="290" w:type="pct"/>
            <w:tcBorders>
              <w:top w:val="nil"/>
              <w:left w:val="nil"/>
              <w:bottom w:val="single" w:sz="4" w:space="0" w:color="auto"/>
              <w:right w:val="nil"/>
            </w:tcBorders>
            <w:shd w:val="clear" w:color="auto" w:fill="auto"/>
            <w:noWrap/>
            <w:vAlign w:val="center"/>
            <w:hideMark/>
          </w:tcPr>
          <w:p w14:paraId="2CF76BC8" w14:textId="77777777" w:rsidR="00335BE4" w:rsidRPr="00901148" w:rsidRDefault="00335BE4" w:rsidP="00335BE4">
            <w:pPr>
              <w:widowControl/>
              <w:jc w:val="left"/>
              <w:rPr>
                <w:rFonts w:ascii="Times New Roman" w:eastAsia="Times New Roman" w:hAnsi="Times New Roman" w:cs="Times New Roman"/>
                <w:kern w:val="0"/>
                <w:sz w:val="24"/>
                <w:szCs w:val="24"/>
              </w:rPr>
            </w:pPr>
          </w:p>
        </w:tc>
        <w:tc>
          <w:tcPr>
            <w:tcW w:w="929" w:type="pct"/>
            <w:tcBorders>
              <w:top w:val="nil"/>
              <w:left w:val="nil"/>
              <w:bottom w:val="single" w:sz="4" w:space="0" w:color="auto"/>
              <w:right w:val="nil"/>
            </w:tcBorders>
            <w:shd w:val="clear" w:color="auto" w:fill="auto"/>
            <w:noWrap/>
            <w:vAlign w:val="center"/>
            <w:hideMark/>
          </w:tcPr>
          <w:p w14:paraId="2AEEA2D0" w14:textId="77777777" w:rsidR="00335BE4" w:rsidRPr="00901148" w:rsidRDefault="00335BE4" w:rsidP="00335BE4">
            <w:pPr>
              <w:widowControl/>
              <w:jc w:val="left"/>
              <w:rPr>
                <w:rFonts w:ascii="Times New Roman" w:eastAsia="Times New Roman" w:hAnsi="Times New Roman" w:cs="Times New Roman"/>
                <w:kern w:val="0"/>
                <w:sz w:val="24"/>
                <w:szCs w:val="24"/>
              </w:rPr>
            </w:pPr>
          </w:p>
        </w:tc>
        <w:tc>
          <w:tcPr>
            <w:tcW w:w="1953" w:type="pct"/>
            <w:gridSpan w:val="3"/>
            <w:vMerge/>
            <w:tcBorders>
              <w:left w:val="nil"/>
              <w:bottom w:val="single" w:sz="4" w:space="0" w:color="auto"/>
              <w:right w:val="nil"/>
            </w:tcBorders>
            <w:shd w:val="clear" w:color="auto" w:fill="auto"/>
            <w:noWrap/>
            <w:vAlign w:val="center"/>
            <w:hideMark/>
          </w:tcPr>
          <w:p w14:paraId="60C18356" w14:textId="77777777" w:rsidR="00335BE4" w:rsidRPr="00901148" w:rsidRDefault="00335BE4" w:rsidP="00335BE4">
            <w:pPr>
              <w:widowControl/>
              <w:jc w:val="left"/>
              <w:rPr>
                <w:rFonts w:ascii="Times New Roman" w:eastAsia="Times New Roman" w:hAnsi="Times New Roman" w:cs="Times New Roman"/>
                <w:kern w:val="0"/>
                <w:sz w:val="24"/>
                <w:szCs w:val="24"/>
              </w:rPr>
            </w:pPr>
          </w:p>
        </w:tc>
      </w:tr>
      <w:tr w:rsidR="00D674CF" w:rsidRPr="00901148" w14:paraId="5D44BC9D" w14:textId="77777777" w:rsidTr="00EC3B11">
        <w:trPr>
          <w:trHeight w:val="73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651EA"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序号</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7C716F85"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姓名</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26D048A4"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证件号码</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1F7F70DB"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性别</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77193AA7"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申请学科</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DEC023F"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报名号</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21EDBD2"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分数</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74E3ABDA" w14:textId="77777777" w:rsidR="00335BE4" w:rsidRPr="00901148" w:rsidRDefault="00335BE4">
            <w:pPr>
              <w:widowControl/>
              <w:jc w:val="center"/>
              <w:rPr>
                <w:rFonts w:ascii="宋体" w:eastAsia="宋体" w:hAnsi="宋体" w:cs="Arial"/>
                <w:color w:val="000000"/>
                <w:kern w:val="0"/>
                <w:sz w:val="24"/>
                <w:szCs w:val="24"/>
              </w:rPr>
            </w:pPr>
            <w:r w:rsidRPr="00901148">
              <w:rPr>
                <w:rFonts w:ascii="宋体" w:eastAsia="宋体" w:hAnsi="宋体" w:cs="Arial" w:hint="eastAsia"/>
                <w:color w:val="000000"/>
                <w:kern w:val="0"/>
                <w:sz w:val="24"/>
                <w:szCs w:val="24"/>
              </w:rPr>
              <w:t>是否合格</w:t>
            </w:r>
          </w:p>
        </w:tc>
      </w:tr>
      <w:tr w:rsidR="00D674CF" w:rsidRPr="00901148" w14:paraId="373334CF"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4AB87" w14:textId="0C79DA3E"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1B352161" w14:textId="39B63372"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604E36B7" w14:textId="1DE07BBA"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395F854" w14:textId="47F743D8"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1B646CEF" w14:textId="73F294ED"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6B3CC10" w14:textId="3C4831AC"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6AA86757" w14:textId="38A66AC7"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5991533D" w14:textId="635B1F38" w:rsidR="00335BE4" w:rsidRPr="00901148" w:rsidRDefault="00335BE4">
            <w:pPr>
              <w:widowControl/>
              <w:jc w:val="center"/>
              <w:rPr>
                <w:rFonts w:ascii="宋体" w:eastAsia="宋体" w:hAnsi="宋体" w:cs="Arial"/>
                <w:kern w:val="0"/>
                <w:sz w:val="24"/>
                <w:szCs w:val="24"/>
              </w:rPr>
            </w:pPr>
          </w:p>
        </w:tc>
      </w:tr>
      <w:tr w:rsidR="00D674CF" w:rsidRPr="00901148" w14:paraId="2D9F30E5"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DC762" w14:textId="39C999C3"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E56E0CD" w14:textId="061C8F55"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5FB0F63" w14:textId="10B359EB"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5B8A06A1" w14:textId="4B8D3C06"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592D3B22" w14:textId="0444A01A"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37426FBA" w14:textId="57BECAD4"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0AC50D63" w14:textId="4D78087F"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449F4823" w14:textId="10EAD60B" w:rsidR="00335BE4" w:rsidRPr="00901148" w:rsidRDefault="00335BE4">
            <w:pPr>
              <w:widowControl/>
              <w:jc w:val="center"/>
              <w:rPr>
                <w:rFonts w:ascii="宋体" w:eastAsia="宋体" w:hAnsi="宋体" w:cs="Arial"/>
                <w:kern w:val="0"/>
                <w:sz w:val="24"/>
                <w:szCs w:val="24"/>
              </w:rPr>
            </w:pPr>
          </w:p>
        </w:tc>
      </w:tr>
      <w:tr w:rsidR="00D674CF" w:rsidRPr="00901148" w14:paraId="0B5D3ACE"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39449" w14:textId="1C2218AC"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2FC9F38" w14:textId="63194C8F"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5074F3FF" w14:textId="5C9AEE20"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1C15082" w14:textId="3EAE3C35"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603A6105" w14:textId="3D489D63"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3AA8D5D5" w14:textId="25CABA87"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7A201E1F" w14:textId="6D62A588"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3D3091FC" w14:textId="7C754019" w:rsidR="00335BE4" w:rsidRPr="00901148" w:rsidRDefault="00335BE4">
            <w:pPr>
              <w:widowControl/>
              <w:jc w:val="center"/>
              <w:rPr>
                <w:rFonts w:ascii="宋体" w:eastAsia="宋体" w:hAnsi="宋体" w:cs="Arial"/>
                <w:kern w:val="0"/>
                <w:sz w:val="24"/>
                <w:szCs w:val="24"/>
              </w:rPr>
            </w:pPr>
          </w:p>
        </w:tc>
      </w:tr>
      <w:tr w:rsidR="00D674CF" w:rsidRPr="00901148" w14:paraId="03C14C22"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5A48A" w14:textId="3928FC4A"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77A60258" w14:textId="74636A70"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36B4DD5C" w14:textId="24F73670"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539CE1C5" w14:textId="3AF021F5"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448E2A1E" w14:textId="2953817B"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CF29BCA" w14:textId="039B1E7C"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224F5486" w14:textId="70ED2381"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586A5EBD" w14:textId="54780F5D" w:rsidR="00335BE4" w:rsidRPr="00901148" w:rsidRDefault="00335BE4">
            <w:pPr>
              <w:widowControl/>
              <w:jc w:val="center"/>
              <w:rPr>
                <w:rFonts w:ascii="宋体" w:eastAsia="宋体" w:hAnsi="宋体" w:cs="Arial"/>
                <w:kern w:val="0"/>
                <w:sz w:val="24"/>
                <w:szCs w:val="24"/>
              </w:rPr>
            </w:pPr>
          </w:p>
        </w:tc>
      </w:tr>
      <w:tr w:rsidR="00D674CF" w:rsidRPr="00901148" w14:paraId="186AFBAD"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2752B" w14:textId="1CF2343C"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72A5AAAA" w14:textId="12CAA649"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589136DD" w14:textId="0359F2C0"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55F2A6E8" w14:textId="2CC25404"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58F9FE54" w14:textId="361DF3FF"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99EB383" w14:textId="36264F9C"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285957A6" w14:textId="76C8E291"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0684317B" w14:textId="13A8DF25" w:rsidR="00335BE4" w:rsidRPr="00901148" w:rsidRDefault="00335BE4">
            <w:pPr>
              <w:widowControl/>
              <w:jc w:val="center"/>
              <w:rPr>
                <w:rFonts w:ascii="宋体" w:eastAsia="宋体" w:hAnsi="宋体" w:cs="Arial"/>
                <w:kern w:val="0"/>
                <w:sz w:val="24"/>
                <w:szCs w:val="24"/>
              </w:rPr>
            </w:pPr>
          </w:p>
        </w:tc>
      </w:tr>
      <w:tr w:rsidR="00D674CF" w:rsidRPr="00901148" w14:paraId="433AD73D"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5D3F8" w14:textId="50855BB1"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0E1ACCF" w14:textId="271B798F"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0CAF4144" w14:textId="641317C6"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A678CCB" w14:textId="4B83E2F1"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31911F57" w14:textId="1DA6137D"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76C0D0C" w14:textId="07467762"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773D40ED" w14:textId="355E9D54"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03F0AD73" w14:textId="09C6783C" w:rsidR="00335BE4" w:rsidRPr="00901148" w:rsidRDefault="00335BE4">
            <w:pPr>
              <w:widowControl/>
              <w:jc w:val="center"/>
              <w:rPr>
                <w:rFonts w:ascii="宋体" w:eastAsia="宋体" w:hAnsi="宋体" w:cs="Arial"/>
                <w:kern w:val="0"/>
                <w:sz w:val="24"/>
                <w:szCs w:val="24"/>
              </w:rPr>
            </w:pPr>
          </w:p>
        </w:tc>
      </w:tr>
      <w:tr w:rsidR="00D674CF" w:rsidRPr="00901148" w14:paraId="1F44BD43"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01D6C" w14:textId="1DFF4BAC"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9557F0A" w14:textId="6606CFF6"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3FF7956C" w14:textId="2E64FF56"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182C3491" w14:textId="73A46074"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72E95A77" w14:textId="041536A8"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D40857B" w14:textId="3CDE8FE4"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2F4DC26F" w14:textId="4142F4E5"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5528F4D0" w14:textId="40B9D194" w:rsidR="00335BE4" w:rsidRPr="00901148" w:rsidRDefault="00335BE4">
            <w:pPr>
              <w:widowControl/>
              <w:jc w:val="center"/>
              <w:rPr>
                <w:rFonts w:ascii="宋体" w:eastAsia="宋体" w:hAnsi="宋体" w:cs="Arial"/>
                <w:kern w:val="0"/>
                <w:sz w:val="24"/>
                <w:szCs w:val="24"/>
              </w:rPr>
            </w:pPr>
          </w:p>
        </w:tc>
      </w:tr>
      <w:tr w:rsidR="00D674CF" w:rsidRPr="00901148" w14:paraId="75FAC8BA"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D63D2" w14:textId="33A9F32F"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18B36C6" w14:textId="19E31271"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74C10858" w14:textId="37472DA7"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2C69FD93" w14:textId="40AF26C6"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7931AF90" w14:textId="1A6F623C"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2292C3D" w14:textId="3E184547"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0092DCA2" w14:textId="44269873"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1D26D65F" w14:textId="17B33D96" w:rsidR="00335BE4" w:rsidRPr="00901148" w:rsidRDefault="00335BE4">
            <w:pPr>
              <w:widowControl/>
              <w:jc w:val="center"/>
              <w:rPr>
                <w:rFonts w:ascii="宋体" w:eastAsia="宋体" w:hAnsi="宋体" w:cs="Arial"/>
                <w:kern w:val="0"/>
                <w:sz w:val="24"/>
                <w:szCs w:val="24"/>
              </w:rPr>
            </w:pPr>
          </w:p>
        </w:tc>
      </w:tr>
      <w:tr w:rsidR="00D674CF" w:rsidRPr="00901148" w14:paraId="49FB8B8F"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38CE8" w14:textId="524E53BF"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A716FC9" w14:textId="21EF9F54"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3CDA1AC8" w14:textId="00C0244C"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16423D4E" w14:textId="663D35B9"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06369A3A" w14:textId="5542EA4D"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7C76215" w14:textId="03236717"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370AB69E" w14:textId="00368C0A"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310C8FF6" w14:textId="47A71554" w:rsidR="00335BE4" w:rsidRPr="00901148" w:rsidRDefault="00335BE4">
            <w:pPr>
              <w:widowControl/>
              <w:jc w:val="center"/>
              <w:rPr>
                <w:rFonts w:ascii="宋体" w:eastAsia="宋体" w:hAnsi="宋体" w:cs="Arial"/>
                <w:kern w:val="0"/>
                <w:sz w:val="24"/>
                <w:szCs w:val="24"/>
              </w:rPr>
            </w:pPr>
          </w:p>
        </w:tc>
      </w:tr>
      <w:tr w:rsidR="00D674CF" w:rsidRPr="00901148" w14:paraId="35ED3A1D" w14:textId="77777777" w:rsidTr="00EC3B11">
        <w:trPr>
          <w:trHeight w:val="46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5D9D2" w14:textId="6FEA231B" w:rsidR="00335BE4" w:rsidRPr="00901148" w:rsidRDefault="00335BE4">
            <w:pPr>
              <w:widowControl/>
              <w:jc w:val="center"/>
              <w:rPr>
                <w:rFonts w:ascii="宋体" w:eastAsia="宋体" w:hAnsi="宋体" w:cs="Arial"/>
                <w:color w:val="000000"/>
                <w:kern w:val="0"/>
                <w:sz w:val="24"/>
                <w:szCs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11222436" w14:textId="0451AC76" w:rsidR="00335BE4" w:rsidRPr="00901148" w:rsidRDefault="00335BE4">
            <w:pPr>
              <w:widowControl/>
              <w:jc w:val="center"/>
              <w:rPr>
                <w:rFonts w:ascii="宋体" w:eastAsia="宋体" w:hAnsi="宋体" w:cs="Arial"/>
                <w:kern w:val="0"/>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65D3D3B4" w14:textId="4C51E2D7" w:rsidR="00335BE4" w:rsidRPr="00901148" w:rsidRDefault="00335BE4">
            <w:pPr>
              <w:widowControl/>
              <w:jc w:val="center"/>
              <w:rPr>
                <w:rFonts w:ascii="宋体" w:eastAsia="宋体" w:hAnsi="宋体" w:cs="Arial"/>
                <w:kern w:val="0"/>
                <w:sz w:val="24"/>
                <w:szCs w:val="2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0A6D810D" w14:textId="7C781FE1" w:rsidR="00335BE4" w:rsidRPr="00901148" w:rsidRDefault="00335BE4">
            <w:pPr>
              <w:widowControl/>
              <w:jc w:val="center"/>
              <w:rPr>
                <w:rFonts w:ascii="宋体" w:eastAsia="宋体" w:hAnsi="宋体" w:cs="Arial"/>
                <w:kern w:val="0"/>
                <w:sz w:val="24"/>
                <w:szCs w:val="24"/>
              </w:rPr>
            </w:pP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25FC8F57" w14:textId="276BE969" w:rsidR="00335BE4" w:rsidRPr="00901148" w:rsidRDefault="00335BE4">
            <w:pPr>
              <w:widowControl/>
              <w:jc w:val="center"/>
              <w:rPr>
                <w:rFonts w:ascii="宋体" w:eastAsia="宋体" w:hAnsi="宋体" w:cs="Arial"/>
                <w:kern w:val="0"/>
                <w:sz w:val="24"/>
                <w:szCs w:val="24"/>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513B83F" w14:textId="71E61F8F" w:rsidR="00335BE4" w:rsidRPr="00901148" w:rsidRDefault="00335BE4">
            <w:pPr>
              <w:widowControl/>
              <w:jc w:val="center"/>
              <w:rPr>
                <w:rFonts w:ascii="宋体" w:eastAsia="宋体" w:hAnsi="宋体" w:cs="Arial"/>
                <w:kern w:val="0"/>
                <w:sz w:val="24"/>
                <w:szCs w:val="24"/>
              </w:rPr>
            </w:pP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40903934" w14:textId="2455968E" w:rsidR="00335BE4" w:rsidRPr="00901148" w:rsidRDefault="00335BE4">
            <w:pPr>
              <w:widowControl/>
              <w:jc w:val="center"/>
              <w:rPr>
                <w:rFonts w:ascii="宋体" w:eastAsia="宋体" w:hAnsi="宋体" w:cs="Arial"/>
                <w:kern w:val="0"/>
                <w:sz w:val="24"/>
                <w:szCs w:val="24"/>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77EF6471" w14:textId="027D84C1" w:rsidR="00335BE4" w:rsidRPr="00901148" w:rsidRDefault="00335BE4">
            <w:pPr>
              <w:widowControl/>
              <w:jc w:val="center"/>
              <w:rPr>
                <w:rFonts w:ascii="宋体" w:eastAsia="宋体" w:hAnsi="宋体" w:cs="Arial"/>
                <w:kern w:val="0"/>
                <w:sz w:val="24"/>
                <w:szCs w:val="24"/>
              </w:rPr>
            </w:pPr>
          </w:p>
        </w:tc>
      </w:tr>
      <w:tr w:rsidR="00335BE4" w:rsidRPr="00901148" w14:paraId="70CD536D" w14:textId="77777777" w:rsidTr="00EC3B11">
        <w:trPr>
          <w:trHeight w:val="465"/>
        </w:trPr>
        <w:tc>
          <w:tcPr>
            <w:tcW w:w="2118" w:type="pct"/>
            <w:gridSpan w:val="4"/>
            <w:tcBorders>
              <w:top w:val="nil"/>
              <w:left w:val="nil"/>
              <w:bottom w:val="nil"/>
              <w:right w:val="nil"/>
            </w:tcBorders>
            <w:shd w:val="clear" w:color="auto" w:fill="auto"/>
            <w:noWrap/>
            <w:vAlign w:val="center"/>
            <w:hideMark/>
          </w:tcPr>
          <w:p w14:paraId="6E081BE4" w14:textId="04B21FEE" w:rsidR="00335BE4" w:rsidRPr="00901148" w:rsidRDefault="00335BE4" w:rsidP="00EC3B11">
            <w:pPr>
              <w:widowControl/>
              <w:jc w:val="left"/>
              <w:rPr>
                <w:rFonts w:ascii="宋体" w:eastAsia="宋体" w:hAnsi="宋体" w:cs="Arial"/>
                <w:kern w:val="0"/>
                <w:sz w:val="30"/>
                <w:szCs w:val="30"/>
              </w:rPr>
            </w:pPr>
            <w:r w:rsidRPr="00901148">
              <w:rPr>
                <w:rFonts w:ascii="宋体" w:eastAsia="宋体" w:hAnsi="宋体" w:cs="Arial" w:hint="eastAsia"/>
                <w:kern w:val="0"/>
                <w:sz w:val="30"/>
                <w:szCs w:val="30"/>
              </w:rPr>
              <w:t>合格：</w:t>
            </w:r>
            <w:r w:rsidR="00D456CF" w:rsidRPr="00901148">
              <w:rPr>
                <w:rFonts w:ascii="宋体" w:eastAsia="宋体" w:hAnsi="宋体" w:cs="Arial" w:hint="eastAsia"/>
                <w:kern w:val="0"/>
                <w:sz w:val="30"/>
                <w:szCs w:val="30"/>
              </w:rPr>
              <w:t xml:space="preserve"> </w:t>
            </w:r>
            <w:r w:rsidR="00D456CF" w:rsidRPr="00901148">
              <w:rPr>
                <w:rFonts w:ascii="宋体" w:eastAsia="宋体" w:hAnsi="宋体" w:cs="Arial"/>
                <w:kern w:val="0"/>
                <w:sz w:val="30"/>
                <w:szCs w:val="30"/>
              </w:rPr>
              <w:t xml:space="preserve">  </w:t>
            </w:r>
            <w:r w:rsidRPr="00901148">
              <w:rPr>
                <w:rFonts w:ascii="宋体" w:eastAsia="宋体" w:hAnsi="宋体" w:cs="Arial" w:hint="eastAsia"/>
                <w:kern w:val="0"/>
                <w:sz w:val="30"/>
                <w:szCs w:val="30"/>
              </w:rPr>
              <w:t>人</w:t>
            </w:r>
          </w:p>
        </w:tc>
        <w:tc>
          <w:tcPr>
            <w:tcW w:w="929" w:type="pct"/>
            <w:tcBorders>
              <w:top w:val="nil"/>
              <w:left w:val="nil"/>
              <w:bottom w:val="nil"/>
              <w:right w:val="nil"/>
            </w:tcBorders>
            <w:shd w:val="clear" w:color="auto" w:fill="auto"/>
            <w:noWrap/>
            <w:vAlign w:val="center"/>
            <w:hideMark/>
          </w:tcPr>
          <w:p w14:paraId="4822DE02" w14:textId="77777777" w:rsidR="00335BE4" w:rsidRPr="00901148" w:rsidRDefault="00335BE4" w:rsidP="00EC3B11">
            <w:pPr>
              <w:widowControl/>
              <w:jc w:val="left"/>
              <w:rPr>
                <w:rFonts w:ascii="宋体" w:eastAsia="宋体" w:hAnsi="宋体" w:cs="Arial"/>
                <w:kern w:val="0"/>
                <w:sz w:val="30"/>
                <w:szCs w:val="30"/>
              </w:rPr>
            </w:pPr>
          </w:p>
        </w:tc>
        <w:tc>
          <w:tcPr>
            <w:tcW w:w="1953" w:type="pct"/>
            <w:gridSpan w:val="3"/>
            <w:tcBorders>
              <w:top w:val="nil"/>
              <w:left w:val="nil"/>
              <w:bottom w:val="nil"/>
              <w:right w:val="nil"/>
            </w:tcBorders>
            <w:shd w:val="clear" w:color="auto" w:fill="auto"/>
            <w:noWrap/>
            <w:vAlign w:val="center"/>
            <w:hideMark/>
          </w:tcPr>
          <w:p w14:paraId="23939BD1" w14:textId="6A123D74" w:rsidR="00335BE4" w:rsidRPr="00901148" w:rsidRDefault="00335BE4" w:rsidP="00EC3B11">
            <w:pPr>
              <w:widowControl/>
              <w:jc w:val="left"/>
              <w:rPr>
                <w:rFonts w:ascii="Times New Roman" w:eastAsia="Times New Roman" w:hAnsi="Times New Roman" w:cs="Times New Roman"/>
                <w:kern w:val="0"/>
                <w:sz w:val="30"/>
                <w:szCs w:val="30"/>
              </w:rPr>
            </w:pPr>
            <w:r w:rsidRPr="00901148">
              <w:rPr>
                <w:rFonts w:ascii="宋体" w:eastAsia="宋体" w:hAnsi="宋体" w:cs="Arial" w:hint="eastAsia"/>
                <w:kern w:val="0"/>
                <w:sz w:val="30"/>
                <w:szCs w:val="30"/>
              </w:rPr>
              <w:t>组长签字：</w:t>
            </w:r>
          </w:p>
        </w:tc>
      </w:tr>
    </w:tbl>
    <w:p w14:paraId="2F46004C" w14:textId="77777777" w:rsidR="00594569" w:rsidRPr="00901148" w:rsidRDefault="00594569" w:rsidP="00EC3B11">
      <w:pPr>
        <w:widowControl/>
        <w:shd w:val="clear" w:color="auto" w:fill="FFFFFF"/>
        <w:spacing w:line="400" w:lineRule="exact"/>
        <w:rPr>
          <w:rFonts w:ascii="Times New Roman" w:eastAsia="宋体" w:hAnsi="Times New Roman" w:cs="Times New Roman"/>
          <w:b/>
          <w:kern w:val="0"/>
          <w:sz w:val="36"/>
          <w:szCs w:val="21"/>
        </w:rPr>
        <w:sectPr w:rsidR="00594569" w:rsidRPr="00901148" w:rsidSect="00EC3B11">
          <w:pgSz w:w="16838" w:h="11906" w:orient="landscape"/>
          <w:pgMar w:top="1701" w:right="1440" w:bottom="1701" w:left="1440" w:header="851" w:footer="992" w:gutter="0"/>
          <w:cols w:space="425"/>
          <w:docGrid w:type="lines" w:linePitch="312"/>
        </w:sectPr>
      </w:pPr>
    </w:p>
    <w:p w14:paraId="3FC073EC" w14:textId="5FFAB030" w:rsidR="00594569" w:rsidRPr="00901148" w:rsidRDefault="00594569" w:rsidP="00EC3B11">
      <w:pPr>
        <w:widowControl/>
        <w:shd w:val="clear" w:color="auto" w:fill="FFFFFF"/>
        <w:spacing w:line="360" w:lineRule="auto"/>
        <w:jc w:val="center"/>
        <w:rPr>
          <w:rFonts w:ascii="Times New Roman" w:eastAsia="宋体" w:hAnsi="Times New Roman" w:cs="Times New Roman"/>
          <w:b/>
          <w:kern w:val="0"/>
          <w:szCs w:val="21"/>
        </w:rPr>
      </w:pPr>
      <w:r w:rsidRPr="00901148">
        <w:rPr>
          <w:rFonts w:ascii="Times New Roman" w:eastAsia="宋体" w:hAnsi="Times New Roman" w:cs="Times New Roman"/>
          <w:b/>
          <w:kern w:val="0"/>
          <w:sz w:val="36"/>
          <w:szCs w:val="21"/>
        </w:rPr>
        <w:lastRenderedPageBreak/>
        <w:t>北京市教育委员会关于印发《北京市教师资格教育教学能力测试标准及办法》的通知</w:t>
      </w:r>
    </w:p>
    <w:p w14:paraId="552C0AF0" w14:textId="77777777" w:rsidR="00594569" w:rsidRPr="00901148" w:rsidRDefault="00594569" w:rsidP="00594569">
      <w:pPr>
        <w:widowControl/>
        <w:shd w:val="clear" w:color="auto" w:fill="FFFFFF"/>
        <w:spacing w:line="400" w:lineRule="exact"/>
        <w:jc w:val="right"/>
        <w:rPr>
          <w:rFonts w:ascii="Times New Roman" w:eastAsia="宋体" w:hAnsi="Times New Roman" w:cs="Times New Roman"/>
          <w:kern w:val="0"/>
          <w:szCs w:val="21"/>
        </w:rPr>
      </w:pPr>
      <w:r w:rsidRPr="00901148">
        <w:rPr>
          <w:rFonts w:ascii="Times New Roman" w:eastAsia="宋体" w:hAnsi="Times New Roman" w:cs="Times New Roman"/>
          <w:kern w:val="0"/>
          <w:szCs w:val="21"/>
        </w:rPr>
        <w:t>京教人〔</w:t>
      </w:r>
      <w:r w:rsidRPr="00901148">
        <w:rPr>
          <w:rFonts w:ascii="Times New Roman" w:eastAsia="宋体" w:hAnsi="Times New Roman" w:cs="Times New Roman"/>
          <w:kern w:val="0"/>
          <w:szCs w:val="21"/>
        </w:rPr>
        <w:t>2002</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4</w:t>
      </w:r>
      <w:r w:rsidRPr="00901148">
        <w:rPr>
          <w:rFonts w:ascii="Times New Roman" w:eastAsia="宋体" w:hAnsi="Times New Roman" w:cs="Times New Roman"/>
          <w:kern w:val="0"/>
          <w:szCs w:val="21"/>
        </w:rPr>
        <w:t>号</w:t>
      </w:r>
    </w:p>
    <w:p w14:paraId="15AC69BD" w14:textId="77777777" w:rsidR="00594569" w:rsidRPr="00901148" w:rsidRDefault="00594569" w:rsidP="00594569">
      <w:pPr>
        <w:widowControl/>
        <w:shd w:val="clear" w:color="auto" w:fill="FFFFFF"/>
        <w:spacing w:line="400" w:lineRule="exact"/>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各区县教委，各高等学校：</w:t>
      </w:r>
    </w:p>
    <w:p w14:paraId="12613541" w14:textId="05486E9E" w:rsidR="00594569" w:rsidRPr="00901148" w:rsidRDefault="00594569" w:rsidP="00594569">
      <w:pPr>
        <w:widowControl/>
        <w:shd w:val="clear" w:color="auto" w:fill="FFFFFF"/>
        <w:spacing w:line="400" w:lineRule="exact"/>
        <w:jc w:val="left"/>
        <w:rPr>
          <w:rFonts w:ascii="Times New Roman" w:eastAsia="宋体" w:hAnsi="Times New Roman" w:cs="Times New Roman"/>
          <w:kern w:val="0"/>
          <w:szCs w:val="21"/>
        </w:rPr>
      </w:pPr>
    </w:p>
    <w:p w14:paraId="3644BDEE"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根据《中华人民共和国教师法》、《教师资格条例》、《〈教师资格条例〉实施办法》和北京市贯彻《〈教师资格条例〉实施办法》的实施意见，我委制定了《北京市教师资格教育教学能力测试标准及办法》，现印发给你们，请遵照执行。</w:t>
      </w:r>
    </w:p>
    <w:p w14:paraId="06371999" w14:textId="2349A64E" w:rsidR="00594569" w:rsidRPr="00901148" w:rsidRDefault="00594569" w:rsidP="00594569">
      <w:pPr>
        <w:widowControl/>
        <w:shd w:val="clear" w:color="auto" w:fill="FFFFFF"/>
        <w:spacing w:line="400" w:lineRule="exact"/>
        <w:jc w:val="right"/>
        <w:rPr>
          <w:rFonts w:ascii="Times New Roman" w:eastAsia="宋体" w:hAnsi="Times New Roman" w:cs="Times New Roman"/>
          <w:kern w:val="0"/>
          <w:szCs w:val="21"/>
        </w:rPr>
      </w:pPr>
      <w:r w:rsidRPr="00901148">
        <w:rPr>
          <w:rFonts w:ascii="Times New Roman" w:eastAsia="宋体" w:hAnsi="Times New Roman" w:cs="Times New Roman"/>
          <w:kern w:val="0"/>
          <w:szCs w:val="21"/>
        </w:rPr>
        <w:t>二</w:t>
      </w:r>
      <w:r w:rsidR="0078455C" w:rsidRPr="00901148">
        <w:rPr>
          <w:rFonts w:ascii="Times New Roman" w:eastAsia="宋体" w:hAnsi="Times New Roman" w:cs="Times New Roman" w:hint="eastAsia"/>
          <w:kern w:val="0"/>
          <w:szCs w:val="21"/>
        </w:rPr>
        <w:t>〇〇</w:t>
      </w:r>
      <w:r w:rsidRPr="00901148">
        <w:rPr>
          <w:rFonts w:ascii="Times New Roman" w:eastAsia="宋体" w:hAnsi="Times New Roman" w:cs="Times New Roman"/>
          <w:kern w:val="0"/>
          <w:szCs w:val="21"/>
        </w:rPr>
        <w:t>二年三月五日</w:t>
      </w:r>
    </w:p>
    <w:p w14:paraId="0ADDB6A9" w14:textId="1168A224" w:rsidR="00594569" w:rsidRPr="00901148" w:rsidRDefault="00594569" w:rsidP="00594569">
      <w:pPr>
        <w:widowControl/>
        <w:shd w:val="clear" w:color="auto" w:fill="FFFFFF"/>
        <w:spacing w:line="400" w:lineRule="exact"/>
        <w:jc w:val="left"/>
        <w:rPr>
          <w:rFonts w:ascii="Times New Roman" w:eastAsia="宋体" w:hAnsi="Times New Roman" w:cs="Times New Roman"/>
          <w:kern w:val="0"/>
          <w:szCs w:val="21"/>
        </w:rPr>
      </w:pPr>
    </w:p>
    <w:p w14:paraId="76B52E15" w14:textId="77777777" w:rsidR="00594569" w:rsidRPr="00901148" w:rsidRDefault="00594569" w:rsidP="0004485D">
      <w:pPr>
        <w:pStyle w:val="1"/>
        <w:spacing w:before="240" w:after="240" w:line="240" w:lineRule="auto"/>
        <w:rPr>
          <w:rFonts w:ascii="Times New Roman" w:eastAsia="宋体" w:hAnsi="Times New Roman" w:cs="Times New Roman"/>
          <w:b w:val="0"/>
          <w:kern w:val="0"/>
          <w:sz w:val="36"/>
          <w:szCs w:val="21"/>
        </w:rPr>
      </w:pPr>
      <w:bookmarkStart w:id="4" w:name="_Toc177025208"/>
      <w:r w:rsidRPr="00901148">
        <w:rPr>
          <w:rFonts w:ascii="Times New Roman" w:eastAsia="宋体" w:hAnsi="Times New Roman" w:cs="Times New Roman"/>
          <w:kern w:val="0"/>
          <w:sz w:val="36"/>
          <w:szCs w:val="21"/>
        </w:rPr>
        <w:t>北京市教师资格教育教学能力测试标准及办法（节选）</w:t>
      </w:r>
      <w:bookmarkEnd w:id="4"/>
    </w:p>
    <w:p w14:paraId="1FB5E0C7" w14:textId="07876FE1" w:rsidR="00594569" w:rsidRPr="00901148" w:rsidRDefault="00594569" w:rsidP="00594569">
      <w:pPr>
        <w:widowControl/>
        <w:shd w:val="clear" w:color="auto" w:fill="FFFFFF"/>
        <w:spacing w:line="400" w:lineRule="exact"/>
        <w:jc w:val="center"/>
        <w:rPr>
          <w:rFonts w:ascii="Times New Roman" w:eastAsia="宋体" w:hAnsi="Times New Roman" w:cs="Times New Roman"/>
          <w:kern w:val="0"/>
          <w:szCs w:val="21"/>
        </w:rPr>
      </w:pPr>
    </w:p>
    <w:p w14:paraId="1F7D0398" w14:textId="71DBC98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为做好北京市教师资格申请人员的教育教学能力测试工作，保证教师资格制度在本市的顺利实施，根据《教师法》、《教师资格条例》、《〈教师资格条例〉实施办法》和北京市贯彻《〈教师资格条例〉实施办法》的实施意见，结合本市教师队伍建设的实际情况，特制定本测试标准和办法。</w:t>
      </w:r>
    </w:p>
    <w:p w14:paraId="19FF94C5" w14:textId="77777777" w:rsidR="00594569" w:rsidRPr="00901148" w:rsidRDefault="00594569" w:rsidP="00594569">
      <w:pPr>
        <w:widowControl/>
        <w:shd w:val="clear" w:color="auto" w:fill="FFFFFF"/>
        <w:spacing w:beforeLines="50" w:before="156" w:afterLines="50" w:after="156" w:line="400" w:lineRule="exact"/>
        <w:ind w:firstLineChars="200" w:firstLine="442"/>
        <w:jc w:val="left"/>
        <w:outlineLvl w:val="1"/>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一、参加测试人员的基本条件：</w:t>
      </w:r>
    </w:p>
    <w:p w14:paraId="7CFB0608"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（一）具备《教师法》所规定的思想品德和学历要求，尚未达到退休年龄的人员；</w:t>
      </w:r>
    </w:p>
    <w:p w14:paraId="45235126"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（二）身体条件合格；</w:t>
      </w:r>
    </w:p>
    <w:p w14:paraId="76ECFC89"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（三）普通话达到国家规定的标准，具有相应的等级合格证书；</w:t>
      </w:r>
    </w:p>
    <w:p w14:paraId="7CA11CE3" w14:textId="17CF2220"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（四）非师范教育类专业毕业生须取得教育学、心理学考试合格证书。</w:t>
      </w:r>
    </w:p>
    <w:p w14:paraId="4BDE19E3" w14:textId="77777777" w:rsidR="00594569" w:rsidRPr="00901148" w:rsidRDefault="00594569" w:rsidP="00594569">
      <w:pPr>
        <w:widowControl/>
        <w:shd w:val="clear" w:color="auto" w:fill="FFFFFF"/>
        <w:spacing w:beforeLines="50" w:before="156" w:afterLines="50" w:after="156" w:line="400" w:lineRule="exact"/>
        <w:ind w:firstLineChars="200" w:firstLine="442"/>
        <w:jc w:val="left"/>
        <w:outlineLvl w:val="1"/>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二、教育教学能力测试的原则：</w:t>
      </w:r>
    </w:p>
    <w:p w14:paraId="2294092F"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（一）坚持广揽人才，注重质量的原则；</w:t>
      </w:r>
    </w:p>
    <w:p w14:paraId="2431233F"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（二）坚持客观、公开、公平、公正的原则；</w:t>
      </w:r>
    </w:p>
    <w:p w14:paraId="0C21F331"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（三）坚持定性与定量评价相结合的原则；</w:t>
      </w:r>
    </w:p>
    <w:p w14:paraId="0D7B6756"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（四）坚持发展性评价的原则；</w:t>
      </w:r>
    </w:p>
    <w:p w14:paraId="5237FB20" w14:textId="005CF6A0"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（五）坚持体现现代教育理念的原则。</w:t>
      </w:r>
    </w:p>
    <w:p w14:paraId="48A9CCE5" w14:textId="77777777" w:rsidR="00594569" w:rsidRPr="00901148" w:rsidRDefault="00594569" w:rsidP="00594569">
      <w:pPr>
        <w:widowControl/>
        <w:shd w:val="clear" w:color="auto" w:fill="FFFFFF"/>
        <w:spacing w:beforeLines="50" w:before="156" w:afterLines="50" w:after="156" w:line="400" w:lineRule="exact"/>
        <w:ind w:firstLineChars="200" w:firstLine="442"/>
        <w:jc w:val="left"/>
        <w:outlineLvl w:val="1"/>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三、教育教学能力测试的总体要求</w:t>
      </w:r>
    </w:p>
    <w:p w14:paraId="352657F7"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（一）遵守国家法律、法规，具有教师必备的职业道德修养和良好的心理素质；</w:t>
      </w:r>
    </w:p>
    <w:p w14:paraId="1B09725A"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lastRenderedPageBreak/>
        <w:t>（二）具有现代教育理念、扎实的专业知识和较为广博的相关学科知识；</w:t>
      </w:r>
    </w:p>
    <w:p w14:paraId="5474B572"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（三）能正确理解教学大纲，熟悉本学科内容，进行教学设计，写出教案；</w:t>
      </w:r>
    </w:p>
    <w:p w14:paraId="1C61AC96"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（四）能较好地运用教学语言、教学方法、教学技能组织实施教学设计；能运用现代教育技术手段组织教学活动；</w:t>
      </w:r>
    </w:p>
    <w:p w14:paraId="6A26A59F"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（五）能够对自己的教学过程与效果进行自我评价和分析，并进行适当地调节和改进；</w:t>
      </w:r>
    </w:p>
    <w:p w14:paraId="67ACA844" w14:textId="096E192B"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（六）具有教学研究和科学研究的能力。</w:t>
      </w:r>
    </w:p>
    <w:p w14:paraId="65C01AEF" w14:textId="77777777" w:rsidR="00594569" w:rsidRPr="00901148" w:rsidRDefault="00594569" w:rsidP="00594569">
      <w:pPr>
        <w:widowControl/>
        <w:shd w:val="clear" w:color="auto" w:fill="FFFFFF"/>
        <w:spacing w:beforeLines="50" w:before="156" w:afterLines="50" w:after="156" w:line="400" w:lineRule="exact"/>
        <w:ind w:firstLineChars="200" w:firstLine="442"/>
        <w:jc w:val="left"/>
        <w:outlineLvl w:val="1"/>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四、教育教学能力测试的标准</w:t>
      </w:r>
    </w:p>
    <w:p w14:paraId="15D621B0" w14:textId="5FC82D36"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教育教学能力测试的成绩满分</w:t>
      </w:r>
      <w:r w:rsidRPr="00901148">
        <w:rPr>
          <w:rFonts w:ascii="Times New Roman" w:eastAsia="宋体" w:hAnsi="Times New Roman" w:cs="Times New Roman"/>
          <w:kern w:val="0"/>
          <w:szCs w:val="21"/>
        </w:rPr>
        <w:t>100</w:t>
      </w:r>
      <w:r w:rsidRPr="00901148">
        <w:rPr>
          <w:rFonts w:ascii="Times New Roman" w:eastAsia="宋体" w:hAnsi="Times New Roman" w:cs="Times New Roman"/>
          <w:kern w:val="0"/>
          <w:szCs w:val="21"/>
        </w:rPr>
        <w:t>分，分为</w:t>
      </w:r>
      <w:r w:rsidRPr="00901148">
        <w:rPr>
          <w:rFonts w:ascii="Times New Roman" w:eastAsia="宋体" w:hAnsi="Times New Roman" w:cs="Times New Roman"/>
          <w:kern w:val="0"/>
          <w:szCs w:val="21"/>
        </w:rPr>
        <w:t>A</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B</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C</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D</w:t>
      </w:r>
      <w:r w:rsidRPr="00901148">
        <w:rPr>
          <w:rFonts w:ascii="Times New Roman" w:eastAsia="宋体" w:hAnsi="Times New Roman" w:cs="Times New Roman"/>
          <w:kern w:val="0"/>
          <w:szCs w:val="21"/>
        </w:rPr>
        <w:t>四级，</w:t>
      </w:r>
      <w:r w:rsidRPr="00901148">
        <w:rPr>
          <w:rFonts w:ascii="Times New Roman" w:eastAsia="宋体" w:hAnsi="Times New Roman" w:cs="Times New Roman"/>
          <w:kern w:val="0"/>
          <w:szCs w:val="21"/>
        </w:rPr>
        <w:t>100-90</w:t>
      </w:r>
      <w:r w:rsidRPr="00901148">
        <w:rPr>
          <w:rFonts w:ascii="Times New Roman" w:eastAsia="宋体" w:hAnsi="Times New Roman" w:cs="Times New Roman"/>
          <w:kern w:val="0"/>
          <w:szCs w:val="21"/>
        </w:rPr>
        <w:t>分为</w:t>
      </w:r>
      <w:r w:rsidRPr="00901148">
        <w:rPr>
          <w:rFonts w:ascii="Times New Roman" w:eastAsia="宋体" w:hAnsi="Times New Roman" w:cs="Times New Roman"/>
          <w:kern w:val="0"/>
          <w:szCs w:val="21"/>
        </w:rPr>
        <w:t>A</w:t>
      </w:r>
      <w:r w:rsidRPr="00901148">
        <w:rPr>
          <w:rFonts w:ascii="Times New Roman" w:eastAsia="宋体" w:hAnsi="Times New Roman" w:cs="Times New Roman"/>
          <w:kern w:val="0"/>
          <w:szCs w:val="21"/>
        </w:rPr>
        <w:t>级，</w:t>
      </w:r>
      <w:r w:rsidRPr="00901148">
        <w:rPr>
          <w:rFonts w:ascii="Times New Roman" w:eastAsia="宋体" w:hAnsi="Times New Roman" w:cs="Times New Roman"/>
          <w:kern w:val="0"/>
          <w:szCs w:val="21"/>
        </w:rPr>
        <w:t>89-75</w:t>
      </w:r>
      <w:r w:rsidRPr="00901148">
        <w:rPr>
          <w:rFonts w:ascii="Times New Roman" w:eastAsia="宋体" w:hAnsi="Times New Roman" w:cs="Times New Roman"/>
          <w:kern w:val="0"/>
          <w:szCs w:val="21"/>
        </w:rPr>
        <w:t>分为</w:t>
      </w:r>
      <w:r w:rsidRPr="00901148">
        <w:rPr>
          <w:rFonts w:ascii="Times New Roman" w:eastAsia="宋体" w:hAnsi="Times New Roman" w:cs="Times New Roman"/>
          <w:kern w:val="0"/>
          <w:szCs w:val="21"/>
        </w:rPr>
        <w:t>B</w:t>
      </w:r>
      <w:r w:rsidRPr="00901148">
        <w:rPr>
          <w:rFonts w:ascii="Times New Roman" w:eastAsia="宋体" w:hAnsi="Times New Roman" w:cs="Times New Roman"/>
          <w:kern w:val="0"/>
          <w:szCs w:val="21"/>
        </w:rPr>
        <w:t>级，</w:t>
      </w:r>
      <w:r w:rsidRPr="00901148">
        <w:rPr>
          <w:rFonts w:ascii="Times New Roman" w:eastAsia="宋体" w:hAnsi="Times New Roman" w:cs="Times New Roman"/>
          <w:kern w:val="0"/>
          <w:szCs w:val="21"/>
        </w:rPr>
        <w:t>74-60</w:t>
      </w:r>
      <w:r w:rsidRPr="00901148">
        <w:rPr>
          <w:rFonts w:ascii="Times New Roman" w:eastAsia="宋体" w:hAnsi="Times New Roman" w:cs="Times New Roman"/>
          <w:kern w:val="0"/>
          <w:szCs w:val="21"/>
        </w:rPr>
        <w:t>分为</w:t>
      </w:r>
      <w:r w:rsidRPr="00901148">
        <w:rPr>
          <w:rFonts w:ascii="Times New Roman" w:eastAsia="宋体" w:hAnsi="Times New Roman" w:cs="Times New Roman"/>
          <w:kern w:val="0"/>
          <w:szCs w:val="21"/>
        </w:rPr>
        <w:t>C</w:t>
      </w:r>
      <w:r w:rsidRPr="00901148">
        <w:rPr>
          <w:rFonts w:ascii="Times New Roman" w:eastAsia="宋体" w:hAnsi="Times New Roman" w:cs="Times New Roman"/>
          <w:kern w:val="0"/>
          <w:szCs w:val="21"/>
        </w:rPr>
        <w:t>级，</w:t>
      </w:r>
      <w:r w:rsidRPr="00901148">
        <w:rPr>
          <w:rFonts w:ascii="Times New Roman" w:eastAsia="宋体" w:hAnsi="Times New Roman" w:cs="Times New Roman"/>
          <w:kern w:val="0"/>
          <w:szCs w:val="21"/>
        </w:rPr>
        <w:t>60</w:t>
      </w:r>
      <w:r w:rsidRPr="00901148">
        <w:rPr>
          <w:rFonts w:ascii="Times New Roman" w:eastAsia="宋体" w:hAnsi="Times New Roman" w:cs="Times New Roman"/>
          <w:kern w:val="0"/>
          <w:szCs w:val="21"/>
        </w:rPr>
        <w:t>分（不含</w:t>
      </w:r>
      <w:r w:rsidRPr="00901148">
        <w:rPr>
          <w:rFonts w:ascii="Times New Roman" w:eastAsia="宋体" w:hAnsi="Times New Roman" w:cs="Times New Roman"/>
          <w:kern w:val="0"/>
          <w:szCs w:val="21"/>
        </w:rPr>
        <w:t>60</w:t>
      </w:r>
      <w:r w:rsidRPr="00901148">
        <w:rPr>
          <w:rFonts w:ascii="Times New Roman" w:eastAsia="宋体" w:hAnsi="Times New Roman" w:cs="Times New Roman"/>
          <w:kern w:val="0"/>
          <w:szCs w:val="21"/>
        </w:rPr>
        <w:t>分）以下为</w:t>
      </w:r>
      <w:r w:rsidRPr="00901148">
        <w:rPr>
          <w:rFonts w:ascii="Times New Roman" w:eastAsia="宋体" w:hAnsi="Times New Roman" w:cs="Times New Roman"/>
          <w:kern w:val="0"/>
          <w:szCs w:val="21"/>
        </w:rPr>
        <w:t>D</w:t>
      </w:r>
      <w:r w:rsidRPr="00901148">
        <w:rPr>
          <w:rFonts w:ascii="Times New Roman" w:eastAsia="宋体" w:hAnsi="Times New Roman" w:cs="Times New Roman"/>
          <w:kern w:val="0"/>
          <w:szCs w:val="21"/>
        </w:rPr>
        <w:t>级。</w:t>
      </w:r>
      <w:r w:rsidRPr="00901148">
        <w:rPr>
          <w:rFonts w:ascii="Times New Roman" w:eastAsia="宋体" w:hAnsi="Times New Roman" w:cs="Times New Roman"/>
          <w:kern w:val="0"/>
          <w:szCs w:val="21"/>
        </w:rPr>
        <w:t>A</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B</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C</w:t>
      </w:r>
      <w:r w:rsidRPr="00901148">
        <w:rPr>
          <w:rFonts w:ascii="Times New Roman" w:eastAsia="宋体" w:hAnsi="Times New Roman" w:cs="Times New Roman"/>
          <w:kern w:val="0"/>
          <w:szCs w:val="21"/>
        </w:rPr>
        <w:t>级为合格。</w:t>
      </w:r>
    </w:p>
    <w:p w14:paraId="52D70EC4"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（一）幼儿园教师资格教育教学能力测试的标准</w:t>
      </w:r>
    </w:p>
    <w:p w14:paraId="1F5E4707"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（二）小学教师资格教育教学能力测试的标准</w:t>
      </w:r>
    </w:p>
    <w:p w14:paraId="7ED79881"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（三）初级中学教师资格教育教学能力测试的标准</w:t>
      </w:r>
    </w:p>
    <w:p w14:paraId="30027936"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（四）高级中学教师资格教育教学能力测试的标准</w:t>
      </w:r>
    </w:p>
    <w:p w14:paraId="69F0D944"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（五）中等职业学校教师资格教育教学能力测试的标准</w:t>
      </w:r>
    </w:p>
    <w:p w14:paraId="57CBFEF0"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（六）中等职业学校实习指导教师资格教育教学能力测试的标准</w:t>
      </w:r>
    </w:p>
    <w:p w14:paraId="480012FB" w14:textId="77777777" w:rsidR="00594569" w:rsidRPr="00901148" w:rsidRDefault="00594569" w:rsidP="00EC3B11">
      <w:pPr>
        <w:widowControl/>
        <w:shd w:val="clear" w:color="auto" w:fill="FFFFFF"/>
        <w:spacing w:beforeLines="50" w:before="156" w:afterLines="50" w:after="156" w:line="400" w:lineRule="exact"/>
        <w:ind w:firstLineChars="200" w:firstLine="442"/>
        <w:jc w:val="left"/>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（七）高等学校教师资格教育教学能力测试的标准</w:t>
      </w:r>
    </w:p>
    <w:p w14:paraId="45E50033"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高等学校教师资格教育教学能力主要从职业道德及心理素质、专业理论知识、教学能力、现代教育技术应用能力、外语能力、自我评价和综合表现七个方面进行测试。具体标准规定如下：</w:t>
      </w:r>
    </w:p>
    <w:p w14:paraId="7D457645"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1</w:t>
      </w:r>
      <w:r w:rsidRPr="00901148">
        <w:rPr>
          <w:rFonts w:ascii="Times New Roman" w:eastAsia="宋体" w:hAnsi="Times New Roman" w:cs="Times New Roman"/>
          <w:kern w:val="0"/>
          <w:szCs w:val="21"/>
        </w:rPr>
        <w:t>．职业道德和心理素质：热爱教育事业，遵守教师职业道德规范，热爱学生，注重教书育人，心理健康。</w:t>
      </w:r>
    </w:p>
    <w:p w14:paraId="6CD73BC9"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2</w:t>
      </w:r>
      <w:r w:rsidRPr="00901148">
        <w:rPr>
          <w:rFonts w:ascii="Times New Roman" w:eastAsia="宋体" w:hAnsi="Times New Roman" w:cs="Times New Roman"/>
          <w:kern w:val="0"/>
          <w:szCs w:val="21"/>
        </w:rPr>
        <w:t>．专业理论知识：具有扎实的本专业知识，具有较为广博的相关学科知识，了解当前教学改革中的有关问题。</w:t>
      </w:r>
    </w:p>
    <w:p w14:paraId="181D7EA4"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3</w:t>
      </w:r>
      <w:r w:rsidRPr="00901148">
        <w:rPr>
          <w:rFonts w:ascii="Times New Roman" w:eastAsia="宋体" w:hAnsi="Times New Roman" w:cs="Times New Roman"/>
          <w:kern w:val="0"/>
          <w:szCs w:val="21"/>
        </w:rPr>
        <w:t>．教学能力：选择教育教学内容和方法得当，设计教学方案合理，掌握和运用教育学、心理学知识的能力较强，语言表达简练、生动、流畅。</w:t>
      </w:r>
    </w:p>
    <w:p w14:paraId="3E900D5B"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4</w:t>
      </w:r>
      <w:r w:rsidRPr="00901148">
        <w:rPr>
          <w:rFonts w:ascii="Times New Roman" w:eastAsia="宋体" w:hAnsi="Times New Roman" w:cs="Times New Roman"/>
          <w:kern w:val="0"/>
          <w:szCs w:val="21"/>
        </w:rPr>
        <w:t>．现代教育技术应用能力：能较熟练地操作计算机，并运用现代教学手段进行教学。具有教育部高等学校教育技术协作委员会颁发的</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教育技术等级证书</w:t>
      </w:r>
      <w:r w:rsidRPr="00901148">
        <w:rPr>
          <w:rFonts w:ascii="Times New Roman" w:eastAsia="宋体" w:hAnsi="Times New Roman" w:cs="Times New Roman"/>
          <w:kern w:val="0"/>
          <w:szCs w:val="21"/>
        </w:rPr>
        <w:t>”</w:t>
      </w:r>
      <w:r w:rsidRPr="00901148">
        <w:rPr>
          <w:rFonts w:ascii="Times New Roman" w:eastAsia="宋体" w:hAnsi="Times New Roman" w:cs="Times New Roman"/>
          <w:kern w:val="0"/>
          <w:szCs w:val="21"/>
        </w:rPr>
        <w:t>者，可免于此项测试。</w:t>
      </w:r>
    </w:p>
    <w:p w14:paraId="375D233E"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5</w:t>
      </w:r>
      <w:r w:rsidRPr="00901148">
        <w:rPr>
          <w:rFonts w:ascii="Times New Roman" w:eastAsia="宋体" w:hAnsi="Times New Roman" w:cs="Times New Roman"/>
          <w:kern w:val="0"/>
          <w:szCs w:val="21"/>
        </w:rPr>
        <w:t>．外语水平：掌握一门以上外语，达到大学外语六级以上水平，具有较强的综合运用语言的能力。具有大学英语六级（其他语种参照执行）或硕士以上学位证书者，可免于此项测试。</w:t>
      </w:r>
    </w:p>
    <w:p w14:paraId="0B1DCA6F"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6</w:t>
      </w:r>
      <w:r w:rsidRPr="00901148">
        <w:rPr>
          <w:rFonts w:ascii="Times New Roman" w:eastAsia="宋体" w:hAnsi="Times New Roman" w:cs="Times New Roman"/>
          <w:kern w:val="0"/>
          <w:szCs w:val="21"/>
        </w:rPr>
        <w:t>．自我评价：能对教学过程、师生状态、教学效果进行评价和反思，达到改进教学的目的。</w:t>
      </w:r>
    </w:p>
    <w:p w14:paraId="10EBADB0" w14:textId="1D7B4761"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lastRenderedPageBreak/>
        <w:t>7</w:t>
      </w:r>
      <w:r w:rsidRPr="00901148">
        <w:rPr>
          <w:rFonts w:ascii="Times New Roman" w:eastAsia="宋体" w:hAnsi="Times New Roman" w:cs="Times New Roman"/>
          <w:kern w:val="0"/>
          <w:szCs w:val="21"/>
        </w:rPr>
        <w:t>．综合表现：有扎实的专业知识和较为广博的相关学科知识；教学效果良好；具有较好的科学研究能力和潜能；培养学生科学意识、创新能力的意图比较明显，具备教书育人的能力和基本素质。</w:t>
      </w:r>
    </w:p>
    <w:p w14:paraId="3C72F69B" w14:textId="77777777" w:rsidR="00594569" w:rsidRPr="00901148" w:rsidRDefault="00594569" w:rsidP="00594569">
      <w:pPr>
        <w:widowControl/>
        <w:shd w:val="clear" w:color="auto" w:fill="FFFFFF"/>
        <w:spacing w:beforeLines="50" w:before="156" w:afterLines="50" w:after="156" w:line="400" w:lineRule="exact"/>
        <w:ind w:firstLineChars="200" w:firstLine="442"/>
        <w:jc w:val="left"/>
        <w:outlineLvl w:val="1"/>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五、教育教学能力测试的程序</w:t>
      </w:r>
    </w:p>
    <w:p w14:paraId="216B5E98"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（一）教师资格认定机构公布教师资格认定教育教学能力测试的申请程序及具体测试时间、地点；</w:t>
      </w:r>
    </w:p>
    <w:p w14:paraId="2F18AF3B"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（二）在专家审查委员会的指导下，各专业评议组确定测试题目，并至少提前一周通知申请人员；</w:t>
      </w:r>
    </w:p>
    <w:p w14:paraId="6107453F"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（三）申请人员按时到测试地点备考，并在测试前</w:t>
      </w:r>
      <w:r w:rsidRPr="00901148">
        <w:rPr>
          <w:rFonts w:ascii="Times New Roman" w:eastAsia="宋体" w:hAnsi="Times New Roman" w:cs="Times New Roman"/>
          <w:kern w:val="0"/>
          <w:szCs w:val="21"/>
        </w:rPr>
        <w:t>30</w:t>
      </w:r>
      <w:r w:rsidRPr="00901148">
        <w:rPr>
          <w:rFonts w:ascii="Times New Roman" w:eastAsia="宋体" w:hAnsi="Times New Roman" w:cs="Times New Roman"/>
          <w:kern w:val="0"/>
          <w:szCs w:val="21"/>
        </w:rPr>
        <w:t>分钟提交所讲内容的教案或活动设计方案</w:t>
      </w:r>
      <w:r w:rsidRPr="00901148">
        <w:rPr>
          <w:rFonts w:ascii="Times New Roman" w:eastAsia="宋体" w:hAnsi="Times New Roman" w:cs="Times New Roman"/>
          <w:kern w:val="0"/>
          <w:szCs w:val="21"/>
        </w:rPr>
        <w:t>3</w:t>
      </w:r>
      <w:r w:rsidRPr="00901148">
        <w:rPr>
          <w:rFonts w:ascii="Times New Roman" w:eastAsia="宋体" w:hAnsi="Times New Roman" w:cs="Times New Roman"/>
          <w:kern w:val="0"/>
          <w:szCs w:val="21"/>
        </w:rPr>
        <w:t>至</w:t>
      </w:r>
      <w:r w:rsidRPr="00901148">
        <w:rPr>
          <w:rFonts w:ascii="Times New Roman" w:eastAsia="宋体" w:hAnsi="Times New Roman" w:cs="Times New Roman"/>
          <w:kern w:val="0"/>
          <w:szCs w:val="21"/>
        </w:rPr>
        <w:t>5</w:t>
      </w:r>
      <w:r w:rsidRPr="00901148">
        <w:rPr>
          <w:rFonts w:ascii="Times New Roman" w:eastAsia="宋体" w:hAnsi="Times New Roman" w:cs="Times New Roman"/>
          <w:kern w:val="0"/>
          <w:szCs w:val="21"/>
        </w:rPr>
        <w:t>份；</w:t>
      </w:r>
    </w:p>
    <w:p w14:paraId="6EF8616B"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（四）测试开始后，首先由申请人试讲或组织活动</w:t>
      </w:r>
      <w:r w:rsidRPr="00901148">
        <w:rPr>
          <w:rFonts w:ascii="Times New Roman" w:eastAsia="宋体" w:hAnsi="Times New Roman" w:cs="Times New Roman"/>
          <w:kern w:val="0"/>
          <w:szCs w:val="21"/>
        </w:rPr>
        <w:t>20-30</w:t>
      </w:r>
      <w:r w:rsidRPr="00901148">
        <w:rPr>
          <w:rFonts w:ascii="Times New Roman" w:eastAsia="宋体" w:hAnsi="Times New Roman" w:cs="Times New Roman"/>
          <w:kern w:val="0"/>
          <w:szCs w:val="21"/>
        </w:rPr>
        <w:t>分钟，内容为教案或活动设计方案中最能代表本人教育教学技能的部分；</w:t>
      </w:r>
    </w:p>
    <w:p w14:paraId="49BE366A"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（五）申请人员对自己所讲授的内容或组织的活动进行</w:t>
      </w:r>
      <w:r w:rsidRPr="00901148">
        <w:rPr>
          <w:rFonts w:ascii="Times New Roman" w:eastAsia="宋体" w:hAnsi="Times New Roman" w:cs="Times New Roman"/>
          <w:kern w:val="0"/>
          <w:szCs w:val="21"/>
        </w:rPr>
        <w:t>5</w:t>
      </w:r>
      <w:r w:rsidRPr="00901148">
        <w:rPr>
          <w:rFonts w:ascii="Times New Roman" w:eastAsia="宋体" w:hAnsi="Times New Roman" w:cs="Times New Roman"/>
          <w:kern w:val="0"/>
          <w:szCs w:val="21"/>
        </w:rPr>
        <w:t>分钟的自我评价；</w:t>
      </w:r>
    </w:p>
    <w:p w14:paraId="213A53C1"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（六）学科专家评议组针对申请人所讲授的内容或组织的活动进行提问，由申请人当场答辩，时间为</w:t>
      </w:r>
      <w:r w:rsidRPr="00901148">
        <w:rPr>
          <w:rFonts w:ascii="Times New Roman" w:eastAsia="宋体" w:hAnsi="Times New Roman" w:cs="Times New Roman"/>
          <w:kern w:val="0"/>
          <w:szCs w:val="21"/>
        </w:rPr>
        <w:t>15-20</w:t>
      </w:r>
      <w:r w:rsidRPr="00901148">
        <w:rPr>
          <w:rFonts w:ascii="Times New Roman" w:eastAsia="宋体" w:hAnsi="Times New Roman" w:cs="Times New Roman"/>
          <w:kern w:val="0"/>
          <w:szCs w:val="21"/>
        </w:rPr>
        <w:t>分钟；</w:t>
      </w:r>
    </w:p>
    <w:p w14:paraId="55ABE562"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（七）专家评议组对照评价标准给申请人打出恰当的评分，汇总后得出测试结果。</w:t>
      </w:r>
    </w:p>
    <w:p w14:paraId="3E8BCB60" w14:textId="77777777" w:rsidR="00594569" w:rsidRPr="00901148" w:rsidRDefault="00594569" w:rsidP="00594569">
      <w:pPr>
        <w:widowControl/>
        <w:shd w:val="clear" w:color="auto" w:fill="FFFFFF"/>
        <w:spacing w:beforeLines="50" w:before="156" w:afterLines="50" w:after="156" w:line="400" w:lineRule="exact"/>
        <w:ind w:firstLineChars="200" w:firstLine="442"/>
        <w:jc w:val="left"/>
        <w:outlineLvl w:val="1"/>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六、教育教学能力测试的组织管理和要求：</w:t>
      </w:r>
    </w:p>
    <w:p w14:paraId="1405F57F"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（一）各教师资格认定机构成立专家审查委员会。专家审查委员会实行任期制，每届任期三年，委员会成员名单在任期内不得对外公布。</w:t>
      </w:r>
    </w:p>
    <w:p w14:paraId="43A7D7E3"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二）专家审查委员会下设各学科的专家评议组。专家评议组成员上岗前必须进行培训，以了解测试的目的、要求及相应的程序。按照测试办法和程序对申请认定教师资格的人员进行教育教学能力测试，提出审查意见，并由专家评议组组长签名盖章。</w:t>
      </w:r>
    </w:p>
    <w:p w14:paraId="1911F5A3" w14:textId="77777777"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（三）专家审查委员会对各专业评议组报送的测试结果进行审查。</w:t>
      </w:r>
    </w:p>
    <w:p w14:paraId="61091D58" w14:textId="1D6E0578" w:rsidR="00594569" w:rsidRPr="00901148" w:rsidRDefault="00594569" w:rsidP="00594569">
      <w:pPr>
        <w:widowControl/>
        <w:shd w:val="clear" w:color="auto" w:fill="FFFFFF"/>
        <w:spacing w:line="400" w:lineRule="exact"/>
        <w:ind w:firstLineChars="200" w:firstLine="420"/>
        <w:jc w:val="left"/>
        <w:rPr>
          <w:rFonts w:ascii="Times New Roman" w:eastAsia="宋体" w:hAnsi="Times New Roman" w:cs="Times New Roman"/>
          <w:kern w:val="0"/>
          <w:szCs w:val="21"/>
        </w:rPr>
      </w:pPr>
      <w:r w:rsidRPr="00901148">
        <w:rPr>
          <w:rFonts w:ascii="Times New Roman" w:eastAsia="宋体" w:hAnsi="Times New Roman" w:cs="Times New Roman"/>
          <w:kern w:val="0"/>
          <w:szCs w:val="21"/>
        </w:rPr>
        <w:t>（四）专家审查委员会将审查结果</w:t>
      </w:r>
      <w:proofErr w:type="gramStart"/>
      <w:r w:rsidRPr="00901148">
        <w:rPr>
          <w:rFonts w:ascii="Times New Roman" w:eastAsia="宋体" w:hAnsi="Times New Roman" w:cs="Times New Roman"/>
          <w:kern w:val="0"/>
          <w:szCs w:val="21"/>
        </w:rPr>
        <w:t>报教师</w:t>
      </w:r>
      <w:proofErr w:type="gramEnd"/>
      <w:r w:rsidRPr="00901148">
        <w:rPr>
          <w:rFonts w:ascii="Times New Roman" w:eastAsia="宋体" w:hAnsi="Times New Roman" w:cs="Times New Roman"/>
          <w:kern w:val="0"/>
          <w:szCs w:val="21"/>
        </w:rPr>
        <w:t>资格认定机构。</w:t>
      </w:r>
    </w:p>
    <w:p w14:paraId="35B79C79" w14:textId="77777777" w:rsidR="00594569" w:rsidRPr="007531AC" w:rsidRDefault="00594569" w:rsidP="00594569">
      <w:pPr>
        <w:widowControl/>
        <w:shd w:val="clear" w:color="auto" w:fill="FFFFFF"/>
        <w:spacing w:beforeLines="50" w:before="156" w:afterLines="50" w:after="156" w:line="400" w:lineRule="exact"/>
        <w:ind w:firstLineChars="200" w:firstLine="442"/>
        <w:jc w:val="left"/>
        <w:rPr>
          <w:rFonts w:ascii="Times New Roman" w:eastAsia="宋体" w:hAnsi="Times New Roman" w:cs="Times New Roman"/>
          <w:b/>
          <w:kern w:val="0"/>
          <w:sz w:val="22"/>
          <w:szCs w:val="21"/>
        </w:rPr>
      </w:pPr>
      <w:r w:rsidRPr="00901148">
        <w:rPr>
          <w:rFonts w:ascii="Times New Roman" w:eastAsia="宋体" w:hAnsi="Times New Roman" w:cs="Times New Roman"/>
          <w:b/>
          <w:kern w:val="0"/>
          <w:sz w:val="22"/>
          <w:szCs w:val="21"/>
        </w:rPr>
        <w:t>七、本办法自发文之日起执行。由北京市教育委员会负责解释。</w:t>
      </w:r>
    </w:p>
    <w:p w14:paraId="2F1B0C7A" w14:textId="77777777" w:rsidR="00F970ED" w:rsidRPr="007531AC" w:rsidRDefault="00F970ED" w:rsidP="00F970ED">
      <w:pPr>
        <w:spacing w:afterLines="50" w:after="156" w:line="500" w:lineRule="exact"/>
        <w:rPr>
          <w:rFonts w:ascii="Times New Roman" w:eastAsia="宋体" w:hAnsi="Times New Roman" w:cs="Times New Roman"/>
          <w:kern w:val="0"/>
          <w:sz w:val="28"/>
          <w:szCs w:val="21"/>
        </w:rPr>
      </w:pPr>
    </w:p>
    <w:sectPr w:rsidR="00F970ED" w:rsidRPr="007531AC" w:rsidSect="007406F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C306" w14:textId="77777777" w:rsidR="00114C7B" w:rsidRDefault="00114C7B" w:rsidP="00497F62">
      <w:r>
        <w:separator/>
      </w:r>
    </w:p>
  </w:endnote>
  <w:endnote w:type="continuationSeparator" w:id="0">
    <w:p w14:paraId="34343888" w14:textId="77777777" w:rsidR="00114C7B" w:rsidRDefault="00114C7B" w:rsidP="0049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DD04" w14:textId="77777777" w:rsidR="00114C7B" w:rsidRDefault="00114C7B" w:rsidP="00497F62">
      <w:r>
        <w:separator/>
      </w:r>
    </w:p>
  </w:footnote>
  <w:footnote w:type="continuationSeparator" w:id="0">
    <w:p w14:paraId="315C5AFA" w14:textId="77777777" w:rsidR="00114C7B" w:rsidRDefault="00114C7B" w:rsidP="00497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F2"/>
    <w:rsid w:val="00012047"/>
    <w:rsid w:val="00015063"/>
    <w:rsid w:val="00015952"/>
    <w:rsid w:val="00032A2A"/>
    <w:rsid w:val="000423F5"/>
    <w:rsid w:val="0004485D"/>
    <w:rsid w:val="000B5D16"/>
    <w:rsid w:val="000C77DA"/>
    <w:rsid w:val="000E76EE"/>
    <w:rsid w:val="000F5CB3"/>
    <w:rsid w:val="000F785B"/>
    <w:rsid w:val="00114C7B"/>
    <w:rsid w:val="00116E28"/>
    <w:rsid w:val="00124940"/>
    <w:rsid w:val="00127A5F"/>
    <w:rsid w:val="0013553D"/>
    <w:rsid w:val="0015136A"/>
    <w:rsid w:val="00154368"/>
    <w:rsid w:val="00172794"/>
    <w:rsid w:val="00186AE7"/>
    <w:rsid w:val="00196DE0"/>
    <w:rsid w:val="001B45C2"/>
    <w:rsid w:val="001C0C66"/>
    <w:rsid w:val="00237987"/>
    <w:rsid w:val="002B7692"/>
    <w:rsid w:val="00322B32"/>
    <w:rsid w:val="00335BE4"/>
    <w:rsid w:val="00361E9F"/>
    <w:rsid w:val="00364AF6"/>
    <w:rsid w:val="00372ADF"/>
    <w:rsid w:val="003818BB"/>
    <w:rsid w:val="00394FC7"/>
    <w:rsid w:val="003C6038"/>
    <w:rsid w:val="003F29F2"/>
    <w:rsid w:val="003F38D6"/>
    <w:rsid w:val="00420066"/>
    <w:rsid w:val="00444F1F"/>
    <w:rsid w:val="0046789F"/>
    <w:rsid w:val="00496C43"/>
    <w:rsid w:val="00497F62"/>
    <w:rsid w:val="004B1A26"/>
    <w:rsid w:val="004B3D0C"/>
    <w:rsid w:val="004E0B19"/>
    <w:rsid w:val="005029B2"/>
    <w:rsid w:val="0050537A"/>
    <w:rsid w:val="0054683A"/>
    <w:rsid w:val="00590E84"/>
    <w:rsid w:val="00594569"/>
    <w:rsid w:val="005B280C"/>
    <w:rsid w:val="005E6A1E"/>
    <w:rsid w:val="005F1164"/>
    <w:rsid w:val="005F4E63"/>
    <w:rsid w:val="0067221E"/>
    <w:rsid w:val="006E0B1D"/>
    <w:rsid w:val="006F1760"/>
    <w:rsid w:val="00713447"/>
    <w:rsid w:val="007406F9"/>
    <w:rsid w:val="007531AC"/>
    <w:rsid w:val="00770FF6"/>
    <w:rsid w:val="007731E3"/>
    <w:rsid w:val="00775FE6"/>
    <w:rsid w:val="0078455C"/>
    <w:rsid w:val="00785052"/>
    <w:rsid w:val="007A6DEC"/>
    <w:rsid w:val="007C342F"/>
    <w:rsid w:val="007D2C9C"/>
    <w:rsid w:val="007E2722"/>
    <w:rsid w:val="007E743D"/>
    <w:rsid w:val="00820575"/>
    <w:rsid w:val="00830E4F"/>
    <w:rsid w:val="00841B9E"/>
    <w:rsid w:val="00864E53"/>
    <w:rsid w:val="00870428"/>
    <w:rsid w:val="008A0C0E"/>
    <w:rsid w:val="008F10A1"/>
    <w:rsid w:val="009000E3"/>
    <w:rsid w:val="00901148"/>
    <w:rsid w:val="00955C40"/>
    <w:rsid w:val="009A4740"/>
    <w:rsid w:val="009B3DA9"/>
    <w:rsid w:val="009C2AEE"/>
    <w:rsid w:val="009D072C"/>
    <w:rsid w:val="00A20928"/>
    <w:rsid w:val="00A60D52"/>
    <w:rsid w:val="00A65E45"/>
    <w:rsid w:val="00A7333B"/>
    <w:rsid w:val="00A75876"/>
    <w:rsid w:val="00A809EC"/>
    <w:rsid w:val="00A8273A"/>
    <w:rsid w:val="00A83193"/>
    <w:rsid w:val="00AB525A"/>
    <w:rsid w:val="00B00CEB"/>
    <w:rsid w:val="00B01DA1"/>
    <w:rsid w:val="00B048B9"/>
    <w:rsid w:val="00B27DB3"/>
    <w:rsid w:val="00B56568"/>
    <w:rsid w:val="00B83BB1"/>
    <w:rsid w:val="00B85D49"/>
    <w:rsid w:val="00B96C8A"/>
    <w:rsid w:val="00BA7E0D"/>
    <w:rsid w:val="00C21C83"/>
    <w:rsid w:val="00C32EF2"/>
    <w:rsid w:val="00C37CB9"/>
    <w:rsid w:val="00C74582"/>
    <w:rsid w:val="00C76982"/>
    <w:rsid w:val="00CC3C15"/>
    <w:rsid w:val="00D23E63"/>
    <w:rsid w:val="00D33999"/>
    <w:rsid w:val="00D35D13"/>
    <w:rsid w:val="00D4515C"/>
    <w:rsid w:val="00D456CF"/>
    <w:rsid w:val="00D66AFB"/>
    <w:rsid w:val="00D674CF"/>
    <w:rsid w:val="00D71FAB"/>
    <w:rsid w:val="00DD564B"/>
    <w:rsid w:val="00DD66D4"/>
    <w:rsid w:val="00DF39CD"/>
    <w:rsid w:val="00E04F50"/>
    <w:rsid w:val="00E14F47"/>
    <w:rsid w:val="00E20FA6"/>
    <w:rsid w:val="00E271B3"/>
    <w:rsid w:val="00E87A9C"/>
    <w:rsid w:val="00EB343A"/>
    <w:rsid w:val="00EC3B11"/>
    <w:rsid w:val="00ED69F1"/>
    <w:rsid w:val="00EF437C"/>
    <w:rsid w:val="00F30BCC"/>
    <w:rsid w:val="00F358E0"/>
    <w:rsid w:val="00F42358"/>
    <w:rsid w:val="00F54516"/>
    <w:rsid w:val="00F714D2"/>
    <w:rsid w:val="00F75385"/>
    <w:rsid w:val="00F86412"/>
    <w:rsid w:val="00F970ED"/>
    <w:rsid w:val="00FA2BAC"/>
    <w:rsid w:val="00FB0494"/>
    <w:rsid w:val="00FB6D45"/>
    <w:rsid w:val="00FB70D8"/>
    <w:rsid w:val="00FC5673"/>
    <w:rsid w:val="00FF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B792"/>
  <w15:chartTrackingRefBased/>
  <w15:docId w15:val="{3AEC66D7-8873-4749-A5FE-D917277B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D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F62"/>
    <w:rPr>
      <w:sz w:val="18"/>
      <w:szCs w:val="18"/>
    </w:rPr>
  </w:style>
  <w:style w:type="paragraph" w:styleId="a5">
    <w:name w:val="footer"/>
    <w:basedOn w:val="a"/>
    <w:link w:val="a6"/>
    <w:uiPriority w:val="99"/>
    <w:unhideWhenUsed/>
    <w:rsid w:val="00497F62"/>
    <w:pPr>
      <w:tabs>
        <w:tab w:val="center" w:pos="4153"/>
        <w:tab w:val="right" w:pos="8306"/>
      </w:tabs>
      <w:snapToGrid w:val="0"/>
      <w:jc w:val="left"/>
    </w:pPr>
    <w:rPr>
      <w:sz w:val="18"/>
      <w:szCs w:val="18"/>
    </w:rPr>
  </w:style>
  <w:style w:type="character" w:customStyle="1" w:styleId="a6">
    <w:name w:val="页脚 字符"/>
    <w:basedOn w:val="a0"/>
    <w:link w:val="a5"/>
    <w:uiPriority w:val="99"/>
    <w:rsid w:val="00497F62"/>
    <w:rPr>
      <w:sz w:val="18"/>
      <w:szCs w:val="18"/>
    </w:rPr>
  </w:style>
  <w:style w:type="character" w:styleId="a7">
    <w:name w:val="annotation reference"/>
    <w:basedOn w:val="a0"/>
    <w:uiPriority w:val="99"/>
    <w:semiHidden/>
    <w:unhideWhenUsed/>
    <w:rsid w:val="00AB525A"/>
    <w:rPr>
      <w:sz w:val="21"/>
      <w:szCs w:val="21"/>
    </w:rPr>
  </w:style>
  <w:style w:type="paragraph" w:styleId="a8">
    <w:name w:val="annotation text"/>
    <w:basedOn w:val="a"/>
    <w:link w:val="a9"/>
    <w:uiPriority w:val="99"/>
    <w:unhideWhenUsed/>
    <w:rsid w:val="00AB525A"/>
    <w:pPr>
      <w:jc w:val="left"/>
    </w:pPr>
  </w:style>
  <w:style w:type="character" w:customStyle="1" w:styleId="a9">
    <w:name w:val="批注文字 字符"/>
    <w:basedOn w:val="a0"/>
    <w:link w:val="a8"/>
    <w:uiPriority w:val="99"/>
    <w:rsid w:val="00AB525A"/>
  </w:style>
  <w:style w:type="paragraph" w:styleId="aa">
    <w:name w:val="annotation subject"/>
    <w:basedOn w:val="a8"/>
    <w:next w:val="a8"/>
    <w:link w:val="ab"/>
    <w:uiPriority w:val="99"/>
    <w:semiHidden/>
    <w:unhideWhenUsed/>
    <w:rsid w:val="00AB525A"/>
    <w:rPr>
      <w:b/>
      <w:bCs/>
    </w:rPr>
  </w:style>
  <w:style w:type="character" w:customStyle="1" w:styleId="ab">
    <w:name w:val="批注主题 字符"/>
    <w:basedOn w:val="a9"/>
    <w:link w:val="aa"/>
    <w:uiPriority w:val="99"/>
    <w:semiHidden/>
    <w:rsid w:val="00AB525A"/>
    <w:rPr>
      <w:b/>
      <w:bCs/>
    </w:rPr>
  </w:style>
  <w:style w:type="paragraph" w:styleId="ac">
    <w:name w:val="Balloon Text"/>
    <w:basedOn w:val="a"/>
    <w:link w:val="ad"/>
    <w:uiPriority w:val="99"/>
    <w:semiHidden/>
    <w:unhideWhenUsed/>
    <w:rsid w:val="00AB525A"/>
    <w:rPr>
      <w:sz w:val="18"/>
      <w:szCs w:val="18"/>
    </w:rPr>
  </w:style>
  <w:style w:type="character" w:customStyle="1" w:styleId="ad">
    <w:name w:val="批注框文本 字符"/>
    <w:basedOn w:val="a0"/>
    <w:link w:val="ac"/>
    <w:uiPriority w:val="99"/>
    <w:semiHidden/>
    <w:rsid w:val="00AB525A"/>
    <w:rPr>
      <w:sz w:val="18"/>
      <w:szCs w:val="18"/>
    </w:rPr>
  </w:style>
  <w:style w:type="character" w:styleId="ae">
    <w:name w:val="Hyperlink"/>
    <w:basedOn w:val="a0"/>
    <w:uiPriority w:val="99"/>
    <w:unhideWhenUsed/>
    <w:rsid w:val="00BA7E0D"/>
    <w:rPr>
      <w:color w:val="0563C1" w:themeColor="hyperlink"/>
      <w:u w:val="single"/>
    </w:rPr>
  </w:style>
  <w:style w:type="table" w:styleId="af">
    <w:name w:val="Table Grid"/>
    <w:basedOn w:val="a1"/>
    <w:uiPriority w:val="39"/>
    <w:rsid w:val="00F9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35D13"/>
    <w:rPr>
      <w:b/>
      <w:bCs/>
      <w:kern w:val="44"/>
      <w:sz w:val="44"/>
      <w:szCs w:val="44"/>
    </w:rPr>
  </w:style>
  <w:style w:type="paragraph" w:styleId="TOC">
    <w:name w:val="TOC Heading"/>
    <w:basedOn w:val="1"/>
    <w:next w:val="a"/>
    <w:uiPriority w:val="39"/>
    <w:unhideWhenUsed/>
    <w:qFormat/>
    <w:rsid w:val="00D4515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4515C"/>
  </w:style>
  <w:style w:type="paragraph" w:styleId="TOC2">
    <w:name w:val="toc 2"/>
    <w:basedOn w:val="a"/>
    <w:next w:val="a"/>
    <w:autoRedefine/>
    <w:uiPriority w:val="39"/>
    <w:unhideWhenUsed/>
    <w:rsid w:val="00D4515C"/>
    <w:pPr>
      <w:ind w:leftChars="200" w:left="420"/>
    </w:pPr>
  </w:style>
  <w:style w:type="character" w:styleId="af0">
    <w:name w:val="Unresolved Mention"/>
    <w:basedOn w:val="a0"/>
    <w:uiPriority w:val="99"/>
    <w:semiHidden/>
    <w:unhideWhenUsed/>
    <w:rsid w:val="0095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BBC8-A5C5-4591-AF89-26AA690D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Yuanyuan</dc:creator>
  <cp:keywords/>
  <dc:description/>
  <cp:lastModifiedBy>DELL</cp:lastModifiedBy>
  <cp:revision>109</cp:revision>
  <cp:lastPrinted>2022-09-21T02:51:00Z</cp:lastPrinted>
  <dcterms:created xsi:type="dcterms:W3CDTF">2020-10-10T06:39:00Z</dcterms:created>
  <dcterms:modified xsi:type="dcterms:W3CDTF">2024-09-13T07:36:00Z</dcterms:modified>
</cp:coreProperties>
</file>