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7389" w14:textId="16BAFF0C" w:rsidR="008A17EB" w:rsidRPr="009F3F66" w:rsidRDefault="008A17EB" w:rsidP="008A17EB">
      <w:pPr>
        <w:spacing w:line="540" w:lineRule="exact"/>
        <w:jc w:val="center"/>
        <w:rPr>
          <w:rFonts w:ascii="仿宋_GB2312" w:eastAsia="仿宋_GB2312" w:hAnsi="仿宋_GB2312" w:cs="仿宋_GB2312"/>
          <w:b/>
          <w:bCs/>
          <w:sz w:val="36"/>
          <w:szCs w:val="36"/>
        </w:rPr>
      </w:pPr>
      <w:bookmarkStart w:id="0" w:name="_Hlk105536662"/>
      <w:r w:rsidRPr="009F3F66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202</w:t>
      </w:r>
      <w:r w:rsidR="00256D75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4</w:t>
      </w:r>
      <w:r w:rsidRPr="009F3F66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年度</w:t>
      </w:r>
      <w:bookmarkStart w:id="1" w:name="_Hlk105532494"/>
      <w:r w:rsidRPr="005A4BC7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未来教育学院体育系</w:t>
      </w:r>
      <w:r w:rsidRPr="009F3F66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未来卓越教师教学技能大赛</w:t>
      </w:r>
      <w:bookmarkEnd w:id="1"/>
      <w:r w:rsidRPr="009F3F66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实施方案</w:t>
      </w:r>
    </w:p>
    <w:p w14:paraId="61A427EF" w14:textId="77777777" w:rsidR="008A17EB" w:rsidRDefault="008A17EB" w:rsidP="008A17EB">
      <w:pPr>
        <w:spacing w:line="54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14:paraId="719CDB81" w14:textId="16357BCC" w:rsidR="008A17EB" w:rsidRDefault="008A17EB" w:rsidP="00550C8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9F3F66">
        <w:rPr>
          <w:rFonts w:ascii="宋体" w:hAnsi="宋体" w:hint="eastAsia"/>
          <w:color w:val="000000"/>
          <w:sz w:val="28"/>
          <w:szCs w:val="28"/>
        </w:rPr>
        <w:t>为强化</w:t>
      </w:r>
      <w:r>
        <w:rPr>
          <w:rFonts w:ascii="宋体" w:hAnsi="宋体" w:hint="eastAsia"/>
          <w:color w:val="000000"/>
          <w:sz w:val="28"/>
          <w:szCs w:val="28"/>
        </w:rPr>
        <w:t>体育教育专业学生</w:t>
      </w:r>
      <w:r w:rsidRPr="009F3F66">
        <w:rPr>
          <w:rFonts w:ascii="宋体" w:hAnsi="宋体" w:hint="eastAsia"/>
          <w:color w:val="000000"/>
          <w:sz w:val="28"/>
          <w:szCs w:val="28"/>
        </w:rPr>
        <w:t>教育教学实践能力培养，提高</w:t>
      </w:r>
      <w:r>
        <w:rPr>
          <w:rFonts w:ascii="宋体" w:hAnsi="宋体" w:hint="eastAsia"/>
          <w:color w:val="000000"/>
          <w:sz w:val="28"/>
          <w:szCs w:val="28"/>
        </w:rPr>
        <w:t>体育教育专业学生</w:t>
      </w:r>
      <w:r w:rsidRPr="009F3F66">
        <w:rPr>
          <w:rFonts w:ascii="宋体" w:hAnsi="宋体" w:hint="eastAsia"/>
          <w:color w:val="000000"/>
          <w:sz w:val="28"/>
          <w:szCs w:val="28"/>
        </w:rPr>
        <w:t>的教学</w:t>
      </w:r>
      <w:r>
        <w:rPr>
          <w:rFonts w:ascii="宋体" w:hAnsi="宋体" w:hint="eastAsia"/>
          <w:color w:val="000000"/>
          <w:sz w:val="28"/>
          <w:szCs w:val="28"/>
        </w:rPr>
        <w:t>技能</w:t>
      </w:r>
      <w:r w:rsidRPr="009F3F66">
        <w:rPr>
          <w:rFonts w:ascii="宋体" w:hAnsi="宋体" w:hint="eastAsia"/>
          <w:color w:val="000000"/>
          <w:sz w:val="28"/>
          <w:szCs w:val="28"/>
        </w:rPr>
        <w:t>，满足</w:t>
      </w:r>
      <w:r>
        <w:rPr>
          <w:rFonts w:ascii="宋体" w:hAnsi="宋体" w:hint="eastAsia"/>
          <w:color w:val="000000"/>
          <w:sz w:val="28"/>
          <w:szCs w:val="28"/>
        </w:rPr>
        <w:t>新时代</w:t>
      </w:r>
      <w:r w:rsidRPr="009F3F66">
        <w:rPr>
          <w:rFonts w:ascii="宋体" w:hAnsi="宋体" w:hint="eastAsia"/>
          <w:color w:val="000000"/>
          <w:sz w:val="28"/>
          <w:szCs w:val="28"/>
        </w:rPr>
        <w:t>基础教育</w:t>
      </w:r>
      <w:r>
        <w:rPr>
          <w:rFonts w:ascii="宋体" w:hAnsi="宋体" w:hint="eastAsia"/>
          <w:color w:val="000000"/>
          <w:sz w:val="28"/>
          <w:szCs w:val="28"/>
        </w:rPr>
        <w:t>体育与健康</w:t>
      </w:r>
      <w:r w:rsidRPr="009F3F66">
        <w:rPr>
          <w:rFonts w:ascii="宋体" w:hAnsi="宋体" w:hint="eastAsia"/>
          <w:color w:val="000000"/>
          <w:sz w:val="28"/>
          <w:szCs w:val="28"/>
        </w:rPr>
        <w:t>课程改革对新型师资的要求，根据《</w:t>
      </w:r>
      <w:r w:rsidR="00256D75" w:rsidRPr="00256D75">
        <w:rPr>
          <w:rFonts w:ascii="宋体" w:hAnsi="宋体" w:hint="eastAsia"/>
          <w:color w:val="000000"/>
          <w:sz w:val="28"/>
          <w:szCs w:val="28"/>
        </w:rPr>
        <w:t>关于2024年度北京师范大学珠海校区未来卓越教师教学技能大赛的启动通知</w:t>
      </w:r>
      <w:r w:rsidRPr="009F3F66">
        <w:rPr>
          <w:rFonts w:ascii="宋体" w:hAnsi="宋体" w:hint="eastAsia"/>
          <w:color w:val="000000"/>
          <w:sz w:val="28"/>
          <w:szCs w:val="28"/>
        </w:rPr>
        <w:t>》</w:t>
      </w:r>
      <w:r>
        <w:rPr>
          <w:rFonts w:ascii="宋体" w:hAnsi="宋体" w:hint="eastAsia"/>
          <w:color w:val="000000"/>
          <w:sz w:val="28"/>
          <w:szCs w:val="28"/>
        </w:rPr>
        <w:t>要求</w:t>
      </w:r>
      <w:r w:rsidRPr="009F3F66">
        <w:rPr>
          <w:rFonts w:ascii="宋体" w:hAnsi="宋体" w:hint="eastAsia"/>
          <w:color w:val="000000"/>
          <w:sz w:val="28"/>
          <w:szCs w:val="28"/>
        </w:rPr>
        <w:t>，</w:t>
      </w:r>
      <w:r>
        <w:rPr>
          <w:rFonts w:ascii="宋体" w:hAnsi="宋体" w:hint="eastAsia"/>
          <w:color w:val="000000"/>
          <w:sz w:val="28"/>
          <w:szCs w:val="28"/>
        </w:rPr>
        <w:t>特举办</w:t>
      </w:r>
      <w:r w:rsidRPr="00036DCB">
        <w:rPr>
          <w:rFonts w:ascii="宋体" w:hAnsi="宋体" w:hint="eastAsia"/>
          <w:color w:val="000000"/>
          <w:sz w:val="28"/>
          <w:szCs w:val="28"/>
        </w:rPr>
        <w:t>珠海校区</w:t>
      </w:r>
      <w:r>
        <w:rPr>
          <w:rFonts w:ascii="宋体" w:hAnsi="宋体" w:hint="eastAsia"/>
          <w:color w:val="000000"/>
          <w:sz w:val="28"/>
          <w:szCs w:val="28"/>
        </w:rPr>
        <w:t>未来教育学院</w:t>
      </w:r>
      <w:r w:rsidRPr="00036DCB">
        <w:rPr>
          <w:rFonts w:ascii="宋体" w:hAnsi="宋体" w:hint="eastAsia"/>
          <w:color w:val="000000"/>
          <w:sz w:val="28"/>
          <w:szCs w:val="28"/>
        </w:rPr>
        <w:t>体育</w:t>
      </w:r>
      <w:r>
        <w:rPr>
          <w:rFonts w:ascii="宋体" w:hAnsi="宋体" w:hint="eastAsia"/>
          <w:color w:val="000000"/>
          <w:sz w:val="28"/>
          <w:szCs w:val="28"/>
        </w:rPr>
        <w:t>系第</w:t>
      </w:r>
      <w:r w:rsidR="00256D75">
        <w:rPr>
          <w:rFonts w:ascii="宋体" w:hAnsi="宋体" w:hint="eastAsia"/>
          <w:color w:val="000000"/>
          <w:sz w:val="28"/>
          <w:szCs w:val="28"/>
        </w:rPr>
        <w:t>三</w:t>
      </w:r>
      <w:r>
        <w:rPr>
          <w:rFonts w:ascii="宋体" w:hAnsi="宋体" w:hint="eastAsia"/>
          <w:color w:val="000000"/>
          <w:sz w:val="28"/>
          <w:szCs w:val="28"/>
        </w:rPr>
        <w:t>届</w:t>
      </w:r>
      <w:r w:rsidRPr="00036DCB">
        <w:rPr>
          <w:rFonts w:ascii="宋体" w:hAnsi="宋体" w:hint="eastAsia"/>
          <w:color w:val="000000"/>
          <w:sz w:val="28"/>
          <w:szCs w:val="28"/>
        </w:rPr>
        <w:t>未来卓越教师教学技能大赛</w:t>
      </w:r>
      <w:r w:rsidR="00256D75">
        <w:rPr>
          <w:rFonts w:ascii="宋体" w:hAnsi="宋体" w:hint="eastAsia"/>
          <w:color w:val="000000"/>
          <w:sz w:val="28"/>
          <w:szCs w:val="28"/>
        </w:rPr>
        <w:t>，</w:t>
      </w:r>
      <w:r w:rsidR="00550C8B">
        <w:rPr>
          <w:rFonts w:ascii="宋体" w:hAnsi="宋体" w:hint="eastAsia"/>
          <w:color w:val="000000"/>
          <w:sz w:val="28"/>
          <w:szCs w:val="28"/>
        </w:rPr>
        <w:t>同时</w:t>
      </w:r>
      <w:r w:rsidR="00550C8B" w:rsidRPr="00550C8B">
        <w:rPr>
          <w:rFonts w:ascii="宋体" w:hAnsi="宋体" w:hint="eastAsia"/>
          <w:color w:val="000000"/>
          <w:sz w:val="28"/>
          <w:szCs w:val="28"/>
        </w:rPr>
        <w:t>择优推荐代表学校参加“第十二届广东省本科高校师范生教学技能大赛”</w:t>
      </w:r>
      <w:r w:rsidRPr="009F3F66">
        <w:rPr>
          <w:rFonts w:ascii="宋体" w:hAnsi="宋体" w:hint="eastAsia"/>
          <w:color w:val="000000"/>
          <w:sz w:val="28"/>
          <w:szCs w:val="28"/>
        </w:rPr>
        <w:t>。</w:t>
      </w:r>
      <w:r>
        <w:rPr>
          <w:rFonts w:ascii="宋体" w:hAnsi="宋体" w:hint="eastAsia"/>
          <w:color w:val="000000"/>
          <w:sz w:val="28"/>
          <w:szCs w:val="28"/>
        </w:rPr>
        <w:t>实施</w:t>
      </w:r>
      <w:r w:rsidRPr="009F3F66">
        <w:rPr>
          <w:rFonts w:ascii="宋体" w:hAnsi="宋体" w:hint="eastAsia"/>
          <w:color w:val="000000"/>
          <w:sz w:val="28"/>
          <w:szCs w:val="28"/>
        </w:rPr>
        <w:t>方案如下：</w:t>
      </w:r>
    </w:p>
    <w:p w14:paraId="299DE258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一、评审委员会</w:t>
      </w:r>
    </w:p>
    <w:p w14:paraId="290114D3" w14:textId="77777777" w:rsidR="008A17EB" w:rsidRDefault="008A17EB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0D5172">
        <w:rPr>
          <w:rFonts w:ascii="宋体" w:hAnsi="宋体" w:hint="eastAsia"/>
          <w:color w:val="000000"/>
          <w:sz w:val="28"/>
          <w:szCs w:val="28"/>
        </w:rPr>
        <w:t>主任</w:t>
      </w:r>
      <w:r>
        <w:rPr>
          <w:rFonts w:ascii="宋体" w:hAnsi="宋体" w:hint="eastAsia"/>
          <w:color w:val="000000"/>
          <w:sz w:val="28"/>
          <w:szCs w:val="28"/>
        </w:rPr>
        <w:t>：王琪</w:t>
      </w:r>
    </w:p>
    <w:p w14:paraId="2988A7BD" w14:textId="77777777" w:rsidR="008A17EB" w:rsidRDefault="008A17EB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副</w:t>
      </w:r>
      <w:r w:rsidRPr="009F3F66">
        <w:rPr>
          <w:rFonts w:ascii="宋体" w:hAnsi="宋体" w:hint="eastAsia"/>
          <w:color w:val="000000"/>
          <w:sz w:val="28"/>
          <w:szCs w:val="28"/>
        </w:rPr>
        <w:t>主任</w:t>
      </w:r>
      <w:r>
        <w:rPr>
          <w:rFonts w:ascii="宋体" w:hAnsi="宋体" w:hint="eastAsia"/>
          <w:color w:val="000000"/>
          <w:sz w:val="28"/>
          <w:szCs w:val="28"/>
        </w:rPr>
        <w:t>：高嵘</w:t>
      </w:r>
    </w:p>
    <w:p w14:paraId="7A97C344" w14:textId="48B28239" w:rsidR="008A17EB" w:rsidRDefault="008A17EB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成 员：王建华、</w:t>
      </w:r>
      <w:r w:rsidR="00F2264A">
        <w:rPr>
          <w:rFonts w:ascii="宋体" w:hAnsi="宋体" w:hint="eastAsia"/>
          <w:color w:val="000000"/>
          <w:sz w:val="28"/>
          <w:szCs w:val="28"/>
        </w:rPr>
        <w:t>康军、</w:t>
      </w:r>
      <w:r>
        <w:rPr>
          <w:rFonts w:ascii="宋体" w:hAnsi="宋体" w:hint="eastAsia"/>
          <w:color w:val="000000"/>
          <w:sz w:val="28"/>
          <w:szCs w:val="28"/>
        </w:rPr>
        <w:t>胡惕、姜桂萍、陈静文、</w:t>
      </w:r>
      <w:r w:rsidR="003434A5">
        <w:rPr>
          <w:rFonts w:ascii="宋体" w:hAnsi="宋体" w:hint="eastAsia"/>
          <w:color w:val="000000"/>
          <w:sz w:val="28"/>
          <w:szCs w:val="28"/>
        </w:rPr>
        <w:t>陈嘉成、王小天、黄超、</w:t>
      </w:r>
      <w:r w:rsidRPr="008B024A">
        <w:rPr>
          <w:rFonts w:ascii="宋体" w:hAnsi="宋体" w:hint="eastAsia"/>
          <w:color w:val="000000"/>
          <w:sz w:val="28"/>
          <w:szCs w:val="28"/>
        </w:rPr>
        <w:t>中学体育名师1名、学生代表3名。</w:t>
      </w:r>
    </w:p>
    <w:p w14:paraId="2B2AFE17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二、比赛</w:t>
      </w: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时间</w:t>
      </w:r>
    </w:p>
    <w:p w14:paraId="2B6291E5" w14:textId="5D4A2C4D" w:rsidR="008A17EB" w:rsidRDefault="00332573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现场比赛时间：</w:t>
      </w:r>
      <w:r w:rsidR="008A17EB">
        <w:rPr>
          <w:rFonts w:ascii="宋体" w:hAnsi="宋体" w:hint="eastAsia"/>
          <w:color w:val="000000"/>
          <w:sz w:val="28"/>
          <w:szCs w:val="28"/>
        </w:rPr>
        <w:t>202</w:t>
      </w:r>
      <w:r w:rsidR="00256D75">
        <w:rPr>
          <w:rFonts w:ascii="宋体" w:hAnsi="宋体" w:hint="eastAsia"/>
          <w:color w:val="000000"/>
          <w:sz w:val="28"/>
          <w:szCs w:val="28"/>
        </w:rPr>
        <w:t>4</w:t>
      </w:r>
      <w:r w:rsidR="008A17EB">
        <w:rPr>
          <w:rFonts w:ascii="宋体" w:hAnsi="宋体" w:hint="eastAsia"/>
          <w:color w:val="000000"/>
          <w:sz w:val="28"/>
          <w:szCs w:val="28"/>
        </w:rPr>
        <w:t>年</w:t>
      </w:r>
      <w:r w:rsidR="00F2264A">
        <w:rPr>
          <w:rFonts w:ascii="宋体" w:hAnsi="宋体" w:hint="eastAsia"/>
          <w:color w:val="000000"/>
          <w:sz w:val="28"/>
          <w:szCs w:val="28"/>
        </w:rPr>
        <w:t>6</w:t>
      </w:r>
      <w:r w:rsidR="008A17EB">
        <w:rPr>
          <w:rFonts w:ascii="宋体" w:hAnsi="宋体" w:hint="eastAsia"/>
          <w:color w:val="000000"/>
          <w:sz w:val="28"/>
          <w:szCs w:val="28"/>
        </w:rPr>
        <w:t>月</w:t>
      </w:r>
      <w:r w:rsidR="00F2264A">
        <w:rPr>
          <w:rFonts w:ascii="宋体" w:hAnsi="宋体" w:hint="eastAsia"/>
          <w:color w:val="000000"/>
          <w:sz w:val="28"/>
          <w:szCs w:val="28"/>
        </w:rPr>
        <w:t>15</w:t>
      </w:r>
      <w:r w:rsidR="008A17EB">
        <w:rPr>
          <w:rFonts w:ascii="宋体" w:hAnsi="宋体" w:hint="eastAsia"/>
          <w:color w:val="000000"/>
          <w:sz w:val="28"/>
          <w:szCs w:val="28"/>
        </w:rPr>
        <w:t>日</w:t>
      </w:r>
    </w:p>
    <w:p w14:paraId="6C690712" w14:textId="3C34C761" w:rsidR="00332573" w:rsidRDefault="00332573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报名材料提交截止时间：2024年</w:t>
      </w:r>
      <w:r w:rsidR="00453ECF">
        <w:rPr>
          <w:rFonts w:ascii="宋体" w:hAnsi="宋体" w:hint="eastAsia"/>
          <w:color w:val="000000"/>
          <w:sz w:val="28"/>
          <w:szCs w:val="28"/>
        </w:rPr>
        <w:t>6</w:t>
      </w:r>
      <w:r>
        <w:rPr>
          <w:rFonts w:ascii="宋体" w:hAnsi="宋体" w:hint="eastAsia"/>
          <w:color w:val="000000"/>
          <w:sz w:val="28"/>
          <w:szCs w:val="28"/>
        </w:rPr>
        <w:t>月</w:t>
      </w:r>
      <w:r w:rsidR="00453ECF">
        <w:rPr>
          <w:rFonts w:ascii="宋体" w:hAnsi="宋体" w:hint="eastAsia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0日</w:t>
      </w:r>
    </w:p>
    <w:p w14:paraId="7F83DA5A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三、</w:t>
      </w: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参赛对象</w:t>
      </w:r>
    </w:p>
    <w:p w14:paraId="005C9893" w14:textId="47A95145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  <w:highlight w:val="yellow"/>
        </w:rPr>
      </w:pPr>
      <w:r>
        <w:rPr>
          <w:rFonts w:ascii="宋体" w:hAnsi="宋体" w:hint="eastAsia"/>
          <w:color w:val="000000"/>
          <w:sz w:val="28"/>
          <w:szCs w:val="28"/>
        </w:rPr>
        <w:t>珠海校区</w:t>
      </w:r>
      <w:r w:rsidR="00256D75" w:rsidRPr="00F2264A">
        <w:rPr>
          <w:rFonts w:ascii="宋体" w:hAnsi="宋体" w:hint="eastAsia"/>
          <w:b/>
          <w:bCs/>
          <w:color w:val="000000"/>
          <w:sz w:val="28"/>
          <w:szCs w:val="28"/>
        </w:rPr>
        <w:t>2021级、2022级</w:t>
      </w:r>
      <w:r>
        <w:rPr>
          <w:rFonts w:ascii="宋体" w:hAnsi="宋体" w:hint="eastAsia"/>
          <w:color w:val="000000"/>
          <w:sz w:val="28"/>
          <w:szCs w:val="28"/>
        </w:rPr>
        <w:t>全体</w:t>
      </w:r>
      <w:r w:rsidRPr="009F3F66">
        <w:rPr>
          <w:rFonts w:ascii="宋体" w:hAnsi="宋体" w:hint="eastAsia"/>
          <w:color w:val="000000"/>
          <w:sz w:val="28"/>
          <w:szCs w:val="28"/>
        </w:rPr>
        <w:t>体育教育专业本科生</w:t>
      </w:r>
    </w:p>
    <w:p w14:paraId="7B55E5D6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四、比</w:t>
      </w: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赛内容</w:t>
      </w:r>
    </w:p>
    <w:p w14:paraId="295F49EA" w14:textId="7D972B9A" w:rsidR="008A17EB" w:rsidRDefault="008A17EB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比</w:t>
      </w:r>
      <w:r w:rsidRPr="008B0499">
        <w:rPr>
          <w:rFonts w:ascii="宋体" w:hAnsi="宋体" w:hint="eastAsia"/>
          <w:color w:val="000000"/>
          <w:sz w:val="28"/>
          <w:szCs w:val="28"/>
        </w:rPr>
        <w:t>赛由</w:t>
      </w:r>
      <w:r w:rsidR="006753D0" w:rsidRPr="008809FB">
        <w:rPr>
          <w:rFonts w:ascii="宋体" w:hAnsi="宋体" w:hint="eastAsia"/>
          <w:b/>
          <w:bCs/>
          <w:color w:val="000000"/>
          <w:sz w:val="28"/>
          <w:szCs w:val="28"/>
        </w:rPr>
        <w:t>教学设计</w:t>
      </w:r>
      <w:r w:rsidR="008809FB" w:rsidRPr="008809FB">
        <w:rPr>
          <w:rFonts w:ascii="宋体" w:hAnsi="宋体" w:hint="eastAsia"/>
          <w:b/>
          <w:bCs/>
          <w:color w:val="000000"/>
          <w:sz w:val="28"/>
          <w:szCs w:val="28"/>
        </w:rPr>
        <w:t>（含</w:t>
      </w:r>
      <w:r w:rsidR="006753D0" w:rsidRPr="008809FB">
        <w:rPr>
          <w:rFonts w:ascii="宋体" w:hAnsi="宋体" w:hint="eastAsia"/>
          <w:b/>
          <w:bCs/>
          <w:color w:val="000000"/>
          <w:sz w:val="28"/>
          <w:szCs w:val="28"/>
        </w:rPr>
        <w:t>教案、说课）</w:t>
      </w:r>
      <w:r w:rsidRPr="008B0499">
        <w:rPr>
          <w:rFonts w:ascii="宋体" w:hAnsi="宋体" w:hint="eastAsia"/>
          <w:color w:val="000000"/>
          <w:sz w:val="28"/>
          <w:szCs w:val="28"/>
        </w:rPr>
        <w:t>、</w:t>
      </w:r>
      <w:r w:rsidR="00852BAF">
        <w:rPr>
          <w:rFonts w:ascii="宋体" w:hAnsi="宋体" w:hint="eastAsia"/>
          <w:b/>
          <w:bCs/>
          <w:color w:val="000000"/>
          <w:sz w:val="28"/>
          <w:szCs w:val="28"/>
        </w:rPr>
        <w:t>模拟授课</w:t>
      </w:r>
      <w:r w:rsidRPr="008B0499">
        <w:rPr>
          <w:rFonts w:ascii="宋体" w:hAnsi="宋体" w:hint="eastAsia"/>
          <w:color w:val="000000"/>
          <w:sz w:val="28"/>
          <w:szCs w:val="28"/>
        </w:rPr>
        <w:t>和</w:t>
      </w:r>
      <w:r w:rsidRPr="006753D0">
        <w:rPr>
          <w:rFonts w:ascii="宋体" w:hAnsi="宋体" w:hint="eastAsia"/>
          <w:b/>
          <w:bCs/>
          <w:color w:val="000000"/>
          <w:sz w:val="28"/>
          <w:szCs w:val="28"/>
        </w:rPr>
        <w:t>现场答辩</w:t>
      </w:r>
      <w:r w:rsidRPr="008B0499">
        <w:rPr>
          <w:rFonts w:ascii="宋体" w:hAnsi="宋体" w:hint="eastAsia"/>
          <w:color w:val="000000"/>
          <w:sz w:val="28"/>
          <w:szCs w:val="28"/>
        </w:rPr>
        <w:t>三部分</w:t>
      </w:r>
      <w:r w:rsidRPr="008B0499">
        <w:rPr>
          <w:rFonts w:ascii="宋体" w:hAnsi="宋体" w:hint="eastAsia"/>
          <w:color w:val="000000"/>
          <w:sz w:val="28"/>
          <w:szCs w:val="28"/>
        </w:rPr>
        <w:lastRenderedPageBreak/>
        <w:t>组成，成绩评定采用</w:t>
      </w:r>
      <w:r w:rsidRPr="00852BAF">
        <w:rPr>
          <w:rFonts w:ascii="宋体" w:hAnsi="宋体" w:hint="eastAsia"/>
          <w:b/>
          <w:bCs/>
          <w:color w:val="000000"/>
          <w:sz w:val="28"/>
          <w:szCs w:val="28"/>
        </w:rPr>
        <w:t>百分制</w:t>
      </w:r>
      <w:r w:rsidRPr="008B0499">
        <w:rPr>
          <w:rFonts w:ascii="宋体" w:hAnsi="宋体" w:hint="eastAsia"/>
          <w:color w:val="000000"/>
          <w:sz w:val="28"/>
          <w:szCs w:val="28"/>
        </w:rPr>
        <w:t>，三者权重分别为</w:t>
      </w:r>
      <w:r w:rsidRPr="006753D0">
        <w:rPr>
          <w:rFonts w:ascii="宋体" w:hAnsi="宋体" w:hint="eastAsia"/>
          <w:b/>
          <w:bCs/>
          <w:color w:val="000000"/>
          <w:sz w:val="28"/>
          <w:szCs w:val="28"/>
        </w:rPr>
        <w:t>30%、55%</w:t>
      </w:r>
      <w:r w:rsidRPr="008B0499">
        <w:rPr>
          <w:rFonts w:ascii="宋体" w:hAnsi="宋体" w:hint="eastAsia"/>
          <w:color w:val="000000"/>
          <w:sz w:val="28"/>
          <w:szCs w:val="28"/>
        </w:rPr>
        <w:t xml:space="preserve"> 和</w:t>
      </w:r>
      <w:r w:rsidRPr="006753D0">
        <w:rPr>
          <w:rFonts w:ascii="宋体" w:hAnsi="宋体" w:hint="eastAsia"/>
          <w:b/>
          <w:bCs/>
          <w:color w:val="000000"/>
          <w:sz w:val="28"/>
          <w:szCs w:val="28"/>
        </w:rPr>
        <w:t>15%</w:t>
      </w:r>
      <w:r w:rsidRPr="008B0499">
        <w:rPr>
          <w:rFonts w:ascii="宋体" w:hAnsi="宋体" w:hint="eastAsia"/>
          <w:color w:val="000000"/>
          <w:sz w:val="28"/>
          <w:szCs w:val="28"/>
        </w:rPr>
        <w:t>。</w:t>
      </w:r>
      <w:r>
        <w:rPr>
          <w:rFonts w:ascii="宋体" w:hAnsi="宋体" w:hint="eastAsia"/>
          <w:color w:val="000000"/>
          <w:sz w:val="28"/>
          <w:szCs w:val="28"/>
        </w:rPr>
        <w:t>具体</w:t>
      </w:r>
      <w:r w:rsidRPr="008B0499">
        <w:rPr>
          <w:rFonts w:ascii="宋体" w:hAnsi="宋体" w:hint="eastAsia"/>
          <w:color w:val="000000"/>
          <w:sz w:val="28"/>
          <w:szCs w:val="28"/>
        </w:rPr>
        <w:t>比赛内容</w:t>
      </w:r>
      <w:r>
        <w:rPr>
          <w:rFonts w:ascii="宋体" w:hAnsi="宋体" w:hint="eastAsia"/>
          <w:color w:val="000000"/>
          <w:sz w:val="28"/>
          <w:szCs w:val="28"/>
        </w:rPr>
        <w:t>如下：</w:t>
      </w:r>
    </w:p>
    <w:p w14:paraId="47A371F2" w14:textId="57E00B4B" w:rsidR="008A17EB" w:rsidRDefault="00D7547F" w:rsidP="008A17EB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noProof/>
          <w:color w:val="000000"/>
          <w:sz w:val="28"/>
          <w:szCs w:val="28"/>
          <w14:ligatures w14:val="standardContextual"/>
        </w:rPr>
        <w:drawing>
          <wp:inline distT="0" distB="0" distL="0" distR="0" wp14:anchorId="491E1676" wp14:editId="2961DDE8">
            <wp:extent cx="5274310" cy="3361055"/>
            <wp:effectExtent l="0" t="0" r="2540" b="0"/>
            <wp:docPr id="4696802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680249" name="图片 46968024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725E1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 w:rsidRPr="008B0499">
        <w:rPr>
          <w:rFonts w:ascii="黑体" w:eastAsia="黑体" w:hAnsi="黑体" w:hint="eastAsia"/>
          <w:b/>
          <w:bCs/>
          <w:color w:val="000000"/>
          <w:sz w:val="28"/>
          <w:szCs w:val="28"/>
        </w:rPr>
        <w:t>五、</w:t>
      </w: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比赛流程</w:t>
      </w:r>
    </w:p>
    <w:p w14:paraId="7E552830" w14:textId="77777777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（一）比赛通过线上和线下2种方式进行，即：</w:t>
      </w:r>
      <w:r w:rsidRPr="00D27740">
        <w:rPr>
          <w:rFonts w:ascii="宋体" w:hAnsi="宋体" w:hint="eastAsia"/>
          <w:b/>
          <w:bCs/>
          <w:color w:val="000000"/>
          <w:sz w:val="28"/>
          <w:szCs w:val="28"/>
        </w:rPr>
        <w:t>网络评审</w:t>
      </w:r>
      <w:r>
        <w:rPr>
          <w:rFonts w:ascii="宋体" w:hAnsi="宋体" w:hint="eastAsia"/>
          <w:color w:val="000000"/>
          <w:sz w:val="28"/>
          <w:szCs w:val="28"/>
        </w:rPr>
        <w:t>和</w:t>
      </w:r>
      <w:r w:rsidRPr="00D27740">
        <w:rPr>
          <w:rFonts w:ascii="宋体" w:hAnsi="宋体" w:hint="eastAsia"/>
          <w:b/>
          <w:bCs/>
          <w:color w:val="000000"/>
          <w:sz w:val="28"/>
          <w:szCs w:val="28"/>
        </w:rPr>
        <w:t>现场比赛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14:paraId="7D9F7DC0" w14:textId="6C0B1287" w:rsidR="00453902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1. 网络评审：全体学生需提交体育</w:t>
      </w:r>
      <w:r w:rsidRPr="006753D0">
        <w:rPr>
          <w:rFonts w:ascii="宋体" w:hAnsi="宋体" w:hint="eastAsia"/>
          <w:b/>
          <w:bCs/>
          <w:color w:val="000000"/>
          <w:sz w:val="28"/>
          <w:szCs w:val="28"/>
        </w:rPr>
        <w:t>教学设计</w:t>
      </w:r>
      <w:r w:rsidR="00453902" w:rsidRPr="006753D0">
        <w:rPr>
          <w:rFonts w:ascii="宋体" w:hAnsi="宋体" w:hint="eastAsia"/>
          <w:color w:val="000000"/>
          <w:sz w:val="28"/>
          <w:szCs w:val="28"/>
        </w:rPr>
        <w:t>一份</w:t>
      </w:r>
      <w:r w:rsidR="00453902">
        <w:rPr>
          <w:rFonts w:ascii="宋体" w:hAnsi="宋体" w:hint="eastAsia"/>
          <w:color w:val="000000"/>
          <w:sz w:val="28"/>
          <w:szCs w:val="28"/>
        </w:rPr>
        <w:t>，</w:t>
      </w:r>
      <w:r w:rsidR="00453902" w:rsidRPr="006753D0">
        <w:rPr>
          <w:rFonts w:ascii="宋体" w:hAnsi="宋体" w:hint="eastAsia"/>
          <w:b/>
          <w:bCs/>
          <w:color w:val="000000"/>
          <w:sz w:val="28"/>
          <w:szCs w:val="28"/>
        </w:rPr>
        <w:t>教案</w:t>
      </w:r>
      <w:r w:rsidR="00453902" w:rsidRPr="006753D0">
        <w:rPr>
          <w:rFonts w:ascii="宋体" w:hAnsi="宋体" w:hint="eastAsia"/>
          <w:color w:val="000000"/>
          <w:sz w:val="28"/>
          <w:szCs w:val="28"/>
        </w:rPr>
        <w:t>一份</w:t>
      </w:r>
      <w:r w:rsidR="00453902">
        <w:rPr>
          <w:rFonts w:ascii="宋体" w:hAnsi="宋体" w:hint="eastAsia"/>
          <w:color w:val="000000"/>
          <w:sz w:val="28"/>
          <w:szCs w:val="28"/>
        </w:rPr>
        <w:t>，以及相应自制</w:t>
      </w:r>
      <w:r w:rsidR="00453902" w:rsidRPr="006753D0">
        <w:rPr>
          <w:rFonts w:ascii="宋体" w:hAnsi="宋体" w:hint="eastAsia"/>
          <w:b/>
          <w:bCs/>
          <w:color w:val="000000"/>
          <w:sz w:val="28"/>
          <w:szCs w:val="28"/>
        </w:rPr>
        <w:t>说课视频</w:t>
      </w:r>
      <w:r w:rsidR="00453902">
        <w:rPr>
          <w:rFonts w:ascii="宋体" w:hAnsi="宋体" w:hint="eastAsia"/>
          <w:color w:val="000000"/>
          <w:sz w:val="28"/>
          <w:szCs w:val="28"/>
        </w:rPr>
        <w:t>一份</w:t>
      </w:r>
      <w:r>
        <w:rPr>
          <w:rFonts w:ascii="宋体" w:hAnsi="宋体" w:hint="eastAsia"/>
          <w:color w:val="000000"/>
          <w:sz w:val="28"/>
          <w:szCs w:val="28"/>
        </w:rPr>
        <w:t>，评审委员会对其提交材料进行匿名评审。</w:t>
      </w:r>
    </w:p>
    <w:p w14:paraId="23F3B885" w14:textId="29FF4BB5" w:rsidR="008A17EB" w:rsidRPr="00453902" w:rsidRDefault="00453902" w:rsidP="008A17EB">
      <w:pPr>
        <w:spacing w:line="360" w:lineRule="auto"/>
        <w:ind w:firstLineChars="196" w:firstLine="471"/>
        <w:rPr>
          <w:rFonts w:ascii="华文楷体" w:eastAsia="华文楷体" w:hAnsi="华文楷体"/>
          <w:b/>
          <w:bCs/>
          <w:color w:val="000000"/>
          <w:sz w:val="24"/>
        </w:rPr>
      </w:pPr>
      <w:r w:rsidRPr="00453902">
        <w:rPr>
          <w:rFonts w:ascii="华文楷体" w:eastAsia="华文楷体" w:hAnsi="华文楷体" w:hint="eastAsia"/>
          <w:b/>
          <w:bCs/>
          <w:color w:val="000000"/>
          <w:sz w:val="24"/>
        </w:rPr>
        <w:t>注：</w:t>
      </w:r>
      <w:r w:rsidR="00F07FE6">
        <w:rPr>
          <w:rFonts w:ascii="华文楷体" w:eastAsia="华文楷体" w:hAnsi="华文楷体" w:hint="eastAsia"/>
          <w:b/>
          <w:bCs/>
          <w:color w:val="000000"/>
          <w:sz w:val="24"/>
        </w:rPr>
        <w:t>教学设计</w:t>
      </w:r>
      <w:r w:rsidR="00852BAF">
        <w:rPr>
          <w:rFonts w:ascii="华文楷体" w:eastAsia="华文楷体" w:hAnsi="华文楷体" w:hint="eastAsia"/>
          <w:b/>
          <w:bCs/>
          <w:color w:val="000000"/>
          <w:sz w:val="24"/>
        </w:rPr>
        <w:t>需按规定格式编写，具体见附件5，</w:t>
      </w:r>
      <w:r w:rsidR="00F07FE6">
        <w:rPr>
          <w:rFonts w:ascii="华文楷体" w:eastAsia="华文楷体" w:hAnsi="华文楷体" w:hint="eastAsia"/>
          <w:b/>
          <w:bCs/>
          <w:color w:val="000000"/>
          <w:sz w:val="24"/>
        </w:rPr>
        <w:t>评分标准见附件1；</w:t>
      </w:r>
      <w:r w:rsidRPr="00453902">
        <w:rPr>
          <w:rFonts w:ascii="华文楷体" w:eastAsia="华文楷体" w:hAnsi="华文楷体" w:hint="eastAsia"/>
          <w:b/>
          <w:bCs/>
          <w:color w:val="000000"/>
          <w:sz w:val="24"/>
        </w:rPr>
        <w:t>说课视频</w:t>
      </w:r>
      <w:r w:rsidR="00525BBC">
        <w:rPr>
          <w:rFonts w:ascii="华文楷体" w:eastAsia="华文楷体" w:hAnsi="华文楷体" w:hint="eastAsia"/>
          <w:b/>
          <w:bCs/>
          <w:color w:val="000000"/>
          <w:sz w:val="24"/>
        </w:rPr>
        <w:t>不得超过6分钟</w:t>
      </w:r>
      <w:r w:rsidRPr="00453902">
        <w:rPr>
          <w:rFonts w:ascii="华文楷体" w:eastAsia="华文楷体" w:hAnsi="华文楷体" w:hint="eastAsia"/>
          <w:b/>
          <w:bCs/>
          <w:color w:val="000000"/>
          <w:sz w:val="24"/>
        </w:rPr>
        <w:t>，用PPT的方式呈现，且真人出镜，具体评分标准见附件2；教案需按照既定模版编写，具体见附件</w:t>
      </w:r>
      <w:r w:rsidR="003D7395">
        <w:rPr>
          <w:rFonts w:ascii="华文楷体" w:eastAsia="华文楷体" w:hAnsi="华文楷体" w:hint="eastAsia"/>
          <w:b/>
          <w:bCs/>
          <w:color w:val="000000"/>
          <w:sz w:val="24"/>
        </w:rPr>
        <w:t>6</w:t>
      </w:r>
      <w:r w:rsidRPr="00453902">
        <w:rPr>
          <w:rFonts w:ascii="华文楷体" w:eastAsia="华文楷体" w:hAnsi="华文楷体" w:hint="eastAsia"/>
          <w:b/>
          <w:bCs/>
          <w:color w:val="000000"/>
          <w:sz w:val="24"/>
        </w:rPr>
        <w:t>。</w:t>
      </w:r>
    </w:p>
    <w:p w14:paraId="57FA7C30" w14:textId="77777777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2. 现场比赛</w:t>
      </w:r>
    </w:p>
    <w:p w14:paraId="3F7B2E48" w14:textId="67BFF37B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现场比赛包括</w:t>
      </w:r>
      <w:r w:rsidRPr="005129D6">
        <w:rPr>
          <w:rFonts w:ascii="宋体" w:hAnsi="宋体" w:hint="eastAsia"/>
          <w:b/>
          <w:bCs/>
          <w:color w:val="000000"/>
          <w:sz w:val="28"/>
          <w:szCs w:val="28"/>
        </w:rPr>
        <w:t>模拟授课</w:t>
      </w:r>
      <w:r>
        <w:rPr>
          <w:rFonts w:ascii="宋体" w:hAnsi="宋体" w:hint="eastAsia"/>
          <w:color w:val="000000"/>
          <w:sz w:val="28"/>
          <w:szCs w:val="28"/>
        </w:rPr>
        <w:t>和</w:t>
      </w:r>
      <w:r w:rsidRPr="005129D6">
        <w:rPr>
          <w:rFonts w:ascii="宋体" w:hAnsi="宋体" w:hint="eastAsia"/>
          <w:b/>
          <w:bCs/>
          <w:color w:val="000000"/>
          <w:sz w:val="28"/>
          <w:szCs w:val="28"/>
        </w:rPr>
        <w:t>现场答辩</w:t>
      </w:r>
      <w:r>
        <w:rPr>
          <w:rFonts w:ascii="宋体" w:hAnsi="宋体" w:hint="eastAsia"/>
          <w:color w:val="000000"/>
          <w:sz w:val="28"/>
          <w:szCs w:val="28"/>
        </w:rPr>
        <w:t>2个环节，由3-5名现场评审专家独立打分。</w:t>
      </w:r>
      <w:r w:rsidR="00F07FE6">
        <w:rPr>
          <w:rFonts w:ascii="宋体" w:hAnsi="宋体" w:hint="eastAsia"/>
          <w:color w:val="000000"/>
          <w:sz w:val="28"/>
          <w:szCs w:val="28"/>
        </w:rPr>
        <w:t>评分标准见附件</w:t>
      </w:r>
      <w:r w:rsidR="003D7395">
        <w:rPr>
          <w:rFonts w:ascii="宋体" w:hAnsi="宋体" w:hint="eastAsia"/>
          <w:color w:val="000000"/>
          <w:sz w:val="28"/>
          <w:szCs w:val="28"/>
        </w:rPr>
        <w:t>3和附件</w:t>
      </w:r>
      <w:r w:rsidR="00F07FE6">
        <w:rPr>
          <w:rFonts w:ascii="宋体" w:hAnsi="宋体" w:hint="eastAsia"/>
          <w:color w:val="000000"/>
          <w:sz w:val="28"/>
          <w:szCs w:val="28"/>
        </w:rPr>
        <w:t>4。</w:t>
      </w:r>
    </w:p>
    <w:p w14:paraId="73AB48C2" w14:textId="0A78C11D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（1）每位参赛选手进行</w:t>
      </w:r>
      <w:r w:rsidR="003434A5">
        <w:rPr>
          <w:rFonts w:ascii="宋体" w:hAnsi="宋体" w:hint="eastAsia"/>
          <w:color w:val="000000"/>
          <w:sz w:val="28"/>
          <w:szCs w:val="28"/>
        </w:rPr>
        <w:t>10</w:t>
      </w:r>
      <w:r w:rsidR="006A3ABE">
        <w:rPr>
          <w:rFonts w:ascii="宋体" w:hAnsi="宋体" w:hint="eastAsia"/>
          <w:color w:val="000000"/>
          <w:sz w:val="28"/>
          <w:szCs w:val="28"/>
        </w:rPr>
        <w:t>分钟</w:t>
      </w:r>
      <w:r>
        <w:rPr>
          <w:rFonts w:ascii="宋体" w:hAnsi="宋体" w:hint="eastAsia"/>
          <w:color w:val="000000"/>
          <w:sz w:val="28"/>
          <w:szCs w:val="28"/>
        </w:rPr>
        <w:t>的课堂教学比赛。比赛时由主持</w:t>
      </w:r>
      <w:r>
        <w:rPr>
          <w:rFonts w:ascii="宋体" w:hAnsi="宋体" w:hint="eastAsia"/>
          <w:color w:val="000000"/>
          <w:sz w:val="28"/>
          <w:szCs w:val="28"/>
        </w:rPr>
        <w:lastRenderedPageBreak/>
        <w:t>人宣布每位参赛选手讲课的开始时间，并在</w:t>
      </w:r>
      <w:r w:rsidR="003434A5">
        <w:rPr>
          <w:rFonts w:ascii="宋体" w:hAnsi="宋体" w:hint="eastAsia"/>
          <w:color w:val="000000"/>
          <w:sz w:val="28"/>
          <w:szCs w:val="28"/>
        </w:rPr>
        <w:t>9</w:t>
      </w:r>
      <w:r w:rsidR="006A3ABE">
        <w:rPr>
          <w:rFonts w:ascii="宋体" w:hAnsi="宋体" w:hint="eastAsia"/>
          <w:color w:val="000000"/>
          <w:sz w:val="28"/>
          <w:szCs w:val="28"/>
        </w:rPr>
        <w:t>分</w:t>
      </w:r>
      <w:r>
        <w:rPr>
          <w:rFonts w:ascii="宋体" w:hAnsi="宋体" w:hint="eastAsia"/>
          <w:color w:val="000000"/>
          <w:sz w:val="28"/>
          <w:szCs w:val="28"/>
        </w:rPr>
        <w:t>钟时进行提示。少于</w:t>
      </w:r>
      <w:r w:rsidR="003434A5">
        <w:rPr>
          <w:rFonts w:ascii="宋体" w:hAnsi="宋体" w:hint="eastAsia"/>
          <w:color w:val="000000"/>
          <w:sz w:val="28"/>
          <w:szCs w:val="28"/>
        </w:rPr>
        <w:t>10</w:t>
      </w:r>
      <w:r>
        <w:rPr>
          <w:rFonts w:ascii="宋体" w:hAnsi="宋体" w:hint="eastAsia"/>
          <w:color w:val="000000"/>
          <w:sz w:val="28"/>
          <w:szCs w:val="28"/>
        </w:rPr>
        <w:t>或超过</w:t>
      </w:r>
      <w:r w:rsidR="003434A5">
        <w:rPr>
          <w:rFonts w:ascii="宋体" w:hAnsi="宋体" w:hint="eastAsia"/>
          <w:color w:val="000000"/>
          <w:sz w:val="28"/>
          <w:szCs w:val="28"/>
        </w:rPr>
        <w:t>10</w:t>
      </w:r>
      <w:r>
        <w:rPr>
          <w:rFonts w:ascii="宋体" w:hAnsi="宋体" w:hint="eastAsia"/>
          <w:color w:val="000000"/>
          <w:sz w:val="28"/>
          <w:szCs w:val="28"/>
        </w:rPr>
        <w:t>，则扣除平均分1分。</w:t>
      </w:r>
    </w:p>
    <w:p w14:paraId="0D133B0F" w14:textId="7FD2A672" w:rsidR="008A17EB" w:rsidRPr="00637DC9" w:rsidRDefault="008A17EB" w:rsidP="008A17EB">
      <w:pPr>
        <w:spacing w:line="360" w:lineRule="auto"/>
        <w:ind w:firstLineChars="196" w:firstLine="549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（2）模拟授课在参赛选手讲授结束后，由评委当场给参赛选手打分。</w:t>
      </w:r>
    </w:p>
    <w:p w14:paraId="35CD563D" w14:textId="4F4868B6" w:rsidR="008A17EB" w:rsidRPr="00637DC9" w:rsidRDefault="008A17EB" w:rsidP="008A17EB">
      <w:pPr>
        <w:spacing w:line="360" w:lineRule="auto"/>
        <w:ind w:firstLineChars="196" w:firstLine="549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（3）现场答辩在参赛选手答辩结束后，由评委当场给参赛选手打分。</w:t>
      </w:r>
    </w:p>
    <w:p w14:paraId="217226F2" w14:textId="2CBB35BE" w:rsidR="008A17EB" w:rsidRPr="001D5889" w:rsidRDefault="008A17EB" w:rsidP="008A17EB">
      <w:pPr>
        <w:spacing w:line="360" w:lineRule="auto"/>
        <w:ind w:firstLineChars="196" w:firstLine="549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3. 参赛选手最终得分为</w:t>
      </w:r>
      <w:r w:rsidR="00F07FE6" w:rsidRPr="008809FB">
        <w:rPr>
          <w:rFonts w:ascii="宋体" w:hAnsi="宋体" w:hint="eastAsia"/>
          <w:b/>
          <w:bCs/>
          <w:color w:val="000000"/>
          <w:sz w:val="28"/>
          <w:szCs w:val="28"/>
        </w:rPr>
        <w:t>教学设计</w:t>
      </w:r>
      <w:r w:rsidR="00852BAF" w:rsidRPr="00852BAF">
        <w:rPr>
          <w:rFonts w:ascii="宋体" w:hAnsi="宋体" w:hint="eastAsia"/>
          <w:b/>
          <w:bCs/>
          <w:color w:val="000000"/>
          <w:sz w:val="28"/>
          <w:szCs w:val="28"/>
        </w:rPr>
        <w:t>（含教案、说课）</w:t>
      </w:r>
      <w:r w:rsidR="00F07FE6">
        <w:rPr>
          <w:rFonts w:ascii="宋体" w:hAnsi="宋体" w:hint="eastAsia"/>
          <w:color w:val="000000"/>
          <w:sz w:val="28"/>
          <w:szCs w:val="28"/>
        </w:rPr>
        <w:t>、</w:t>
      </w:r>
      <w:r w:rsidRPr="008809FB">
        <w:rPr>
          <w:rFonts w:ascii="宋体" w:hAnsi="宋体" w:hint="eastAsia"/>
          <w:b/>
          <w:bCs/>
          <w:color w:val="000000"/>
          <w:sz w:val="28"/>
          <w:szCs w:val="28"/>
        </w:rPr>
        <w:t>模拟授课</w:t>
      </w:r>
      <w:r>
        <w:rPr>
          <w:rFonts w:ascii="宋体" w:hAnsi="宋体" w:hint="eastAsia"/>
          <w:color w:val="000000"/>
          <w:sz w:val="28"/>
          <w:szCs w:val="28"/>
        </w:rPr>
        <w:t>和</w:t>
      </w:r>
      <w:r w:rsidRPr="008809FB">
        <w:rPr>
          <w:rFonts w:ascii="宋体" w:hAnsi="宋体" w:hint="eastAsia"/>
          <w:b/>
          <w:bCs/>
          <w:color w:val="000000"/>
          <w:sz w:val="28"/>
          <w:szCs w:val="28"/>
        </w:rPr>
        <w:t>现场答辩</w:t>
      </w:r>
      <w:r>
        <w:rPr>
          <w:rFonts w:ascii="宋体" w:hAnsi="宋体" w:hint="eastAsia"/>
          <w:color w:val="000000"/>
          <w:sz w:val="28"/>
          <w:szCs w:val="28"/>
        </w:rPr>
        <w:t>三项得分的加权平均分。</w:t>
      </w:r>
    </w:p>
    <w:p w14:paraId="334CE203" w14:textId="77777777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4. 本届参赛选手的最终得分决定参赛选手在本次比赛中的名次，得分高者列前。</w:t>
      </w:r>
    </w:p>
    <w:p w14:paraId="27876D99" w14:textId="77777777" w:rsidR="008A17EB" w:rsidRPr="00FD6866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六、</w:t>
      </w:r>
      <w:r w:rsidRPr="00FD6866">
        <w:rPr>
          <w:rFonts w:ascii="黑体" w:eastAsia="黑体" w:hAnsi="黑体" w:hint="eastAsia"/>
          <w:b/>
          <w:bCs/>
          <w:color w:val="000000"/>
          <w:sz w:val="28"/>
          <w:szCs w:val="28"/>
        </w:rPr>
        <w:t>成绩公示</w:t>
      </w:r>
    </w:p>
    <w:p w14:paraId="11845EA0" w14:textId="0DCB8294" w:rsidR="008A17EB" w:rsidRDefault="008A17EB" w:rsidP="008A17EB">
      <w:pPr>
        <w:spacing w:line="360" w:lineRule="auto"/>
        <w:ind w:firstLineChars="196" w:firstLine="54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体育系将比赛成绩上报给教务部，并由学校教务部在全校范围内公示三天无异议后，最后由学校教务部公布比赛成绩和排序。参赛选手对比赛结果如有异议，可提出书面材料，向大赛评审委员会反映。</w:t>
      </w:r>
    </w:p>
    <w:p w14:paraId="1E2EE403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七、</w:t>
      </w: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奖励办法</w:t>
      </w:r>
    </w:p>
    <w:p w14:paraId="07EE104C" w14:textId="30BE8BB4" w:rsidR="008A17EB" w:rsidRDefault="008A17EB" w:rsidP="008A17EB">
      <w:pPr>
        <w:spacing w:line="360" w:lineRule="auto"/>
        <w:ind w:firstLine="42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比赛按实际参赛人数设立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一等奖</w:t>
      </w:r>
      <w:r>
        <w:rPr>
          <w:rFonts w:ascii="宋体" w:hAnsi="宋体" w:hint="eastAsia"/>
          <w:color w:val="000000"/>
          <w:sz w:val="28"/>
          <w:szCs w:val="28"/>
        </w:rPr>
        <w:t>、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二等奖</w:t>
      </w:r>
      <w:r>
        <w:rPr>
          <w:rFonts w:ascii="宋体" w:hAnsi="宋体" w:hint="eastAsia"/>
          <w:color w:val="000000"/>
          <w:sz w:val="28"/>
          <w:szCs w:val="28"/>
        </w:rPr>
        <w:t>、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三等奖</w:t>
      </w:r>
      <w:r>
        <w:rPr>
          <w:rFonts w:ascii="宋体" w:hAnsi="宋体" w:hint="eastAsia"/>
          <w:color w:val="000000"/>
          <w:sz w:val="28"/>
          <w:szCs w:val="28"/>
        </w:rPr>
        <w:t>，其中一等奖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（≤</w:t>
      </w:r>
      <w:r w:rsidR="003434A5" w:rsidRPr="006228FF">
        <w:rPr>
          <w:rFonts w:ascii="宋体" w:hAnsi="宋体" w:hint="eastAsia"/>
          <w:b/>
          <w:bCs/>
          <w:color w:val="000000"/>
          <w:sz w:val="28"/>
          <w:szCs w:val="28"/>
        </w:rPr>
        <w:t>10%）</w:t>
      </w:r>
      <w:r>
        <w:rPr>
          <w:rFonts w:ascii="宋体" w:hAnsi="宋体" w:hint="eastAsia"/>
          <w:color w:val="000000"/>
          <w:sz w:val="28"/>
          <w:szCs w:val="28"/>
        </w:rPr>
        <w:t>、二等奖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（≤1</w:t>
      </w:r>
      <w:r w:rsidR="003434A5" w:rsidRPr="006228FF">
        <w:rPr>
          <w:rFonts w:ascii="宋体" w:hAnsi="宋体" w:hint="eastAsia"/>
          <w:b/>
          <w:bCs/>
          <w:color w:val="000000"/>
          <w:sz w:val="28"/>
          <w:szCs w:val="28"/>
        </w:rPr>
        <w:t>5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%）</w:t>
      </w:r>
      <w:r>
        <w:rPr>
          <w:rFonts w:ascii="宋体" w:hAnsi="宋体" w:hint="eastAsia"/>
          <w:color w:val="000000"/>
          <w:sz w:val="28"/>
          <w:szCs w:val="28"/>
        </w:rPr>
        <w:t>、三等奖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（≤</w:t>
      </w:r>
      <w:r w:rsidR="003434A5" w:rsidRPr="006228FF">
        <w:rPr>
          <w:rFonts w:ascii="宋体" w:hAnsi="宋体" w:hint="eastAsia"/>
          <w:b/>
          <w:bCs/>
          <w:color w:val="000000"/>
          <w:sz w:val="28"/>
          <w:szCs w:val="28"/>
        </w:rPr>
        <w:t>2</w:t>
      </w:r>
      <w:r w:rsidRPr="006228FF">
        <w:rPr>
          <w:rFonts w:ascii="宋体" w:hAnsi="宋体" w:hint="eastAsia"/>
          <w:b/>
          <w:bCs/>
          <w:color w:val="000000"/>
          <w:sz w:val="28"/>
          <w:szCs w:val="28"/>
        </w:rPr>
        <w:t>5%）</w:t>
      </w:r>
      <w:r>
        <w:rPr>
          <w:rFonts w:ascii="宋体" w:hAnsi="宋体" w:hint="eastAsia"/>
          <w:color w:val="000000"/>
          <w:sz w:val="28"/>
          <w:szCs w:val="28"/>
        </w:rPr>
        <w:t>，</w:t>
      </w:r>
      <w:r w:rsidR="003434A5">
        <w:rPr>
          <w:rFonts w:ascii="宋体" w:hAnsi="宋体" w:hint="eastAsia"/>
          <w:color w:val="000000"/>
          <w:sz w:val="28"/>
          <w:szCs w:val="28"/>
        </w:rPr>
        <w:t>学校</w:t>
      </w:r>
      <w:r w:rsidR="00F2264A">
        <w:rPr>
          <w:rFonts w:ascii="宋体" w:hAnsi="宋体" w:hint="eastAsia"/>
          <w:color w:val="000000"/>
          <w:sz w:val="28"/>
          <w:szCs w:val="28"/>
        </w:rPr>
        <w:t>将</w:t>
      </w:r>
      <w:r w:rsidR="003434A5">
        <w:rPr>
          <w:rFonts w:ascii="宋体" w:hAnsi="宋体" w:hint="eastAsia"/>
          <w:color w:val="000000"/>
          <w:sz w:val="28"/>
          <w:szCs w:val="28"/>
        </w:rPr>
        <w:t>对获奖学生颁发</w:t>
      </w:r>
      <w:r w:rsidR="003434A5" w:rsidRPr="006228FF">
        <w:rPr>
          <w:rFonts w:ascii="宋体" w:hAnsi="宋体" w:hint="eastAsia"/>
          <w:b/>
          <w:bCs/>
          <w:color w:val="000000"/>
          <w:sz w:val="28"/>
          <w:szCs w:val="28"/>
        </w:rPr>
        <w:t>荣誉证书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14:paraId="52F3F8D8" w14:textId="77777777" w:rsidR="008A17EB" w:rsidRPr="00DB30C1" w:rsidRDefault="008A17EB" w:rsidP="008A17EB">
      <w:pPr>
        <w:spacing w:line="360" w:lineRule="auto"/>
        <w:ind w:firstLineChars="200" w:firstLine="562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八、</w:t>
      </w:r>
      <w:r w:rsidRPr="00DB30C1">
        <w:rPr>
          <w:rFonts w:ascii="黑体" w:eastAsia="黑体" w:hAnsi="黑体" w:hint="eastAsia"/>
          <w:b/>
          <w:bCs/>
          <w:color w:val="000000"/>
          <w:sz w:val="28"/>
          <w:szCs w:val="28"/>
        </w:rPr>
        <w:t>其他</w:t>
      </w:r>
    </w:p>
    <w:p w14:paraId="749E4A03" w14:textId="77777777" w:rsidR="008A17EB" w:rsidRDefault="008A17EB" w:rsidP="008A17EB">
      <w:pPr>
        <w:spacing w:line="360" w:lineRule="auto"/>
        <w:ind w:firstLine="42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其它未尽事宜由</w:t>
      </w:r>
      <w:r w:rsidRPr="005A4BC7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未来教育学院体育系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未来卓越教师教学技能大赛评审委员会负责解释。</w:t>
      </w:r>
    </w:p>
    <w:p w14:paraId="47837BFD" w14:textId="75E338BE" w:rsidR="00852BAF" w:rsidRDefault="00332573" w:rsidP="008A17EB">
      <w:pPr>
        <w:spacing w:line="360" w:lineRule="auto"/>
        <w:ind w:firstLine="42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报名联系人：</w:t>
      </w:r>
      <w:r w:rsidR="00453ECF" w:rsidRPr="00453ECF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黄超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；</w:t>
      </w:r>
      <w:r w:rsidR="00453ECF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材料提交至邮箱：</w:t>
      </w:r>
      <w:hyperlink r:id="rId7" w:history="1">
        <w:r w:rsidR="00453ECF" w:rsidRPr="00BA4E27">
          <w:rPr>
            <w:rStyle w:val="a7"/>
            <w:rFonts w:ascii="宋体" w:hAnsi="宋体" w:cs="宋体"/>
            <w:kern w:val="0"/>
            <w:sz w:val="28"/>
            <w:szCs w:val="28"/>
            <w:lang w:bidi="ar"/>
          </w:rPr>
          <w:t>960521102@qq.com</w:t>
        </w:r>
      </w:hyperlink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；</w:t>
      </w:r>
      <w:r w:rsidR="00453ECF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 联系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lastRenderedPageBreak/>
        <w:t>电话：</w:t>
      </w:r>
      <w:r w:rsidR="00453ECF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15102856173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。</w:t>
      </w:r>
      <w:r w:rsidR="00453ECF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电子材料打包发送，命名方式为：</w:t>
      </w:r>
      <w:r w:rsidR="00453ECF" w:rsidRPr="00453ECF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班级（21/22体教）+学号+姓名</w:t>
      </w:r>
      <w:r w:rsidR="00453ECF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。</w:t>
      </w:r>
    </w:p>
    <w:p w14:paraId="01636F44" w14:textId="77777777" w:rsidR="00852BAF" w:rsidRDefault="00852BAF" w:rsidP="008A17EB">
      <w:pPr>
        <w:spacing w:line="360" w:lineRule="auto"/>
        <w:ind w:firstLine="420"/>
        <w:rPr>
          <w:rFonts w:ascii="宋体" w:hAnsi="宋体"/>
          <w:b/>
          <w:bCs/>
          <w:color w:val="000000"/>
          <w:sz w:val="28"/>
          <w:szCs w:val="28"/>
        </w:rPr>
      </w:pPr>
    </w:p>
    <w:p w14:paraId="778A433B" w14:textId="56F22B27" w:rsidR="008A17EB" w:rsidRDefault="008A17EB" w:rsidP="008A17EB">
      <w:pPr>
        <w:spacing w:line="500" w:lineRule="exact"/>
        <w:rPr>
          <w:rFonts w:ascii="仿宋" w:eastAsia="仿宋" w:hAnsi="仿宋" w:cs="楷体"/>
          <w:color w:val="000000"/>
          <w:sz w:val="24"/>
        </w:rPr>
      </w:pPr>
      <w:r>
        <w:rPr>
          <w:rFonts w:ascii="仿宋" w:eastAsia="仿宋" w:hAnsi="仿宋" w:cs="楷体" w:hint="eastAsia"/>
          <w:color w:val="000000"/>
          <w:sz w:val="24"/>
        </w:rPr>
        <w:t>附件1：《</w:t>
      </w:r>
      <w:r w:rsidR="00D7547F">
        <w:rPr>
          <w:rFonts w:ascii="仿宋" w:eastAsia="仿宋" w:hAnsi="仿宋" w:cs="楷体" w:hint="eastAsia"/>
          <w:color w:val="000000"/>
          <w:sz w:val="24"/>
        </w:rPr>
        <w:t>教学设计评分标准</w:t>
      </w:r>
      <w:r>
        <w:rPr>
          <w:rFonts w:ascii="仿宋" w:eastAsia="仿宋" w:hAnsi="仿宋" w:cs="楷体" w:hint="eastAsia"/>
          <w:color w:val="000000"/>
          <w:sz w:val="24"/>
        </w:rPr>
        <w:t>》</w:t>
      </w:r>
    </w:p>
    <w:p w14:paraId="4B0C28BC" w14:textId="5CEC8B74" w:rsidR="008A1E5C" w:rsidRDefault="008A1E5C" w:rsidP="008A17EB">
      <w:pPr>
        <w:spacing w:line="500" w:lineRule="exact"/>
        <w:rPr>
          <w:rFonts w:ascii="仿宋" w:eastAsia="仿宋" w:hAnsi="仿宋" w:cs="楷体"/>
          <w:color w:val="000000"/>
          <w:sz w:val="24"/>
        </w:rPr>
      </w:pPr>
      <w:r>
        <w:rPr>
          <w:rFonts w:ascii="仿宋" w:eastAsia="仿宋" w:hAnsi="仿宋" w:cs="楷体" w:hint="eastAsia"/>
          <w:color w:val="000000"/>
          <w:sz w:val="24"/>
        </w:rPr>
        <w:t>附件2：《</w:t>
      </w:r>
      <w:r w:rsidR="00D7547F">
        <w:rPr>
          <w:rFonts w:ascii="仿宋" w:eastAsia="仿宋" w:hAnsi="仿宋" w:cs="楷体" w:hint="eastAsia"/>
          <w:color w:val="000000"/>
          <w:sz w:val="24"/>
        </w:rPr>
        <w:t>说课评分标准</w:t>
      </w:r>
      <w:r>
        <w:rPr>
          <w:rFonts w:ascii="仿宋" w:eastAsia="仿宋" w:hAnsi="仿宋" w:cs="楷体" w:hint="eastAsia"/>
          <w:color w:val="000000"/>
          <w:sz w:val="24"/>
        </w:rPr>
        <w:t>》</w:t>
      </w:r>
    </w:p>
    <w:p w14:paraId="46CD174F" w14:textId="78699A43" w:rsidR="008A1E5C" w:rsidRDefault="008A1E5C" w:rsidP="008A17EB">
      <w:pPr>
        <w:spacing w:line="500" w:lineRule="exact"/>
        <w:rPr>
          <w:rFonts w:ascii="仿宋" w:eastAsia="仿宋" w:hAnsi="仿宋" w:cs="楷体"/>
          <w:color w:val="000000"/>
          <w:sz w:val="24"/>
        </w:rPr>
      </w:pPr>
      <w:r>
        <w:rPr>
          <w:rFonts w:ascii="仿宋" w:eastAsia="仿宋" w:hAnsi="仿宋" w:cs="楷体" w:hint="eastAsia"/>
          <w:color w:val="000000"/>
          <w:sz w:val="24"/>
        </w:rPr>
        <w:t>附件3：《</w:t>
      </w:r>
      <w:r w:rsidR="00852BAF">
        <w:rPr>
          <w:rFonts w:ascii="仿宋" w:eastAsia="仿宋" w:hAnsi="仿宋" w:cs="楷体" w:hint="eastAsia"/>
          <w:color w:val="000000"/>
          <w:sz w:val="24"/>
        </w:rPr>
        <w:t>模拟授课</w:t>
      </w:r>
      <w:r w:rsidR="00D7547F">
        <w:rPr>
          <w:rFonts w:ascii="仿宋" w:eastAsia="仿宋" w:hAnsi="仿宋" w:cs="楷体" w:hint="eastAsia"/>
          <w:color w:val="000000"/>
          <w:sz w:val="24"/>
        </w:rPr>
        <w:t>评分标准</w:t>
      </w:r>
      <w:r>
        <w:rPr>
          <w:rFonts w:ascii="仿宋" w:eastAsia="仿宋" w:hAnsi="仿宋" w:cs="楷体" w:hint="eastAsia"/>
          <w:color w:val="000000"/>
          <w:sz w:val="24"/>
        </w:rPr>
        <w:t>》</w:t>
      </w:r>
    </w:p>
    <w:p w14:paraId="67A63DF8" w14:textId="56C965D7" w:rsidR="00850F46" w:rsidRDefault="00850F46" w:rsidP="00850F46">
      <w:pPr>
        <w:spacing w:line="500" w:lineRule="exact"/>
        <w:rPr>
          <w:rFonts w:ascii="仿宋" w:eastAsia="仿宋" w:hAnsi="仿宋" w:cs="楷体"/>
          <w:color w:val="000000"/>
          <w:sz w:val="24"/>
        </w:rPr>
      </w:pPr>
      <w:r>
        <w:rPr>
          <w:rFonts w:ascii="仿宋" w:eastAsia="仿宋" w:hAnsi="仿宋" w:cs="楷体" w:hint="eastAsia"/>
          <w:color w:val="000000"/>
          <w:sz w:val="24"/>
        </w:rPr>
        <w:t>附件</w:t>
      </w:r>
      <w:r w:rsidR="00D7547F">
        <w:rPr>
          <w:rFonts w:ascii="仿宋" w:eastAsia="仿宋" w:hAnsi="仿宋" w:cs="楷体" w:hint="eastAsia"/>
          <w:color w:val="000000"/>
          <w:sz w:val="24"/>
        </w:rPr>
        <w:t>4</w:t>
      </w:r>
      <w:r>
        <w:rPr>
          <w:rFonts w:ascii="仿宋" w:eastAsia="仿宋" w:hAnsi="仿宋" w:cs="楷体" w:hint="eastAsia"/>
          <w:color w:val="000000"/>
          <w:sz w:val="24"/>
        </w:rPr>
        <w:t>：《</w:t>
      </w:r>
      <w:r w:rsidR="00852BAF">
        <w:rPr>
          <w:rFonts w:ascii="仿宋" w:eastAsia="仿宋" w:hAnsi="仿宋" w:cs="楷体" w:hint="eastAsia"/>
          <w:color w:val="000000"/>
          <w:sz w:val="24"/>
        </w:rPr>
        <w:t>现场答辩评分标准</w:t>
      </w:r>
      <w:r>
        <w:rPr>
          <w:rFonts w:ascii="仿宋" w:eastAsia="仿宋" w:hAnsi="仿宋" w:cs="楷体" w:hint="eastAsia"/>
          <w:color w:val="000000"/>
          <w:sz w:val="24"/>
        </w:rPr>
        <w:t>》</w:t>
      </w:r>
    </w:p>
    <w:p w14:paraId="5005FE8E" w14:textId="44ADE7D3" w:rsidR="00852BAF" w:rsidRDefault="00852BAF" w:rsidP="00852BAF">
      <w:pPr>
        <w:spacing w:line="500" w:lineRule="exact"/>
        <w:rPr>
          <w:rFonts w:ascii="仿宋" w:eastAsia="仿宋" w:hAnsi="仿宋" w:cs="楷体"/>
          <w:color w:val="000000"/>
          <w:sz w:val="24"/>
        </w:rPr>
      </w:pPr>
      <w:r>
        <w:rPr>
          <w:rFonts w:ascii="仿宋" w:eastAsia="仿宋" w:hAnsi="仿宋" w:cs="楷体" w:hint="eastAsia"/>
          <w:color w:val="000000"/>
          <w:sz w:val="24"/>
        </w:rPr>
        <w:t>附件5：《</w:t>
      </w:r>
      <w:r w:rsidRPr="00852BAF">
        <w:rPr>
          <w:rFonts w:ascii="仿宋" w:eastAsia="仿宋" w:hAnsi="仿宋" w:cs="楷体" w:hint="eastAsia"/>
          <w:color w:val="000000"/>
          <w:sz w:val="24"/>
        </w:rPr>
        <w:t>体育课时教学设计模板</w:t>
      </w:r>
      <w:r>
        <w:rPr>
          <w:rFonts w:ascii="仿宋" w:eastAsia="仿宋" w:hAnsi="仿宋" w:cs="楷体" w:hint="eastAsia"/>
          <w:color w:val="000000"/>
          <w:sz w:val="24"/>
        </w:rPr>
        <w:t>》</w:t>
      </w:r>
    </w:p>
    <w:p w14:paraId="110370B8" w14:textId="66BA46E0" w:rsidR="00852BAF" w:rsidRDefault="00852BAF" w:rsidP="00852BAF">
      <w:pPr>
        <w:spacing w:line="500" w:lineRule="exact"/>
        <w:rPr>
          <w:rFonts w:ascii="仿宋" w:eastAsia="仿宋" w:hAnsi="仿宋" w:cs="楷体"/>
          <w:color w:val="000000"/>
          <w:sz w:val="24"/>
        </w:rPr>
      </w:pPr>
      <w:r>
        <w:rPr>
          <w:rFonts w:ascii="仿宋" w:eastAsia="仿宋" w:hAnsi="仿宋" w:cs="楷体" w:hint="eastAsia"/>
          <w:color w:val="000000"/>
          <w:sz w:val="24"/>
        </w:rPr>
        <w:t>附件6：《</w:t>
      </w:r>
      <w:r w:rsidRPr="00852BAF">
        <w:rPr>
          <w:rFonts w:ascii="仿宋" w:eastAsia="仿宋" w:hAnsi="仿宋" w:cs="楷体" w:hint="eastAsia"/>
          <w:color w:val="000000"/>
          <w:sz w:val="24"/>
        </w:rPr>
        <w:t>体育课</w:t>
      </w:r>
      <w:r>
        <w:rPr>
          <w:rFonts w:ascii="仿宋" w:eastAsia="仿宋" w:hAnsi="仿宋" w:cs="楷体" w:hint="eastAsia"/>
          <w:color w:val="000000"/>
          <w:sz w:val="24"/>
        </w:rPr>
        <w:t>教案</w:t>
      </w:r>
      <w:r w:rsidRPr="00852BAF">
        <w:rPr>
          <w:rFonts w:ascii="仿宋" w:eastAsia="仿宋" w:hAnsi="仿宋" w:cs="楷体" w:hint="eastAsia"/>
          <w:color w:val="000000"/>
          <w:sz w:val="24"/>
        </w:rPr>
        <w:t>模板</w:t>
      </w:r>
      <w:r>
        <w:rPr>
          <w:rFonts w:ascii="仿宋" w:eastAsia="仿宋" w:hAnsi="仿宋" w:cs="楷体" w:hint="eastAsia"/>
          <w:color w:val="000000"/>
          <w:sz w:val="24"/>
        </w:rPr>
        <w:t>》</w:t>
      </w:r>
    </w:p>
    <w:p w14:paraId="1C1AF3EE" w14:textId="221C862F" w:rsidR="008A17EB" w:rsidRPr="00852BAF" w:rsidRDefault="008A17EB" w:rsidP="008A17EB">
      <w:pPr>
        <w:spacing w:line="500" w:lineRule="exact"/>
        <w:rPr>
          <w:rFonts w:ascii="宋体" w:hAnsi="宋体" w:cs="楷体"/>
          <w:color w:val="000000"/>
          <w:sz w:val="28"/>
          <w:szCs w:val="28"/>
        </w:rPr>
      </w:pPr>
    </w:p>
    <w:p w14:paraId="510CB0D9" w14:textId="77777777" w:rsidR="008A17EB" w:rsidRDefault="008A17EB" w:rsidP="008A17EB">
      <w:pPr>
        <w:spacing w:line="500" w:lineRule="exact"/>
        <w:rPr>
          <w:rFonts w:ascii="宋体" w:hAnsi="宋体" w:cs="楷体"/>
          <w:color w:val="000000"/>
          <w:sz w:val="28"/>
          <w:szCs w:val="28"/>
        </w:rPr>
      </w:pPr>
      <w:r>
        <w:rPr>
          <w:rFonts w:ascii="宋体" w:hAnsi="宋体" w:cs="楷体" w:hint="eastAsia"/>
          <w:color w:val="000000"/>
          <w:sz w:val="28"/>
          <w:szCs w:val="28"/>
        </w:rPr>
        <w:t xml:space="preserve">                                        未来教育学院体育系</w:t>
      </w:r>
    </w:p>
    <w:p w14:paraId="6EE9684B" w14:textId="2FC36758" w:rsidR="008A17EB" w:rsidRDefault="008A17EB" w:rsidP="008A17EB">
      <w:pPr>
        <w:spacing w:line="500" w:lineRule="exact"/>
        <w:rPr>
          <w:rFonts w:ascii="宋体" w:hAnsi="宋体" w:cs="楷体"/>
          <w:color w:val="000000"/>
          <w:sz w:val="28"/>
          <w:szCs w:val="28"/>
        </w:rPr>
      </w:pPr>
      <w:r>
        <w:rPr>
          <w:rFonts w:ascii="宋体" w:hAnsi="宋体" w:cs="楷体" w:hint="eastAsia"/>
          <w:color w:val="000000"/>
          <w:sz w:val="28"/>
          <w:szCs w:val="28"/>
        </w:rPr>
        <w:t xml:space="preserve">                                         202</w:t>
      </w:r>
      <w:r w:rsidR="00256D75">
        <w:rPr>
          <w:rFonts w:ascii="宋体" w:hAnsi="宋体" w:cs="楷体" w:hint="eastAsia"/>
          <w:color w:val="000000"/>
          <w:sz w:val="28"/>
          <w:szCs w:val="28"/>
        </w:rPr>
        <w:t>4</w:t>
      </w:r>
      <w:r>
        <w:rPr>
          <w:rFonts w:ascii="宋体" w:hAnsi="宋体" w:cs="楷体" w:hint="eastAsia"/>
          <w:color w:val="000000"/>
          <w:sz w:val="28"/>
          <w:szCs w:val="28"/>
        </w:rPr>
        <w:t>年</w:t>
      </w:r>
      <w:r>
        <w:rPr>
          <w:rFonts w:ascii="宋体" w:hAnsi="宋体" w:cs="楷体"/>
          <w:color w:val="000000"/>
          <w:sz w:val="28"/>
          <w:szCs w:val="28"/>
        </w:rPr>
        <w:t>5</w:t>
      </w:r>
      <w:r>
        <w:rPr>
          <w:rFonts w:ascii="宋体" w:hAnsi="宋体" w:cs="楷体" w:hint="eastAsia"/>
          <w:color w:val="000000"/>
          <w:sz w:val="28"/>
          <w:szCs w:val="28"/>
        </w:rPr>
        <w:t>月</w:t>
      </w:r>
      <w:r>
        <w:rPr>
          <w:rFonts w:ascii="宋体" w:hAnsi="宋体" w:cs="楷体"/>
          <w:color w:val="000000"/>
          <w:sz w:val="28"/>
          <w:szCs w:val="28"/>
        </w:rPr>
        <w:t>19</w:t>
      </w:r>
      <w:r>
        <w:rPr>
          <w:rFonts w:ascii="宋体" w:hAnsi="宋体" w:cs="楷体" w:hint="eastAsia"/>
          <w:color w:val="000000"/>
          <w:sz w:val="28"/>
          <w:szCs w:val="28"/>
        </w:rPr>
        <w:t>日</w:t>
      </w:r>
    </w:p>
    <w:p w14:paraId="0B5301EE" w14:textId="77777777" w:rsidR="008A17EB" w:rsidRDefault="008A17EB" w:rsidP="008A17EB">
      <w:pPr>
        <w:spacing w:line="500" w:lineRule="exact"/>
        <w:rPr>
          <w:rFonts w:ascii="楷体" w:eastAsia="楷体" w:hAnsi="楷体" w:cs="楷体"/>
          <w:color w:val="000000"/>
          <w:sz w:val="24"/>
        </w:rPr>
      </w:pPr>
    </w:p>
    <w:p w14:paraId="047D4440" w14:textId="77777777" w:rsidR="00115D0A" w:rsidRDefault="00115D0A" w:rsidP="008A17EB">
      <w:pPr>
        <w:spacing w:line="500" w:lineRule="exact"/>
        <w:rPr>
          <w:rFonts w:ascii="楷体" w:eastAsia="楷体" w:hAnsi="楷体" w:cs="楷体"/>
          <w:color w:val="000000"/>
          <w:sz w:val="24"/>
        </w:rPr>
      </w:pPr>
    </w:p>
    <w:p w14:paraId="2ACB4245" w14:textId="77777777" w:rsidR="00115D0A" w:rsidRDefault="00115D0A" w:rsidP="008A17EB">
      <w:pPr>
        <w:spacing w:line="500" w:lineRule="exact"/>
        <w:rPr>
          <w:rFonts w:ascii="楷体" w:eastAsia="楷体" w:hAnsi="楷体" w:cs="楷体"/>
          <w:color w:val="000000"/>
          <w:sz w:val="24"/>
        </w:rPr>
      </w:pPr>
    </w:p>
    <w:p w14:paraId="34B1B02D" w14:textId="77777777" w:rsidR="00A75180" w:rsidRDefault="00A75180" w:rsidP="00A75180">
      <w:pPr>
        <w:spacing w:line="500" w:lineRule="exact"/>
        <w:jc w:val="left"/>
        <w:rPr>
          <w:rFonts w:ascii="仿宋_GB2312" w:eastAsia="仿宋_GB2312" w:hAnsi="宋体"/>
          <w:b/>
          <w:color w:val="000000"/>
          <w:sz w:val="32"/>
          <w:szCs w:val="32"/>
        </w:rPr>
      </w:pPr>
      <w:bookmarkStart w:id="2" w:name="_Hlk166840117"/>
      <w:bookmarkEnd w:id="0"/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附件</w:t>
      </w:r>
      <w:r>
        <w:rPr>
          <w:rFonts w:ascii="仿宋_GB2312" w:eastAsia="仿宋_GB2312" w:hAnsi="宋体"/>
          <w:b/>
          <w:color w:val="000000"/>
          <w:sz w:val="32"/>
          <w:szCs w:val="32"/>
        </w:rPr>
        <w:t>1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：</w:t>
      </w:r>
    </w:p>
    <w:p w14:paraId="1FC0705D" w14:textId="513B632F" w:rsidR="00A75180" w:rsidRDefault="008809FB" w:rsidP="00A75180">
      <w:pPr>
        <w:spacing w:line="50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教学设计</w:t>
      </w:r>
      <w:r w:rsidR="00A75180">
        <w:rPr>
          <w:rFonts w:ascii="仿宋_GB2312" w:eastAsia="仿宋_GB2312" w:hAnsi="宋体" w:hint="eastAsia"/>
          <w:b/>
          <w:color w:val="000000"/>
          <w:sz w:val="32"/>
          <w:szCs w:val="32"/>
        </w:rPr>
        <w:t>评分标准</w:t>
      </w:r>
    </w:p>
    <w:bookmarkEnd w:id="2"/>
    <w:p w14:paraId="3D345092" w14:textId="771055B0" w:rsidR="00A75180" w:rsidRDefault="00A75180" w:rsidP="00A75180">
      <w:pPr>
        <w:spacing w:beforeLines="50" w:before="156" w:line="500" w:lineRule="exact"/>
        <w:rPr>
          <w:rFonts w:ascii="仿宋" w:eastAsia="仿宋" w:hAnsi="仿宋"/>
          <w:b/>
          <w:sz w:val="30"/>
          <w:szCs w:val="30"/>
        </w:rPr>
      </w:pPr>
    </w:p>
    <w:tbl>
      <w:tblPr>
        <w:tblW w:w="9507" w:type="dxa"/>
        <w:jc w:val="center"/>
        <w:tblLayout w:type="fixed"/>
        <w:tblLook w:val="0000" w:firstRow="0" w:lastRow="0" w:firstColumn="0" w:lastColumn="0" w:noHBand="0" w:noVBand="0"/>
      </w:tblPr>
      <w:tblGrid>
        <w:gridCol w:w="1201"/>
        <w:gridCol w:w="522"/>
        <w:gridCol w:w="6885"/>
        <w:gridCol w:w="899"/>
      </w:tblGrid>
      <w:tr w:rsidR="00A75180" w14:paraId="494BE505" w14:textId="77777777" w:rsidTr="00E43A24">
        <w:trPr>
          <w:trHeight w:val="454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CEED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ascii="宋体" w:hAnsi="宋体" w:cs="仿宋_GB2312" w:hint="eastAsia"/>
                <w:b/>
                <w:bCs/>
                <w:sz w:val="24"/>
              </w:rPr>
              <w:t>评价内容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6246C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ascii="宋体" w:hAnsi="宋体" w:cs="仿宋_GB2312" w:hint="eastAsia"/>
                <w:b/>
                <w:bCs/>
                <w:sz w:val="24"/>
              </w:rPr>
              <w:t>评价标准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04AA1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ascii="宋体" w:hAnsi="宋体" w:cs="仿宋_GB2312" w:hint="eastAsia"/>
                <w:b/>
                <w:bCs/>
                <w:sz w:val="24"/>
              </w:rPr>
              <w:t>分值</w:t>
            </w:r>
          </w:p>
        </w:tc>
      </w:tr>
      <w:tr w:rsidR="00A75180" w14:paraId="401959CF" w14:textId="77777777" w:rsidTr="00E43A24">
        <w:trPr>
          <w:trHeight w:val="745"/>
          <w:jc w:val="center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C52F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目标设计</w:t>
            </w:r>
          </w:p>
          <w:p w14:paraId="62A28A24" w14:textId="77777777" w:rsidR="00A75180" w:rsidRDefault="00A75180" w:rsidP="00E43A24">
            <w:pPr>
              <w:wordWrap w:val="0"/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（</w:t>
            </w:r>
            <w:r w:rsidRPr="00E46384">
              <w:rPr>
                <w:rFonts w:ascii="仿宋_GB2312" w:eastAsia="仿宋_GB2312" w:hAnsi="宋体" w:cs="仿宋_GB2312" w:hint="eastAsia"/>
                <w:sz w:val="22"/>
                <w:szCs w:val="22"/>
              </w:rPr>
              <w:t>10分</w:t>
            </w:r>
            <w:r>
              <w:rPr>
                <w:rFonts w:ascii="仿宋_GB2312" w:eastAsia="仿宋_GB2312" w:hAnsi="宋体" w:cs="仿宋_GB2312" w:hint="eastAsia"/>
                <w:sz w:val="24"/>
              </w:rPr>
              <w:t>）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A80D7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符合课标要求、学科特点和学生实际；体现对知识、能力与创新思维等方面的要求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24D71F4" w14:textId="77777777" w:rsidR="00A75180" w:rsidRDefault="00A75180" w:rsidP="00E43A24">
            <w:pPr>
              <w:adjustRightInd w:val="0"/>
              <w:snapToGrid w:val="0"/>
              <w:spacing w:line="8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284430FF" w14:textId="77777777" w:rsidTr="00E43A24">
        <w:trPr>
          <w:trHeight w:val="649"/>
          <w:jc w:val="center"/>
        </w:trPr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2E92" w14:textId="77777777" w:rsidR="00A75180" w:rsidRDefault="00A75180" w:rsidP="00E43A24">
            <w:pPr>
              <w:widowControl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25EBE" w14:textId="77777777" w:rsidR="00A75180" w:rsidRDefault="00A75180" w:rsidP="00E43A24">
            <w:pPr>
              <w:adjustRightInd w:val="0"/>
              <w:snapToGrid w:val="0"/>
              <w:spacing w:line="80" w:lineRule="atLeas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教学目标清楚、具体，易于理解，便于实施，行为动词使用正确，阐述规范</w:t>
            </w: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998B6" w14:textId="77777777" w:rsidR="00A75180" w:rsidRDefault="00A75180" w:rsidP="00E43A24">
            <w:pPr>
              <w:adjustRightInd w:val="0"/>
              <w:snapToGrid w:val="0"/>
              <w:spacing w:line="8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A75180" w14:paraId="43076779" w14:textId="77777777" w:rsidTr="00E43A24">
        <w:trPr>
          <w:trHeight w:val="707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66ED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内容分析</w:t>
            </w:r>
          </w:p>
          <w:p w14:paraId="52316617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（8分）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671F2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教学内容前后知识点关系、地位、作用描述准确，重点、难点分析清楚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38D6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8</w:t>
            </w:r>
          </w:p>
        </w:tc>
      </w:tr>
      <w:tr w:rsidR="00A75180" w14:paraId="0998B0BE" w14:textId="77777777" w:rsidTr="00E43A24">
        <w:trPr>
          <w:trHeight w:val="449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5F02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学情分析</w:t>
            </w:r>
          </w:p>
          <w:p w14:paraId="7E5E7F3A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（8分）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3DA6C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学生认知特点和水平表述恰当，学习习惯和能力分析合理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F0892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8</w:t>
            </w:r>
          </w:p>
        </w:tc>
      </w:tr>
      <w:tr w:rsidR="00A75180" w14:paraId="758CEFC9" w14:textId="77777777" w:rsidTr="00E43A24">
        <w:trPr>
          <w:trHeight w:val="717"/>
          <w:jc w:val="center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2B7C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</w:p>
          <w:p w14:paraId="2AAE124F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教学过程</w:t>
            </w:r>
            <w:r>
              <w:rPr>
                <w:rFonts w:ascii="仿宋_GB2312" w:eastAsia="仿宋_GB2312" w:hAnsi="宋体" w:cs="仿宋_GB2312" w:hint="eastAsia"/>
                <w:sz w:val="24"/>
              </w:rPr>
              <w:lastRenderedPageBreak/>
              <w:t>设计</w:t>
            </w:r>
          </w:p>
          <w:p w14:paraId="73012781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</w:p>
          <w:p w14:paraId="0E5572A8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(50分)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C54FE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lastRenderedPageBreak/>
              <w:t>教学主线描述清晰，教学内容处理符合课程标准要求，系统性和逻辑性强；设计新颖，能体现教学设计思想；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59CCA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2DD76D66" w14:textId="77777777" w:rsidTr="00E43A24">
        <w:trPr>
          <w:trHeight w:val="595"/>
          <w:jc w:val="center"/>
        </w:trPr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DC58" w14:textId="77777777" w:rsidR="00A75180" w:rsidRDefault="00A75180" w:rsidP="00E43A24">
            <w:pPr>
              <w:widowControl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CEC39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教学重点突出，点面结合，深浅适度；难点清楚，把握准确；化难为易，处理恰当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EE86E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6C1A25D6" w14:textId="77777777" w:rsidTr="00E43A24">
        <w:trPr>
          <w:trHeight w:val="647"/>
          <w:jc w:val="center"/>
        </w:trPr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A6B1" w14:textId="77777777" w:rsidR="00A75180" w:rsidRDefault="00A75180" w:rsidP="00E43A24">
            <w:pPr>
              <w:widowControl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39676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教学方法清晰适当，符合教学对象要求，有利教学内容完成、难点解决和重点突出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0159F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05FCE3A7" w14:textId="77777777" w:rsidTr="00E43A24">
        <w:trPr>
          <w:trHeight w:val="1138"/>
          <w:jc w:val="center"/>
        </w:trPr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81F8" w14:textId="77777777" w:rsidR="00A75180" w:rsidRDefault="00A75180" w:rsidP="00E43A24">
            <w:pPr>
              <w:widowControl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F16A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教学辅助手段准备与使用清晰无误，教具及现代化教学手段运用恰当；</w:t>
            </w:r>
          </w:p>
          <w:p w14:paraId="7EE2660A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多媒体运用操作简便、快捷，交流方便，适于教学；</w:t>
            </w:r>
          </w:p>
          <w:p w14:paraId="4E719B9F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多媒体设计具有较高艺术性，整体风格相对统一。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C04B1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163EC1E1" w14:textId="77777777" w:rsidTr="00E43A24">
        <w:trPr>
          <w:trHeight w:val="689"/>
          <w:jc w:val="center"/>
        </w:trPr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4021" w14:textId="77777777" w:rsidR="00A75180" w:rsidRDefault="00A75180" w:rsidP="00E43A24">
            <w:pPr>
              <w:widowControl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7103F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理论联系实际，注重教学互动，启发学生思考及问题解决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72E10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2640A85F" w14:textId="77777777" w:rsidTr="00E43A24">
        <w:trPr>
          <w:trHeight w:val="647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92B5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延伸设计</w:t>
            </w:r>
          </w:p>
          <w:p w14:paraId="2B28E58C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(10分)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B03C0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课时分配科学;时间分配合理;练习、作业、讨论安排符合教学目标，有助强化学生反思、理解和问题解决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BC490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62321715" w14:textId="77777777" w:rsidTr="00E43A24">
        <w:trPr>
          <w:trHeight w:val="431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1942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文档规范</w:t>
            </w:r>
          </w:p>
          <w:p w14:paraId="153DBD2A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(4分)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EB2F8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文字、符号、单位和公式符合标准规范；语言简洁、明了，字体、图表运用适当；文档结构完整，布局合理，格式美观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4D593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4</w:t>
            </w:r>
          </w:p>
        </w:tc>
      </w:tr>
      <w:tr w:rsidR="00A75180" w14:paraId="7C138754" w14:textId="77777777" w:rsidTr="00E43A24">
        <w:trPr>
          <w:trHeight w:val="629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60B0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设计创新</w:t>
            </w:r>
          </w:p>
          <w:p w14:paraId="0E061489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(10分)</w:t>
            </w:r>
          </w:p>
        </w:tc>
        <w:tc>
          <w:tcPr>
            <w:tcW w:w="7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8205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教学方案的整体设计富有创新性，较好体现课程改革的理念和要求；</w:t>
            </w:r>
          </w:p>
          <w:p w14:paraId="50DEC0C6" w14:textId="77777777" w:rsidR="00A75180" w:rsidRDefault="00A75180" w:rsidP="00E43A24">
            <w:pPr>
              <w:adjustRightInd w:val="0"/>
              <w:snapToGrid w:val="0"/>
              <w:spacing w:line="3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教学方法选择适当，教学过程设计有突出的特色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6464C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</w:tr>
      <w:tr w:rsidR="00A75180" w14:paraId="1E9B6B1D" w14:textId="77777777" w:rsidTr="00E43A24">
        <w:trPr>
          <w:trHeight w:val="571"/>
          <w:jc w:val="center"/>
        </w:trPr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AACA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合   计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B1DE" w14:textId="77777777" w:rsidR="00A75180" w:rsidRDefault="00A75180" w:rsidP="00E43A2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100</w:t>
            </w:r>
          </w:p>
        </w:tc>
      </w:tr>
    </w:tbl>
    <w:p w14:paraId="72D2D3D2" w14:textId="3824F532" w:rsidR="008A17EB" w:rsidRDefault="008A17EB" w:rsidP="00A75180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</w:p>
    <w:p w14:paraId="46F75420" w14:textId="77777777" w:rsidR="00115D0A" w:rsidRDefault="00115D0A" w:rsidP="00A75180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</w:p>
    <w:p w14:paraId="594A4B16" w14:textId="77777777" w:rsidR="00A75180" w:rsidRDefault="00A75180" w:rsidP="00A75180">
      <w:pPr>
        <w:jc w:val="left"/>
        <w:rPr>
          <w:rFonts w:ascii="Calibri" w:hAnsi="Calibri"/>
          <w:b/>
          <w:sz w:val="28"/>
          <w:szCs w:val="28"/>
        </w:rPr>
      </w:pPr>
      <w:r>
        <w:rPr>
          <w:rFonts w:ascii="Calibri" w:hAnsi="Calibri" w:hint="eastAsia"/>
          <w:b/>
          <w:sz w:val="28"/>
          <w:szCs w:val="28"/>
        </w:rPr>
        <w:t>附件</w:t>
      </w:r>
      <w:r>
        <w:rPr>
          <w:rFonts w:ascii="Calibri" w:hAnsi="Calibri" w:hint="eastAsia"/>
          <w:b/>
          <w:sz w:val="28"/>
          <w:szCs w:val="28"/>
        </w:rPr>
        <w:t>2:</w:t>
      </w:r>
      <w:r>
        <w:rPr>
          <w:rFonts w:ascii="Calibri" w:hAnsi="Calibri"/>
          <w:b/>
          <w:sz w:val="28"/>
          <w:szCs w:val="28"/>
        </w:rPr>
        <w:t xml:space="preserve"> </w:t>
      </w:r>
    </w:p>
    <w:p w14:paraId="122F68F5" w14:textId="1FF4B49C" w:rsidR="00A75180" w:rsidRDefault="008809FB" w:rsidP="00A75180">
      <w:pPr>
        <w:spacing w:line="50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说课</w:t>
      </w:r>
      <w:r w:rsidR="00A75180">
        <w:rPr>
          <w:rFonts w:ascii="仿宋_GB2312" w:eastAsia="仿宋_GB2312" w:hAnsi="宋体" w:hint="eastAsia"/>
          <w:b/>
          <w:color w:val="000000"/>
          <w:sz w:val="32"/>
          <w:szCs w:val="32"/>
        </w:rPr>
        <w:t>评分标准</w:t>
      </w:r>
    </w:p>
    <w:p w14:paraId="3FDA29F0" w14:textId="77777777" w:rsidR="00A75180" w:rsidRPr="0062319D" w:rsidRDefault="00A75180" w:rsidP="00A75180">
      <w:pPr>
        <w:jc w:val="center"/>
        <w:rPr>
          <w:rFonts w:ascii="Calibri" w:hAnsi="Calibri"/>
          <w:b/>
          <w:sz w:val="3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379"/>
        <w:gridCol w:w="1275"/>
      </w:tblGrid>
      <w:tr w:rsidR="00CF782F" w14:paraId="62EACBE8" w14:textId="77777777" w:rsidTr="00115D0A">
        <w:trPr>
          <w:trHeight w:val="471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2D071A0D" w14:textId="77777777" w:rsidR="00CF782F" w:rsidRDefault="00CF782F" w:rsidP="00E43A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14:paraId="047F399F" w14:textId="77777777" w:rsidR="00CF782F" w:rsidRDefault="00CF782F" w:rsidP="00E43A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1FD23486" w14:textId="3F28EFB9" w:rsidR="00CF782F" w:rsidRDefault="00CF782F" w:rsidP="00E43A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</w:tr>
      <w:tr w:rsidR="00CF782F" w14:paraId="0123DE79" w14:textId="77777777" w:rsidTr="00115D0A">
        <w:trPr>
          <w:trHeight w:val="468"/>
          <w:jc w:val="center"/>
        </w:trPr>
        <w:tc>
          <w:tcPr>
            <w:tcW w:w="1980" w:type="dxa"/>
            <w:vMerge/>
            <w:shd w:val="clear" w:color="auto" w:fill="auto"/>
            <w:vAlign w:val="center"/>
          </w:tcPr>
          <w:p w14:paraId="649D607D" w14:textId="77777777" w:rsidR="00CF782F" w:rsidRDefault="00CF782F" w:rsidP="00E43A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9" w:type="dxa"/>
            <w:vMerge/>
            <w:shd w:val="clear" w:color="auto" w:fill="auto"/>
          </w:tcPr>
          <w:p w14:paraId="048B9A1E" w14:textId="77777777" w:rsidR="00CF782F" w:rsidRDefault="00CF782F" w:rsidP="00E43A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AA42A4A" w14:textId="77777777" w:rsidR="00CF782F" w:rsidRDefault="00CF782F" w:rsidP="00E43A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F782F" w14:paraId="31DCB893" w14:textId="77777777" w:rsidTr="00115D0A">
        <w:trPr>
          <w:trHeight w:val="95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7377AA44" w14:textId="77777777" w:rsidR="00115D0A" w:rsidRDefault="00CF782F" w:rsidP="00CF782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说教学内容的</w:t>
            </w:r>
          </w:p>
          <w:p w14:paraId="089CBE6B" w14:textId="50CBEDCF" w:rsidR="00CF782F" w:rsidRDefault="00CF782F" w:rsidP="00115D0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课时定位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41C4AC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分析本次课教学内容在课程中的地位与作用，与前后内容的衔接和配合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22BDFE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</w:tr>
      <w:tr w:rsidR="00CF782F" w14:paraId="2E0B1851" w14:textId="77777777" w:rsidTr="00115D0A">
        <w:trPr>
          <w:trHeight w:val="648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2B47A95" w14:textId="6899D7B7" w:rsidR="00CF782F" w:rsidRDefault="00CF782F" w:rsidP="00CF782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说教学目标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CF67B1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本次课要达到的教学目标，包括能力</w:t>
            </w:r>
            <w:r>
              <w:rPr>
                <w:rFonts w:ascii="宋体" w:hAnsi="宋体" w:cs="KTJ+ZDXA8j-1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知识与素质目标，本次课对学生的基本要求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C9C8AC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</w:tr>
      <w:tr w:rsidR="00CF782F" w14:paraId="50F0C082" w14:textId="77777777" w:rsidTr="00115D0A">
        <w:trPr>
          <w:trHeight w:val="95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2A4913EC" w14:textId="77777777" w:rsidR="00115D0A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  <w:p w14:paraId="7AB0B197" w14:textId="065FF510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（教学内容）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99E9B6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确定本课教学内容的教学目标、教学重点、教学难点和关键点；教学过程中如何让更好的诠释教材的理念和培养学生创新能力等。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A7CEB3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</w:tr>
      <w:tr w:rsidR="00CF782F" w14:paraId="15344D66" w14:textId="77777777" w:rsidTr="00115D0A">
        <w:trPr>
          <w:trHeight w:val="864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3F160C39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说教学方法与手段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DFCE1C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阐述本课教学过程中主要的教学方法和教学手段，鼓励教法创新。体现“让学习发生”理念的教学模式。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F2D51F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</w:tr>
      <w:tr w:rsidR="00CF782F" w14:paraId="5E6EF5A3" w14:textId="77777777" w:rsidTr="00115D0A">
        <w:trPr>
          <w:trHeight w:val="959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128A0DBC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说学法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3DAA4E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根据教学目标、教学方法、教材特点及学生特性，阐述学习方法，以及如何提高学生的学习兴趣、加强体育技能操作训练等。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BB5757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</w:tr>
      <w:tr w:rsidR="00CF782F" w14:paraId="380399EB" w14:textId="77777777" w:rsidTr="00115D0A">
        <w:trPr>
          <w:trHeight w:val="944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F6A417C" w14:textId="223E45A7" w:rsidR="00CF782F" w:rsidRDefault="00CF782F" w:rsidP="00CF782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说教学过程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5F0E36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解说教学过程中的课堂结构等。要求教学层次清楚，教学结构完整，教学内容与教法学法相对应。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0F120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</w:tr>
      <w:tr w:rsidR="00CF782F" w14:paraId="45B731DB" w14:textId="77777777" w:rsidTr="00115D0A">
        <w:trPr>
          <w:trHeight w:val="1351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68ED2ADF" w14:textId="4A02CDB1" w:rsidR="00CF782F" w:rsidRDefault="00CF782F" w:rsidP="00CF782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整体效果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92A0EC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教学反思：教学反馈及时，教学效果突出；</w:t>
            </w:r>
          </w:p>
          <w:p w14:paraId="2D347DDD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教学仪态亲切自然、端庄大方；语言表达准确规范，生动活泼，富于启发性和感染力；</w:t>
            </w:r>
          </w:p>
          <w:p w14:paraId="51CD5223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答辩得体，能熟练运用多媒体等现代化教学手段。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D4F429" w14:textId="77777777" w:rsidR="00CF782F" w:rsidRDefault="00CF782F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</w:tr>
      <w:tr w:rsidR="00EE3436" w14:paraId="64A2ED46" w14:textId="77777777" w:rsidTr="00787AAA">
        <w:trPr>
          <w:trHeight w:val="983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6F895253" w14:textId="08D1C1A8" w:rsidR="00EE3436" w:rsidRPr="00115D0A" w:rsidRDefault="00EE3436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EE34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  计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89EF17B" w14:textId="16D960DC" w:rsidR="00EE3436" w:rsidRDefault="00EE3436" w:rsidP="00E43A2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100</w:t>
            </w:r>
          </w:p>
        </w:tc>
      </w:tr>
    </w:tbl>
    <w:p w14:paraId="296490E1" w14:textId="77777777" w:rsidR="00A75180" w:rsidRDefault="00A75180" w:rsidP="00A75180">
      <w:pPr>
        <w:spacing w:line="320" w:lineRule="exact"/>
        <w:rPr>
          <w:szCs w:val="21"/>
        </w:rPr>
      </w:pPr>
    </w:p>
    <w:p w14:paraId="50B24C56" w14:textId="77777777" w:rsidR="00115D0A" w:rsidRDefault="00115D0A" w:rsidP="00A75180">
      <w:pPr>
        <w:spacing w:line="320" w:lineRule="exact"/>
        <w:rPr>
          <w:szCs w:val="21"/>
        </w:rPr>
      </w:pPr>
    </w:p>
    <w:p w14:paraId="77241136" w14:textId="77777777" w:rsidR="00115D0A" w:rsidRDefault="00115D0A" w:rsidP="00A75180">
      <w:pPr>
        <w:spacing w:line="320" w:lineRule="exact"/>
        <w:rPr>
          <w:szCs w:val="21"/>
        </w:rPr>
      </w:pPr>
    </w:p>
    <w:p w14:paraId="1A1C6F3E" w14:textId="225FB548" w:rsidR="003D7395" w:rsidRDefault="003D7395" w:rsidP="003D7395">
      <w:pPr>
        <w:spacing w:line="500" w:lineRule="exact"/>
        <w:jc w:val="left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附件3：</w:t>
      </w:r>
    </w:p>
    <w:p w14:paraId="4FE46860" w14:textId="3E961EA9" w:rsidR="003D7395" w:rsidRDefault="00852BAF" w:rsidP="003D7395">
      <w:pPr>
        <w:spacing w:line="50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模拟授课</w:t>
      </w:r>
      <w:r w:rsidR="003D7395">
        <w:rPr>
          <w:rFonts w:ascii="仿宋_GB2312" w:eastAsia="仿宋_GB2312" w:hAnsi="宋体" w:hint="eastAsia"/>
          <w:b/>
          <w:color w:val="000000"/>
          <w:sz w:val="32"/>
          <w:szCs w:val="32"/>
        </w:rPr>
        <w:t>评分标准</w:t>
      </w:r>
    </w:p>
    <w:p w14:paraId="08851653" w14:textId="77777777" w:rsidR="003D7395" w:rsidRDefault="003D7395" w:rsidP="003D7395">
      <w:pPr>
        <w:spacing w:beforeLines="50" w:before="156" w:line="500" w:lineRule="exact"/>
        <w:rPr>
          <w:rFonts w:ascii="仿宋" w:eastAsia="仿宋" w:hAnsi="仿宋"/>
          <w:b/>
          <w:sz w:val="30"/>
          <w:szCs w:val="30"/>
        </w:rPr>
      </w:pPr>
    </w:p>
    <w:tbl>
      <w:tblPr>
        <w:tblW w:w="9606" w:type="dxa"/>
        <w:jc w:val="center"/>
        <w:tblLayout w:type="fixed"/>
        <w:tblLook w:val="0000" w:firstRow="0" w:lastRow="0" w:firstColumn="0" w:lastColumn="0" w:noHBand="0" w:noVBand="0"/>
      </w:tblPr>
      <w:tblGrid>
        <w:gridCol w:w="1843"/>
        <w:gridCol w:w="1165"/>
        <w:gridCol w:w="5757"/>
        <w:gridCol w:w="841"/>
      </w:tblGrid>
      <w:tr w:rsidR="003D7395" w14:paraId="11392170" w14:textId="77777777" w:rsidTr="00E43A24">
        <w:trPr>
          <w:trHeight w:val="44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8FDE" w14:textId="3DB54784" w:rsidR="003D7395" w:rsidRDefault="003D7395" w:rsidP="00115D0A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Calibri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bCs/>
                <w:sz w:val="28"/>
                <w:szCs w:val="28"/>
              </w:rPr>
              <w:t>评价内容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7EAD2" w14:textId="77777777" w:rsidR="003D7395" w:rsidRDefault="003D7395" w:rsidP="00115D0A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Calibri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bCs/>
                <w:sz w:val="28"/>
                <w:szCs w:val="28"/>
              </w:rPr>
              <w:t>评价标准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7CD0" w14:textId="77777777" w:rsidR="003D7395" w:rsidRDefault="003D7395" w:rsidP="00115D0A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Calibri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bCs/>
                <w:sz w:val="28"/>
                <w:szCs w:val="28"/>
              </w:rPr>
              <w:t>分值</w:t>
            </w:r>
          </w:p>
        </w:tc>
      </w:tr>
      <w:tr w:rsidR="003D7395" w14:paraId="3876A357" w14:textId="77777777" w:rsidTr="00E43A24">
        <w:trPr>
          <w:trHeight w:val="64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926A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教学目标</w:t>
            </w:r>
          </w:p>
          <w:p w14:paraId="2B31C659" w14:textId="77777777" w:rsidR="003D7395" w:rsidRDefault="003D7395" w:rsidP="00E43A24">
            <w:pPr>
              <w:adjustRightInd w:val="0"/>
              <w:snapToGrid w:val="0"/>
              <w:spacing w:line="360" w:lineRule="exact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31601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目标设置明确，具体，可操作性强，符合课程标准要求和学生实际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FFDC1" w14:textId="5B6A57A3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5</w:t>
            </w:r>
          </w:p>
        </w:tc>
      </w:tr>
      <w:tr w:rsidR="003D7395" w14:paraId="2EBAE9B5" w14:textId="77777777" w:rsidTr="00E43A24">
        <w:trPr>
          <w:trHeight w:val="9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0C5C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教学内容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7F166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思想方向正确，内容科学准确；教学重点突出，教学难点处理恰当，知识阐释正确，关注学生已有知识和经验，注重学生审美体验、情感表达与能力培养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4B6F0" w14:textId="49186155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10</w:t>
            </w:r>
          </w:p>
        </w:tc>
      </w:tr>
      <w:tr w:rsidR="003D7395" w14:paraId="115CB400" w14:textId="77777777" w:rsidTr="00E43A24">
        <w:trPr>
          <w:trHeight w:val="11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9A65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教学方法</w:t>
            </w:r>
          </w:p>
          <w:p w14:paraId="6CC40621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2057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根据教学内容和学生实际正确使用不同教学方法，方法得当有效；按新课标的教学理念处理教学内容以及教与学、知识与能力的关系；突出自主、探究、合作学习方式，体现多元化学习方法；实现师生有效互动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894A" w14:textId="006FF0DA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15</w:t>
            </w:r>
          </w:p>
        </w:tc>
      </w:tr>
      <w:tr w:rsidR="003D7395" w14:paraId="01320A6E" w14:textId="77777777" w:rsidTr="00E43A24">
        <w:trPr>
          <w:trHeight w:val="11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2EDB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教学过程</w:t>
            </w:r>
          </w:p>
          <w:p w14:paraId="337C4CA5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51B8D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课堂结构合理，层次清晰，环节紧凑，衔接自然；灵活处理教学内容，创造性使用教材；教学演示熟练、规范；反映教学设计意图，突显重点、难点；能调动学生主动性、积极性和创造性；运动负荷适宜；教学手段适宜（直观挂图、卡片、多媒体技术以及音乐等），善于利用教学手段激发兴趣和提高教学质量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EC03E" w14:textId="43BD21BE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15</w:t>
            </w:r>
          </w:p>
        </w:tc>
      </w:tr>
      <w:tr w:rsidR="003D7395" w14:paraId="785FFA1A" w14:textId="77777777" w:rsidTr="00E43A24">
        <w:trPr>
          <w:trHeight w:val="61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D3D5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教学素质</w:t>
            </w:r>
          </w:p>
          <w:p w14:paraId="21B98339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F5D9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态自然亲切、仪表举止得体，注重师生神态交流；教学语言规范准确、生动简洁；板书快速流畅、文字清楚美观、规范正确，构图形象、构思巧妙；教具形象生动，直观美感，能帮助学生理解学习内容；体育与健康专业术语运用恰当，凸显实践</w:t>
            </w:r>
            <w:r>
              <w:rPr>
                <w:rFonts w:ascii="仿宋_GB2312" w:eastAsia="仿宋_GB2312" w:hAnsi="宋体" w:cs="仿宋_GB2312" w:hint="eastAsia"/>
                <w:sz w:val="24"/>
              </w:rPr>
              <w:lastRenderedPageBreak/>
              <w:t>性和健身性的特点，示范准确、优美，重点突出；音乐专业术语表达及运用准确、恰当，范唱、范奏、指挥等专业技能表现准确、有美感，凸显音乐学科听觉感知与实践性的特点；美术专业术语运用恰当，凸显视觉性和实践性的特点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855C" w14:textId="49437D1E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lastRenderedPageBreak/>
              <w:t>15</w:t>
            </w:r>
          </w:p>
        </w:tc>
      </w:tr>
      <w:tr w:rsidR="003D7395" w14:paraId="5D44ADBC" w14:textId="77777777" w:rsidTr="00E43A24">
        <w:trPr>
          <w:trHeight w:val="75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B5ED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教学效果</w:t>
            </w:r>
          </w:p>
          <w:p w14:paraId="56F20FF3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AC8BA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按时完成教学任务，教学目标达成度高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34D2D" w14:textId="17C2F8D7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15</w:t>
            </w:r>
          </w:p>
        </w:tc>
      </w:tr>
      <w:tr w:rsidR="003D7395" w14:paraId="2F4731CC" w14:textId="77777777" w:rsidTr="00E43A24">
        <w:trPr>
          <w:trHeight w:val="84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DED6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教学创新</w:t>
            </w:r>
          </w:p>
          <w:p w14:paraId="117693E8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EECC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教学过程富有创意；能创造性的使用教材；教学方法灵活多样，有突出的特色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9AE78" w14:textId="59A8258F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10</w:t>
            </w:r>
          </w:p>
        </w:tc>
      </w:tr>
      <w:tr w:rsidR="003D7395" w14:paraId="0AD0E2A6" w14:textId="77777777" w:rsidTr="00E43A24">
        <w:trPr>
          <w:trHeight w:val="82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30DB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板书</w:t>
            </w:r>
          </w:p>
          <w:p w14:paraId="27B521EB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语言</w:t>
            </w:r>
          </w:p>
          <w:p w14:paraId="6AE2FE79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教具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95A73" w14:textId="77777777" w:rsidR="003D7395" w:rsidRDefault="003D7395" w:rsidP="00E43A24">
            <w:pPr>
              <w:adjustRightInd w:val="0"/>
              <w:snapToGrid w:val="0"/>
              <w:spacing w:line="36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书写快速流畅，字形大小适度，清楚整洁，美观大方，规范正确；构图自然，形象直观，构思巧妙，富有创意，图形谱设计准确且形象直观，范画构图合理，造型生动，线条流畅，具有美感；构思巧妙，富有创意，教学辅助作用显著；教具直观有效，能帮助学生理解学习内容；</w:t>
            </w:r>
          </w:p>
          <w:p w14:paraId="161FB63C" w14:textId="77777777" w:rsidR="003D7395" w:rsidRDefault="003D7395" w:rsidP="00E43A24">
            <w:pPr>
              <w:adjustRightInd w:val="0"/>
              <w:snapToGrid w:val="0"/>
              <w:spacing w:line="36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教具形象生动，直观有美感，能帮助幼儿理解教学内容</w:t>
            </w:r>
          </w:p>
          <w:p w14:paraId="599EE813" w14:textId="77777777" w:rsidR="003D7395" w:rsidRDefault="003D7395" w:rsidP="00E43A24">
            <w:pPr>
              <w:adjustRightInd w:val="0"/>
              <w:snapToGrid w:val="0"/>
              <w:spacing w:line="360" w:lineRule="exact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9F74C" w14:textId="2D774BBF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15</w:t>
            </w:r>
          </w:p>
        </w:tc>
      </w:tr>
      <w:tr w:rsidR="003D7395" w14:paraId="3965C2D8" w14:textId="77777777" w:rsidTr="00E43A24">
        <w:trPr>
          <w:trHeight w:val="699"/>
          <w:jc w:val="center"/>
        </w:trPr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AB16" w14:textId="77777777" w:rsidR="003D7395" w:rsidRPr="00115D0A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b/>
                <w:bCs/>
                <w:sz w:val="24"/>
              </w:rPr>
            </w:pPr>
            <w:r w:rsidRPr="00115D0A">
              <w:rPr>
                <w:rFonts w:ascii="仿宋_GB2312" w:eastAsia="仿宋_GB2312" w:hAnsi="宋体" w:cs="仿宋_GB2312" w:hint="eastAsia"/>
                <w:b/>
                <w:bCs/>
                <w:sz w:val="24"/>
              </w:rPr>
              <w:t>合   计</w:t>
            </w:r>
          </w:p>
        </w:tc>
        <w:tc>
          <w:tcPr>
            <w:tcW w:w="6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27FB" w14:textId="5CF8292B" w:rsidR="003D7395" w:rsidRDefault="00E957C1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100</w:t>
            </w:r>
          </w:p>
        </w:tc>
      </w:tr>
    </w:tbl>
    <w:p w14:paraId="0FF09936" w14:textId="77777777" w:rsidR="003D7395" w:rsidRDefault="003D7395" w:rsidP="003D7395">
      <w:pPr>
        <w:spacing w:beforeLines="50" w:before="156" w:line="500" w:lineRule="exact"/>
        <w:rPr>
          <w:rFonts w:ascii="仿宋" w:eastAsia="仿宋" w:hAnsi="仿宋"/>
          <w:b/>
          <w:sz w:val="30"/>
          <w:szCs w:val="30"/>
        </w:rPr>
      </w:pPr>
    </w:p>
    <w:p w14:paraId="118E63B2" w14:textId="77777777" w:rsidR="00115D0A" w:rsidRDefault="00115D0A" w:rsidP="003D7395">
      <w:pPr>
        <w:spacing w:beforeLines="50" w:before="156" w:line="500" w:lineRule="exact"/>
        <w:rPr>
          <w:rFonts w:ascii="仿宋" w:eastAsia="仿宋" w:hAnsi="仿宋"/>
          <w:b/>
          <w:sz w:val="30"/>
          <w:szCs w:val="30"/>
        </w:rPr>
      </w:pPr>
    </w:p>
    <w:p w14:paraId="1C325DB3" w14:textId="2376F6B1" w:rsidR="003D7395" w:rsidRDefault="003D7395" w:rsidP="003D7395">
      <w:pPr>
        <w:spacing w:line="500" w:lineRule="exact"/>
        <w:jc w:val="left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附件4：</w:t>
      </w:r>
    </w:p>
    <w:p w14:paraId="53414E87" w14:textId="77777777" w:rsidR="003D7395" w:rsidRDefault="003D7395" w:rsidP="003D7395">
      <w:pPr>
        <w:spacing w:line="50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现场答辩评分标准</w:t>
      </w:r>
    </w:p>
    <w:p w14:paraId="0B6E7B38" w14:textId="77777777" w:rsidR="003D7395" w:rsidRPr="00A35C77" w:rsidRDefault="003D7395" w:rsidP="003D7395">
      <w:pPr>
        <w:spacing w:beforeLines="50" w:before="156" w:line="500" w:lineRule="exact"/>
        <w:rPr>
          <w:rFonts w:ascii="仿宋" w:eastAsia="仿宋" w:hAnsi="仿宋"/>
          <w:b/>
          <w:sz w:val="30"/>
          <w:szCs w:val="30"/>
        </w:rPr>
      </w:pPr>
    </w:p>
    <w:tbl>
      <w:tblPr>
        <w:tblW w:w="9717" w:type="dxa"/>
        <w:jc w:val="center"/>
        <w:tblLayout w:type="fixed"/>
        <w:tblLook w:val="0000" w:firstRow="0" w:lastRow="0" w:firstColumn="0" w:lastColumn="0" w:noHBand="0" w:noVBand="0"/>
      </w:tblPr>
      <w:tblGrid>
        <w:gridCol w:w="1978"/>
        <w:gridCol w:w="6645"/>
        <w:gridCol w:w="1094"/>
      </w:tblGrid>
      <w:tr w:rsidR="003D7395" w14:paraId="37C3D9D6" w14:textId="77777777" w:rsidTr="00115D0A">
        <w:trPr>
          <w:trHeight w:val="51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7E7B" w14:textId="77777777" w:rsidR="003D7395" w:rsidRDefault="003D7395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bCs/>
                <w:sz w:val="28"/>
                <w:szCs w:val="28"/>
              </w:rPr>
              <w:t>评价内容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82E37" w14:textId="77777777" w:rsidR="003D7395" w:rsidRDefault="003D7395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bCs/>
                <w:sz w:val="28"/>
                <w:szCs w:val="28"/>
              </w:rPr>
              <w:t>评价标准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1E5A7" w14:textId="77777777" w:rsidR="003D7395" w:rsidRDefault="003D7395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bCs/>
                <w:sz w:val="28"/>
                <w:szCs w:val="28"/>
              </w:rPr>
              <w:t>分值</w:t>
            </w:r>
          </w:p>
        </w:tc>
      </w:tr>
      <w:tr w:rsidR="003D7395" w14:paraId="378197E3" w14:textId="77777777" w:rsidTr="00115D0A">
        <w:trPr>
          <w:trHeight w:val="97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B9FC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内容</w:t>
            </w:r>
          </w:p>
          <w:p w14:paraId="6B53F12E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85CA3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内容切题，针对性强，体现课改新理念</w:t>
            </w:r>
          </w:p>
          <w:p w14:paraId="6EE6947B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内容构架结构严谨、层次分明、条理清晰</w:t>
            </w:r>
          </w:p>
          <w:p w14:paraId="1EDB2686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问题分析到位，有新意，说服力强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B5A0" w14:textId="7CCF3CE7" w:rsidR="003D7395" w:rsidRDefault="00E957C1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70</w:t>
            </w:r>
          </w:p>
        </w:tc>
      </w:tr>
      <w:tr w:rsidR="003D7395" w14:paraId="177086D4" w14:textId="77777777" w:rsidTr="00115D0A">
        <w:trPr>
          <w:trHeight w:val="748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B45D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语言</w:t>
            </w:r>
          </w:p>
          <w:p w14:paraId="598FFF8B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B5457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语言清晰准确，用语规范</w:t>
            </w:r>
          </w:p>
          <w:p w14:paraId="58EF33BE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语言生动有趣，富有感染力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EB52" w14:textId="238C2610" w:rsidR="003D7395" w:rsidRDefault="00E957C1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15</w:t>
            </w:r>
          </w:p>
        </w:tc>
      </w:tr>
      <w:tr w:rsidR="003D7395" w14:paraId="37E09A30" w14:textId="77777777" w:rsidTr="00115D0A">
        <w:trPr>
          <w:trHeight w:val="77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24FE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综合印象</w:t>
            </w:r>
          </w:p>
          <w:p w14:paraId="08250409" w14:textId="77777777" w:rsidR="003D7395" w:rsidRDefault="003D7395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885FE" w14:textId="77777777" w:rsidR="003D7395" w:rsidRDefault="003D7395" w:rsidP="00E43A24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思维敏捷、逻辑性强，体现创新思维能力。形象健康，神态自然，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92802" w14:textId="2758EF83" w:rsidR="003D7395" w:rsidRDefault="00E957C1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15</w:t>
            </w:r>
          </w:p>
        </w:tc>
      </w:tr>
      <w:tr w:rsidR="00EE3436" w14:paraId="66EBED38" w14:textId="77777777" w:rsidTr="00C34B28">
        <w:trPr>
          <w:trHeight w:val="77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8E33" w14:textId="7FD00709" w:rsidR="00EE3436" w:rsidRPr="00115D0A" w:rsidRDefault="00EE3436" w:rsidP="00E43A24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 w:cs="仿宋_GB2312"/>
                <w:b/>
                <w:bCs/>
                <w:sz w:val="24"/>
              </w:rPr>
            </w:pPr>
            <w:r w:rsidRPr="00115D0A">
              <w:rPr>
                <w:rFonts w:ascii="仿宋_GB2312" w:eastAsia="仿宋_GB2312" w:hAnsi="宋体" w:cs="仿宋_GB2312" w:hint="eastAsia"/>
                <w:b/>
                <w:bCs/>
                <w:sz w:val="24"/>
              </w:rPr>
              <w:t>合  计</w:t>
            </w:r>
          </w:p>
        </w:tc>
        <w:tc>
          <w:tcPr>
            <w:tcW w:w="7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0DD06" w14:textId="6F2891FB" w:rsidR="00EE3436" w:rsidRDefault="00EE3436" w:rsidP="00E43A24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100</w:t>
            </w:r>
          </w:p>
        </w:tc>
      </w:tr>
    </w:tbl>
    <w:p w14:paraId="3E87E586" w14:textId="77777777" w:rsidR="003D7395" w:rsidRDefault="003D7395" w:rsidP="003D7395">
      <w:pPr>
        <w:rPr>
          <w:rFonts w:ascii="仿宋" w:eastAsia="仿宋" w:hAnsi="仿宋"/>
          <w:sz w:val="32"/>
        </w:rPr>
      </w:pPr>
    </w:p>
    <w:p w14:paraId="3C09DB03" w14:textId="77777777" w:rsidR="00115D0A" w:rsidRDefault="00115D0A" w:rsidP="003D7395">
      <w:pPr>
        <w:rPr>
          <w:rFonts w:ascii="仿宋" w:eastAsia="仿宋" w:hAnsi="仿宋"/>
          <w:sz w:val="32"/>
        </w:rPr>
      </w:pPr>
    </w:p>
    <w:p w14:paraId="0257BC9C" w14:textId="30677204" w:rsidR="003D7395" w:rsidRDefault="003D7395" w:rsidP="003D7395">
      <w:pPr>
        <w:jc w:val="left"/>
        <w:rPr>
          <w:rFonts w:ascii="Calibri" w:hAnsi="Calibri"/>
          <w:b/>
          <w:sz w:val="28"/>
          <w:szCs w:val="28"/>
        </w:rPr>
      </w:pPr>
      <w:r>
        <w:rPr>
          <w:rFonts w:ascii="Calibri" w:hAnsi="Calibri" w:hint="eastAsia"/>
          <w:b/>
          <w:sz w:val="28"/>
          <w:szCs w:val="28"/>
        </w:rPr>
        <w:t>附件</w:t>
      </w:r>
      <w:r>
        <w:rPr>
          <w:rFonts w:ascii="Calibri" w:hAnsi="Calibri" w:hint="eastAsia"/>
          <w:b/>
          <w:sz w:val="28"/>
          <w:szCs w:val="28"/>
        </w:rPr>
        <w:t>5:</w:t>
      </w:r>
      <w:r>
        <w:rPr>
          <w:rFonts w:ascii="Calibri" w:hAnsi="Calibri"/>
          <w:b/>
          <w:sz w:val="28"/>
          <w:szCs w:val="28"/>
        </w:rPr>
        <w:t xml:space="preserve"> </w:t>
      </w:r>
    </w:p>
    <w:p w14:paraId="7AEB6829" w14:textId="2A8AD13E" w:rsidR="003D7395" w:rsidRDefault="00D7547F" w:rsidP="003D7395">
      <w:pPr>
        <w:adjustRightInd w:val="0"/>
        <w:snapToGrid w:val="0"/>
        <w:spacing w:beforeLines="50" w:before="156" w:line="360" w:lineRule="auto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体育课时</w:t>
      </w:r>
      <w:r w:rsidR="003D7395">
        <w:rPr>
          <w:rFonts w:ascii="仿宋_GB2312" w:eastAsia="仿宋_GB2312" w:hAnsi="宋体" w:hint="eastAsia"/>
          <w:b/>
          <w:color w:val="000000"/>
          <w:sz w:val="32"/>
          <w:szCs w:val="32"/>
        </w:rPr>
        <w:t>教学设计</w:t>
      </w:r>
      <w:r w:rsidR="003D7395" w:rsidRPr="00A75180">
        <w:rPr>
          <w:rFonts w:ascii="仿宋_GB2312" w:eastAsia="仿宋_GB2312" w:hAnsi="宋体" w:hint="eastAsia"/>
          <w:b/>
          <w:color w:val="000000"/>
          <w:sz w:val="32"/>
          <w:szCs w:val="32"/>
        </w:rPr>
        <w:t>模板</w:t>
      </w:r>
    </w:p>
    <w:p w14:paraId="330B5BFE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一、指导思想</w:t>
      </w:r>
    </w:p>
    <w:p w14:paraId="55D4FDC2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二、教学内容</w:t>
      </w:r>
    </w:p>
    <w:p w14:paraId="6717D730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三、教材分析</w:t>
      </w:r>
    </w:p>
    <w:p w14:paraId="18A732DE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四、学情分析</w:t>
      </w:r>
    </w:p>
    <w:p w14:paraId="61572DBD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五、教学目标</w:t>
      </w:r>
    </w:p>
    <w:p w14:paraId="68828340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六、教学重难点</w:t>
      </w:r>
    </w:p>
    <w:p w14:paraId="71F2150D" w14:textId="77777777" w:rsidR="00D7547F" w:rsidRP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七、教法与学法</w:t>
      </w:r>
    </w:p>
    <w:p w14:paraId="1F0D310C" w14:textId="6F1E75A7" w:rsidR="00A75180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  <w:r w:rsidRPr="00D7547F">
        <w:rPr>
          <w:rFonts w:ascii="仿宋_GB2312" w:eastAsia="仿宋_GB2312" w:hAnsi="宋体" w:hint="eastAsia"/>
          <w:b/>
          <w:color w:val="000000"/>
          <w:sz w:val="32"/>
          <w:szCs w:val="32"/>
        </w:rPr>
        <w:t>八、教学流程</w:t>
      </w:r>
    </w:p>
    <w:p w14:paraId="2034EEAD" w14:textId="77777777" w:rsidR="00D7547F" w:rsidRDefault="00D7547F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</w:p>
    <w:p w14:paraId="2359360F" w14:textId="77777777" w:rsidR="00372BD5" w:rsidRDefault="00372BD5" w:rsidP="00D7547F">
      <w:pPr>
        <w:adjustRightInd w:val="0"/>
        <w:snapToGrid w:val="0"/>
        <w:spacing w:beforeLines="50" w:before="156" w:line="360" w:lineRule="auto"/>
        <w:rPr>
          <w:rFonts w:ascii="仿宋_GB2312" w:eastAsia="仿宋_GB2312" w:hAnsi="宋体"/>
          <w:b/>
          <w:color w:val="000000"/>
          <w:sz w:val="32"/>
          <w:szCs w:val="32"/>
        </w:rPr>
      </w:pPr>
    </w:p>
    <w:p w14:paraId="49A7AD73" w14:textId="1447CDF9" w:rsidR="00A75180" w:rsidRDefault="00A75180" w:rsidP="00A75180">
      <w:pPr>
        <w:jc w:val="left"/>
        <w:rPr>
          <w:rFonts w:ascii="Calibri" w:hAnsi="Calibri"/>
          <w:b/>
          <w:sz w:val="28"/>
          <w:szCs w:val="28"/>
        </w:rPr>
      </w:pPr>
      <w:r>
        <w:rPr>
          <w:rFonts w:ascii="Calibri" w:hAnsi="Calibri" w:hint="eastAsia"/>
          <w:b/>
          <w:sz w:val="28"/>
          <w:szCs w:val="28"/>
        </w:rPr>
        <w:t>附件</w:t>
      </w:r>
      <w:r w:rsidR="003D7395">
        <w:rPr>
          <w:rFonts w:ascii="Calibri" w:hAnsi="Calibri" w:hint="eastAsia"/>
          <w:b/>
          <w:sz w:val="28"/>
          <w:szCs w:val="28"/>
        </w:rPr>
        <w:t>6</w:t>
      </w:r>
      <w:r>
        <w:rPr>
          <w:rFonts w:ascii="Calibri" w:hAnsi="Calibri" w:hint="eastAsia"/>
          <w:b/>
          <w:sz w:val="28"/>
          <w:szCs w:val="28"/>
        </w:rPr>
        <w:t>:</w:t>
      </w:r>
      <w:r>
        <w:rPr>
          <w:rFonts w:ascii="Calibri" w:hAnsi="Calibri"/>
          <w:b/>
          <w:sz w:val="28"/>
          <w:szCs w:val="28"/>
        </w:rPr>
        <w:t xml:space="preserve"> </w:t>
      </w:r>
    </w:p>
    <w:p w14:paraId="51965773" w14:textId="0754C306" w:rsidR="00A75180" w:rsidRDefault="00852BAF" w:rsidP="00A75180">
      <w:pPr>
        <w:adjustRightInd w:val="0"/>
        <w:snapToGrid w:val="0"/>
        <w:spacing w:beforeLines="50" w:before="156" w:line="360" w:lineRule="auto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体育课</w:t>
      </w:r>
      <w:r w:rsidR="00A75180" w:rsidRPr="00A75180">
        <w:rPr>
          <w:rFonts w:ascii="仿宋_GB2312" w:eastAsia="仿宋_GB2312" w:hAnsi="宋体" w:hint="eastAsia"/>
          <w:b/>
          <w:color w:val="000000"/>
          <w:sz w:val="32"/>
          <w:szCs w:val="32"/>
        </w:rPr>
        <w:t>教案模板</w:t>
      </w:r>
    </w:p>
    <w:p w14:paraId="142061EF" w14:textId="77777777" w:rsidR="00A75180" w:rsidRDefault="00A75180" w:rsidP="00A75180">
      <w:pPr>
        <w:jc w:val="center"/>
        <w:outlineLvl w:val="3"/>
        <w:rPr>
          <w:rFonts w:ascii="宋体" w:hAnsi="宋体" w:cs="宋体"/>
          <w:b/>
          <w:bCs/>
          <w:color w:val="000000"/>
          <w:sz w:val="24"/>
          <w:szCs w:val="28"/>
        </w:rPr>
      </w:pPr>
      <w:r>
        <w:rPr>
          <w:rFonts w:ascii="黑体" w:eastAsia="黑体" w:cs="黑体" w:hint="eastAsia"/>
          <w:b/>
          <w:bCs/>
          <w:kern w:val="0"/>
          <w:sz w:val="28"/>
          <w:szCs w:val="28"/>
        </w:rPr>
        <w:t>20</w:t>
      </w:r>
      <w:r>
        <w:rPr>
          <w:rFonts w:ascii="黑体" w:eastAsia="黑体" w:cs="黑体"/>
          <w:b/>
          <w:bCs/>
          <w:kern w:val="0"/>
          <w:sz w:val="28"/>
          <w:szCs w:val="28"/>
        </w:rPr>
        <w:t>2</w:t>
      </w:r>
      <w:r>
        <w:rPr>
          <w:rFonts w:ascii="黑体" w:eastAsia="黑体" w:cs="黑体" w:hint="eastAsia"/>
          <w:b/>
          <w:bCs/>
          <w:kern w:val="0"/>
          <w:sz w:val="28"/>
          <w:szCs w:val="28"/>
        </w:rPr>
        <w:t>4年秋季学期《体育1》第</w:t>
      </w:r>
      <w:r>
        <w:rPr>
          <w:rFonts w:ascii="黑体" w:eastAsia="黑体" w:cs="黑体" w:hint="eastAsia"/>
          <w:b/>
          <w:bCs/>
          <w:color w:val="FF0000"/>
          <w:kern w:val="0"/>
          <w:sz w:val="28"/>
          <w:szCs w:val="28"/>
        </w:rPr>
        <w:t>xx</w:t>
      </w:r>
      <w:r>
        <w:rPr>
          <w:rFonts w:ascii="黑体" w:eastAsia="黑体" w:cs="黑体" w:hint="eastAsia"/>
          <w:b/>
          <w:bCs/>
          <w:kern w:val="0"/>
          <w:sz w:val="28"/>
          <w:szCs w:val="28"/>
        </w:rPr>
        <w:t>次课</w:t>
      </w:r>
      <w:r>
        <w:rPr>
          <w:rFonts w:ascii="黑体" w:eastAsia="黑体" w:cs="黑体"/>
          <w:b/>
          <w:bCs/>
          <w:kern w:val="0"/>
          <w:sz w:val="28"/>
          <w:szCs w:val="28"/>
        </w:rPr>
        <w:t>的</w:t>
      </w:r>
      <w:r>
        <w:rPr>
          <w:rFonts w:ascii="黑体" w:eastAsia="黑体" w:cs="黑体" w:hint="eastAsia"/>
          <w:b/>
          <w:bCs/>
          <w:kern w:val="0"/>
          <w:sz w:val="28"/>
          <w:szCs w:val="28"/>
        </w:rPr>
        <w:t>教案</w:t>
      </w:r>
      <w:r>
        <w:rPr>
          <w:rFonts w:ascii="黑体" w:eastAsia="黑体" w:cs="黑体"/>
          <w:b/>
          <w:bCs/>
          <w:kern w:val="0"/>
          <w:sz w:val="28"/>
          <w:szCs w:val="28"/>
        </w:rPr>
        <w:t>设计</w:t>
      </w:r>
      <w:r>
        <w:rPr>
          <w:rFonts w:ascii="宋体" w:hAnsi="宋体" w:cs="宋体" w:hint="eastAsia"/>
          <w:b/>
          <w:bCs/>
          <w:color w:val="000000"/>
          <w:sz w:val="24"/>
          <w:szCs w:val="28"/>
        </w:rPr>
        <w:t>（宋体四号加粗居中）</w:t>
      </w:r>
    </w:p>
    <w:p w14:paraId="3959BA42" w14:textId="77777777" w:rsidR="00A75180" w:rsidRPr="00A75180" w:rsidRDefault="00A75180" w:rsidP="00A75180">
      <w:pPr>
        <w:jc w:val="center"/>
        <w:outlineLvl w:val="3"/>
        <w:rPr>
          <w:rFonts w:ascii="宋体" w:hAnsi="宋体" w:cs="宋体"/>
          <w:color w:val="002060"/>
          <w:sz w:val="24"/>
        </w:rPr>
      </w:pPr>
      <w:r w:rsidRPr="00A75180">
        <w:rPr>
          <w:rFonts w:ascii="宋体" w:hAnsi="宋体" w:cs="宋体" w:hint="eastAsia"/>
          <w:color w:val="0070C0"/>
          <w:sz w:val="24"/>
        </w:rPr>
        <w:t>任课教师：刘银芳（宋体小四居中）</w:t>
      </w:r>
    </w:p>
    <w:p w14:paraId="424B44CD" w14:textId="77777777" w:rsidR="00A75180" w:rsidRPr="00A75180" w:rsidRDefault="00A75180" w:rsidP="00A75180">
      <w:pPr>
        <w:spacing w:line="360" w:lineRule="auto"/>
        <w:outlineLvl w:val="0"/>
        <w:rPr>
          <w:rFonts w:ascii="仿宋_GB2312" w:hAnsi="仿宋_GB2312"/>
          <w:bCs/>
          <w:color w:val="0070C0"/>
          <w:sz w:val="24"/>
        </w:rPr>
      </w:pPr>
    </w:p>
    <w:p w14:paraId="5C9B499B" w14:textId="77777777" w:rsidR="00A75180" w:rsidRPr="00A75180" w:rsidRDefault="00A75180" w:rsidP="00A75180">
      <w:pPr>
        <w:snapToGrid w:val="0"/>
        <w:rPr>
          <w:rFonts w:ascii="楷体_GB2312" w:eastAsia="楷体_GB2312"/>
          <w:b/>
          <w:bCs/>
          <w:color w:val="0070C0"/>
          <w:kern w:val="0"/>
          <w:sz w:val="24"/>
        </w:rPr>
      </w:pPr>
      <w:r w:rsidRPr="00A75180">
        <w:rPr>
          <w:rFonts w:ascii="楷体_GB2312" w:eastAsia="楷体_GB2312" w:hint="eastAsia"/>
          <w:b/>
          <w:bCs/>
          <w:color w:val="0070C0"/>
          <w:kern w:val="0"/>
          <w:sz w:val="24"/>
        </w:rPr>
        <w:t>备注：教案中表头部分宋体小四，间距固定值18磅；内容字体：宋体五号。间距：固定值18磅。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517"/>
        <w:gridCol w:w="747"/>
        <w:gridCol w:w="1710"/>
        <w:gridCol w:w="1513"/>
        <w:gridCol w:w="1601"/>
        <w:gridCol w:w="531"/>
        <w:gridCol w:w="690"/>
        <w:gridCol w:w="625"/>
      </w:tblGrid>
      <w:tr w:rsidR="00A75180" w14:paraId="00CCFBD8" w14:textId="77777777" w:rsidTr="00E43A24">
        <w:trPr>
          <w:trHeight w:val="516"/>
          <w:jc w:val="center"/>
        </w:trPr>
        <w:tc>
          <w:tcPr>
            <w:tcW w:w="1271" w:type="dxa"/>
            <w:vMerge w:val="restart"/>
            <w:vAlign w:val="center"/>
          </w:tcPr>
          <w:p w14:paraId="4C63B70B" w14:textId="77777777" w:rsidR="00A75180" w:rsidRDefault="00A75180" w:rsidP="00E43A24">
            <w:pPr>
              <w:tabs>
                <w:tab w:val="left" w:pos="250"/>
              </w:tabs>
              <w:ind w:rightChars="-61" w:right="-128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教师</w:t>
            </w:r>
          </w:p>
        </w:tc>
        <w:tc>
          <w:tcPr>
            <w:tcW w:w="1517" w:type="dxa"/>
            <w:vMerge w:val="restart"/>
            <w:vAlign w:val="center"/>
          </w:tcPr>
          <w:p w14:paraId="287204E1" w14:textId="77777777" w:rsidR="00A75180" w:rsidRDefault="00A75180" w:rsidP="00E43A24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刘银芳</w:t>
            </w:r>
          </w:p>
        </w:tc>
        <w:tc>
          <w:tcPr>
            <w:tcW w:w="2457" w:type="dxa"/>
            <w:gridSpan w:val="2"/>
            <w:vAlign w:val="center"/>
          </w:tcPr>
          <w:p w14:paraId="3931E416" w14:textId="77777777" w:rsidR="00A75180" w:rsidRDefault="00A75180" w:rsidP="00E43A2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上课时间和地点</w:t>
            </w:r>
          </w:p>
        </w:tc>
        <w:tc>
          <w:tcPr>
            <w:tcW w:w="3114" w:type="dxa"/>
            <w:gridSpan w:val="2"/>
            <w:vAlign w:val="center"/>
          </w:tcPr>
          <w:p w14:paraId="4A07EA3F" w14:textId="77777777" w:rsidR="00A75180" w:rsidRDefault="00A75180" w:rsidP="00E43A2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31" w:type="dxa"/>
            <w:vMerge w:val="restart"/>
            <w:vAlign w:val="center"/>
          </w:tcPr>
          <w:p w14:paraId="2CB24CF4" w14:textId="77777777" w:rsidR="00A75180" w:rsidRDefault="00A75180" w:rsidP="00E43A24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学生人数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14:paraId="4F3EECDB" w14:textId="77777777" w:rsidR="00A75180" w:rsidRDefault="00A75180" w:rsidP="00E43A2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男：</w:t>
            </w:r>
            <w:r>
              <w:rPr>
                <w:rFonts w:ascii="宋体" w:hAnsi="宋体" w:cs="宋体" w:hint="eastAsia"/>
                <w:sz w:val="24"/>
              </w:rPr>
              <w:t>12</w:t>
            </w:r>
          </w:p>
          <w:p w14:paraId="3C115A96" w14:textId="77777777" w:rsidR="00A75180" w:rsidRDefault="00A75180" w:rsidP="00E43A24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女：</w:t>
            </w:r>
            <w:r>
              <w:rPr>
                <w:rFonts w:ascii="宋体" w:hAnsi="宋体" w:cs="宋体" w:hint="eastAsia"/>
                <w:sz w:val="24"/>
              </w:rPr>
              <w:t>40</w:t>
            </w:r>
          </w:p>
        </w:tc>
      </w:tr>
      <w:tr w:rsidR="00A75180" w14:paraId="60C41399" w14:textId="77777777" w:rsidTr="00E43A24">
        <w:trPr>
          <w:trHeight w:val="497"/>
          <w:jc w:val="center"/>
        </w:trPr>
        <w:tc>
          <w:tcPr>
            <w:tcW w:w="1271" w:type="dxa"/>
            <w:vMerge/>
            <w:vAlign w:val="center"/>
          </w:tcPr>
          <w:p w14:paraId="52E64EA8" w14:textId="77777777" w:rsidR="00A75180" w:rsidRDefault="00A75180" w:rsidP="00E43A24"/>
        </w:tc>
        <w:tc>
          <w:tcPr>
            <w:tcW w:w="1517" w:type="dxa"/>
            <w:vMerge/>
            <w:vAlign w:val="center"/>
          </w:tcPr>
          <w:p w14:paraId="68645DEB" w14:textId="77777777" w:rsidR="00A75180" w:rsidRDefault="00A75180" w:rsidP="00E43A24"/>
        </w:tc>
        <w:tc>
          <w:tcPr>
            <w:tcW w:w="2457" w:type="dxa"/>
            <w:gridSpan w:val="2"/>
            <w:vAlign w:val="center"/>
          </w:tcPr>
          <w:p w14:paraId="6D73F256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年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ascii="宋体" w:hint="eastAsia"/>
                <w:b/>
                <w:bCs/>
                <w:sz w:val="24"/>
              </w:rPr>
              <w:t>级</w:t>
            </w:r>
          </w:p>
        </w:tc>
        <w:tc>
          <w:tcPr>
            <w:tcW w:w="3114" w:type="dxa"/>
            <w:gridSpan w:val="2"/>
            <w:vAlign w:val="center"/>
          </w:tcPr>
          <w:p w14:paraId="1424B1A6" w14:textId="77777777" w:rsidR="00A75180" w:rsidRDefault="00A75180" w:rsidP="00E43A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2024级</w:t>
            </w:r>
          </w:p>
        </w:tc>
        <w:tc>
          <w:tcPr>
            <w:tcW w:w="531" w:type="dxa"/>
            <w:vMerge/>
            <w:vAlign w:val="center"/>
          </w:tcPr>
          <w:p w14:paraId="5EBFF010" w14:textId="77777777" w:rsidR="00A75180" w:rsidRDefault="00A75180" w:rsidP="00E43A24"/>
        </w:tc>
        <w:tc>
          <w:tcPr>
            <w:tcW w:w="1315" w:type="dxa"/>
            <w:gridSpan w:val="2"/>
            <w:vMerge/>
            <w:vAlign w:val="center"/>
          </w:tcPr>
          <w:p w14:paraId="04698FF3" w14:textId="77777777" w:rsidR="00A75180" w:rsidRDefault="00A75180" w:rsidP="00E43A24"/>
        </w:tc>
      </w:tr>
      <w:tr w:rsidR="00A75180" w14:paraId="12892221" w14:textId="77777777" w:rsidTr="00E43A24">
        <w:trPr>
          <w:trHeight w:val="566"/>
          <w:jc w:val="center"/>
        </w:trPr>
        <w:tc>
          <w:tcPr>
            <w:tcW w:w="1271" w:type="dxa"/>
            <w:vAlign w:val="center"/>
          </w:tcPr>
          <w:p w14:paraId="5D30C8DF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学习</w:t>
            </w:r>
          </w:p>
          <w:p w14:paraId="3396E941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目标</w:t>
            </w:r>
          </w:p>
        </w:tc>
        <w:tc>
          <w:tcPr>
            <w:tcW w:w="8934" w:type="dxa"/>
            <w:gridSpan w:val="8"/>
            <w:vAlign w:val="center"/>
          </w:tcPr>
          <w:p w14:paraId="3F7F3F13" w14:textId="77777777" w:rsidR="00A75180" w:rsidRDefault="00A75180" w:rsidP="00E43A24">
            <w:pPr>
              <w:rPr>
                <w:color w:val="0070C0"/>
              </w:rPr>
            </w:pPr>
            <w:r w:rsidRPr="00A75180">
              <w:rPr>
                <w:rFonts w:cs="宋体"/>
                <w:b/>
                <w:bCs/>
                <w:color w:val="0070C0"/>
                <w:sz w:val="24"/>
              </w:rPr>
              <w:t>课次学习目标不宜多，最好就是三点。直接从核心素养的三个方面阐述</w:t>
            </w:r>
            <w:r w:rsidRPr="00A75180">
              <w:rPr>
                <w:rFonts w:cs="宋体" w:hint="eastAsia"/>
                <w:b/>
                <w:bCs/>
                <w:color w:val="0070C0"/>
                <w:sz w:val="24"/>
              </w:rPr>
              <w:t>，</w:t>
            </w:r>
            <w:r w:rsidRPr="00A75180">
              <w:rPr>
                <w:rFonts w:cs="宋体"/>
                <w:b/>
                <w:bCs/>
                <w:color w:val="0070C0"/>
                <w:sz w:val="24"/>
              </w:rPr>
              <w:t>但无需将核心素养（运动能力、健康行为、体育品德）三个方面写在每段的开头。</w:t>
            </w:r>
          </w:p>
          <w:p w14:paraId="0FA39B4A" w14:textId="77777777" w:rsid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</w:tc>
      </w:tr>
      <w:tr w:rsidR="00A75180" w14:paraId="642C933A" w14:textId="77777777" w:rsidTr="00E43A24">
        <w:trPr>
          <w:trHeight w:val="566"/>
          <w:jc w:val="center"/>
        </w:trPr>
        <w:tc>
          <w:tcPr>
            <w:tcW w:w="1271" w:type="dxa"/>
            <w:vAlign w:val="center"/>
          </w:tcPr>
          <w:p w14:paraId="31EF00F7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主要</w:t>
            </w:r>
          </w:p>
          <w:p w14:paraId="3904C751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教学</w:t>
            </w:r>
          </w:p>
          <w:p w14:paraId="075F4220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内容</w:t>
            </w:r>
          </w:p>
        </w:tc>
        <w:tc>
          <w:tcPr>
            <w:tcW w:w="8934" w:type="dxa"/>
            <w:gridSpan w:val="8"/>
            <w:vAlign w:val="center"/>
          </w:tcPr>
          <w:p w14:paraId="6C7874FA" w14:textId="77777777" w:rsid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</w:tc>
      </w:tr>
      <w:tr w:rsidR="00A75180" w14:paraId="5DA98AA8" w14:textId="77777777" w:rsidTr="00E43A24">
        <w:trPr>
          <w:trHeight w:val="566"/>
          <w:jc w:val="center"/>
        </w:trPr>
        <w:tc>
          <w:tcPr>
            <w:tcW w:w="1271" w:type="dxa"/>
            <w:vAlign w:val="center"/>
          </w:tcPr>
          <w:p w14:paraId="1D191461" w14:textId="77777777" w:rsidR="00A75180" w:rsidRDefault="00A75180" w:rsidP="00E43A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重难点</w:t>
            </w:r>
          </w:p>
        </w:tc>
        <w:tc>
          <w:tcPr>
            <w:tcW w:w="8934" w:type="dxa"/>
            <w:gridSpan w:val="8"/>
            <w:vAlign w:val="center"/>
          </w:tcPr>
          <w:p w14:paraId="662F8DD3" w14:textId="77777777" w:rsidR="00A75180" w:rsidRDefault="00A75180" w:rsidP="00E43A24">
            <w:pPr>
              <w:rPr>
                <w:rFonts w:ascii="仿宋_GB2312" w:hAnsi="仿宋_GB2312"/>
                <w:b/>
                <w:bCs/>
                <w:color w:val="0070C0"/>
              </w:rPr>
            </w:pPr>
            <w:r>
              <w:rPr>
                <w:rFonts w:ascii="仿宋_GB2312" w:hAnsi="仿宋_GB2312"/>
                <w:b/>
                <w:bCs/>
                <w:color w:val="0070C0"/>
              </w:rPr>
              <w:t>（可以将重难点合起来写）</w:t>
            </w:r>
          </w:p>
          <w:p w14:paraId="4960C785" w14:textId="77777777" w:rsid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  <w:p w14:paraId="20D31A6D" w14:textId="77777777" w:rsidR="00A75180" w:rsidRDefault="00A75180" w:rsidP="00E43A24">
            <w:pPr>
              <w:spacing w:line="480" w:lineRule="exact"/>
              <w:rPr>
                <w:rFonts w:ascii="仿宋_GB2312" w:hAnsi="仿宋_GB2312"/>
              </w:rPr>
            </w:pPr>
            <w:r w:rsidRPr="00A75180">
              <w:rPr>
                <w:rFonts w:ascii="仿宋_GB2312" w:hAnsi="仿宋_GB2312" w:hint="eastAsia"/>
                <w:color w:val="0070C0"/>
              </w:rPr>
              <w:t>重难点需与文字部分一致，包括四个方面，但需精炼表达。无需将四个方面（学生学习方面、教学内容、教学方法、教学组织）写在每句的开头。</w:t>
            </w:r>
          </w:p>
        </w:tc>
      </w:tr>
      <w:tr w:rsidR="00A75180" w14:paraId="1B1A9D3B" w14:textId="77777777" w:rsidTr="00E43A24">
        <w:trPr>
          <w:trHeight w:val="953"/>
          <w:jc w:val="center"/>
        </w:trPr>
        <w:tc>
          <w:tcPr>
            <w:tcW w:w="1271" w:type="dxa"/>
            <w:vAlign w:val="center"/>
          </w:tcPr>
          <w:p w14:paraId="4C393EAD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安全</w:t>
            </w:r>
          </w:p>
          <w:p w14:paraId="4B263F0D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保障</w:t>
            </w:r>
          </w:p>
        </w:tc>
        <w:tc>
          <w:tcPr>
            <w:tcW w:w="3974" w:type="dxa"/>
            <w:gridSpan w:val="3"/>
            <w:vAlign w:val="center"/>
          </w:tcPr>
          <w:p w14:paraId="154DA526" w14:textId="77777777" w:rsidR="00A75180" w:rsidRDefault="00A75180" w:rsidP="00E43A24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</w:tc>
        <w:tc>
          <w:tcPr>
            <w:tcW w:w="1513" w:type="dxa"/>
            <w:vAlign w:val="center"/>
          </w:tcPr>
          <w:p w14:paraId="5EC56AF6" w14:textId="77777777" w:rsidR="00A75180" w:rsidRDefault="00A75180" w:rsidP="00E43A24">
            <w:pPr>
              <w:jc w:val="center"/>
              <w:rPr>
                <w:sz w:val="30"/>
                <w:szCs w:val="30"/>
              </w:rPr>
            </w:pPr>
            <w:r>
              <w:rPr>
                <w:rFonts w:ascii="宋体" w:cs="宋体" w:hint="eastAsia"/>
                <w:sz w:val="24"/>
              </w:rPr>
              <w:t>场地器材</w:t>
            </w:r>
          </w:p>
        </w:tc>
        <w:tc>
          <w:tcPr>
            <w:tcW w:w="3447" w:type="dxa"/>
            <w:gridSpan w:val="4"/>
            <w:vAlign w:val="center"/>
          </w:tcPr>
          <w:p w14:paraId="56A53622" w14:textId="77777777" w:rsidR="00A75180" w:rsidRDefault="00A75180" w:rsidP="00E43A24">
            <w:pPr>
              <w:rPr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</w:tc>
      </w:tr>
      <w:tr w:rsidR="00A75180" w14:paraId="3D7DE532" w14:textId="77777777" w:rsidTr="00E43A24">
        <w:trPr>
          <w:trHeight w:val="623"/>
          <w:jc w:val="center"/>
        </w:trPr>
        <w:tc>
          <w:tcPr>
            <w:tcW w:w="1271" w:type="dxa"/>
            <w:vMerge w:val="restart"/>
            <w:vAlign w:val="center"/>
          </w:tcPr>
          <w:p w14:paraId="670EA2F8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课的</w:t>
            </w:r>
          </w:p>
          <w:p w14:paraId="378EE953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结构</w:t>
            </w:r>
          </w:p>
        </w:tc>
        <w:tc>
          <w:tcPr>
            <w:tcW w:w="2264" w:type="dxa"/>
            <w:gridSpan w:val="2"/>
            <w:vMerge w:val="restart"/>
            <w:vAlign w:val="center"/>
          </w:tcPr>
          <w:p w14:paraId="0099D7D8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教学内容</w:t>
            </w:r>
          </w:p>
        </w:tc>
        <w:tc>
          <w:tcPr>
            <w:tcW w:w="1710" w:type="dxa"/>
            <w:vMerge w:val="restart"/>
            <w:vAlign w:val="center"/>
          </w:tcPr>
          <w:p w14:paraId="28FA1FE9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教师教学与学生学练</w:t>
            </w:r>
          </w:p>
        </w:tc>
        <w:tc>
          <w:tcPr>
            <w:tcW w:w="3645" w:type="dxa"/>
            <w:gridSpan w:val="3"/>
            <w:vMerge w:val="restart"/>
            <w:vAlign w:val="center"/>
          </w:tcPr>
          <w:p w14:paraId="1EA6E818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组织队形</w:t>
            </w:r>
          </w:p>
        </w:tc>
        <w:tc>
          <w:tcPr>
            <w:tcW w:w="1315" w:type="dxa"/>
            <w:gridSpan w:val="2"/>
            <w:vAlign w:val="center"/>
          </w:tcPr>
          <w:p w14:paraId="04229369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运动负荷</w:t>
            </w:r>
          </w:p>
        </w:tc>
      </w:tr>
      <w:tr w:rsidR="00A75180" w14:paraId="745BE7FA" w14:textId="77777777" w:rsidTr="00E43A24">
        <w:trPr>
          <w:trHeight w:val="742"/>
          <w:jc w:val="center"/>
        </w:trPr>
        <w:tc>
          <w:tcPr>
            <w:tcW w:w="1271" w:type="dxa"/>
            <w:vMerge/>
            <w:vAlign w:val="center"/>
          </w:tcPr>
          <w:p w14:paraId="21CE7A48" w14:textId="77777777" w:rsidR="00A75180" w:rsidRDefault="00A75180" w:rsidP="00E43A24">
            <w:pPr>
              <w:rPr>
                <w:b/>
                <w:bCs/>
              </w:rPr>
            </w:pPr>
          </w:p>
        </w:tc>
        <w:tc>
          <w:tcPr>
            <w:tcW w:w="2264" w:type="dxa"/>
            <w:gridSpan w:val="2"/>
            <w:vMerge/>
            <w:vAlign w:val="center"/>
          </w:tcPr>
          <w:p w14:paraId="0935E67D" w14:textId="77777777" w:rsidR="00A75180" w:rsidRDefault="00A75180" w:rsidP="00E43A24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  <w:vAlign w:val="center"/>
          </w:tcPr>
          <w:p w14:paraId="73D80414" w14:textId="77777777" w:rsidR="00A75180" w:rsidRDefault="00A75180" w:rsidP="00E43A24">
            <w:pPr>
              <w:rPr>
                <w:b/>
                <w:bCs/>
              </w:rPr>
            </w:pPr>
          </w:p>
        </w:tc>
        <w:tc>
          <w:tcPr>
            <w:tcW w:w="3645" w:type="dxa"/>
            <w:gridSpan w:val="3"/>
            <w:vMerge/>
            <w:vAlign w:val="center"/>
          </w:tcPr>
          <w:p w14:paraId="412155B9" w14:textId="77777777" w:rsidR="00A75180" w:rsidRDefault="00A75180" w:rsidP="00E43A24">
            <w:pPr>
              <w:rPr>
                <w:b/>
                <w:bCs/>
              </w:rPr>
            </w:pPr>
          </w:p>
        </w:tc>
        <w:tc>
          <w:tcPr>
            <w:tcW w:w="690" w:type="dxa"/>
            <w:vAlign w:val="center"/>
          </w:tcPr>
          <w:p w14:paraId="36E267C2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时</w:t>
            </w:r>
          </w:p>
          <w:p w14:paraId="26B3573E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间</w:t>
            </w:r>
          </w:p>
        </w:tc>
        <w:tc>
          <w:tcPr>
            <w:tcW w:w="625" w:type="dxa"/>
            <w:vAlign w:val="center"/>
          </w:tcPr>
          <w:p w14:paraId="4926B03A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强</w:t>
            </w:r>
          </w:p>
          <w:p w14:paraId="6C437E94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度</w:t>
            </w:r>
          </w:p>
        </w:tc>
      </w:tr>
      <w:tr w:rsidR="00A75180" w14:paraId="34B9DFD5" w14:textId="77777777" w:rsidTr="00E43A24">
        <w:trPr>
          <w:trHeight w:val="566"/>
          <w:jc w:val="center"/>
        </w:trPr>
        <w:tc>
          <w:tcPr>
            <w:tcW w:w="1271" w:type="dxa"/>
            <w:vAlign w:val="center"/>
          </w:tcPr>
          <w:p w14:paraId="04DF5789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开始</w:t>
            </w:r>
          </w:p>
          <w:p w14:paraId="072DE409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部分</w:t>
            </w:r>
          </w:p>
        </w:tc>
        <w:tc>
          <w:tcPr>
            <w:tcW w:w="2264" w:type="dxa"/>
            <w:gridSpan w:val="2"/>
            <w:vAlign w:val="center"/>
          </w:tcPr>
          <w:p w14:paraId="0691E8C4" w14:textId="77777777" w:rsid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  <w:p w14:paraId="269B6339" w14:textId="77777777" w:rsidR="00A75180" w:rsidRDefault="00A75180" w:rsidP="00E43A24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323A4824" w14:textId="77777777" w:rsidR="00A75180" w:rsidRPr="00A75180" w:rsidRDefault="00A75180" w:rsidP="00E43A24">
            <w:pPr>
              <w:jc w:val="center"/>
              <w:rPr>
                <w:rFonts w:ascii="宋体" w:hAnsi="宋体"/>
                <w:b/>
                <w:bCs/>
                <w:color w:val="0070C0"/>
              </w:rPr>
            </w:pPr>
            <w:r w:rsidRPr="00A75180">
              <w:rPr>
                <w:rFonts w:ascii="宋体" w:hAnsi="宋体" w:hint="eastAsia"/>
                <w:b/>
                <w:bCs/>
                <w:color w:val="0070C0"/>
              </w:rPr>
              <w:t>组织队形、组织教法</w:t>
            </w:r>
          </w:p>
          <w:p w14:paraId="00EE5D08" w14:textId="77777777" w:rsidR="00A75180" w:rsidRP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 w:rsidRPr="00A75180">
              <w:rPr>
                <w:rFonts w:ascii="宋体" w:hAnsi="宋体" w:hint="eastAsia"/>
                <w:b/>
                <w:bCs/>
                <w:color w:val="0070C0"/>
              </w:rPr>
              <w:t>（体现组织队形的图放在此栏）（字号：宋体五号；间距：固定值18磅，首行缩进两个字符）</w:t>
            </w:r>
          </w:p>
        </w:tc>
        <w:tc>
          <w:tcPr>
            <w:tcW w:w="3645" w:type="dxa"/>
            <w:gridSpan w:val="3"/>
            <w:vAlign w:val="center"/>
          </w:tcPr>
          <w:p w14:paraId="5373A81D" w14:textId="77777777" w:rsidR="00A75180" w:rsidRP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 w:rsidRPr="00A75180">
              <w:rPr>
                <w:rFonts w:ascii="宋体" w:hAnsi="宋体" w:hint="eastAsia"/>
                <w:b/>
                <w:bCs/>
                <w:color w:val="0070C0"/>
              </w:rPr>
              <w:t>练习内容、</w:t>
            </w:r>
            <w:r w:rsidRPr="00A75180">
              <w:rPr>
                <w:rFonts w:ascii="宋体" w:hAnsi="宋体"/>
                <w:b/>
                <w:bCs/>
                <w:color w:val="0070C0"/>
              </w:rPr>
              <w:t>学生练习次数及组数</w:t>
            </w:r>
            <w:r w:rsidRPr="00A75180">
              <w:rPr>
                <w:rFonts w:ascii="宋体" w:hAnsi="宋体" w:hint="eastAsia"/>
                <w:b/>
                <w:bCs/>
                <w:color w:val="0070C0"/>
              </w:rPr>
              <w:t>、要求、注意事项</w:t>
            </w:r>
          </w:p>
          <w:p w14:paraId="170540D2" w14:textId="77777777" w:rsidR="00A75180" w:rsidRPr="00A75180" w:rsidRDefault="00A75180" w:rsidP="00E43A24">
            <w:pPr>
              <w:rPr>
                <w:rFonts w:ascii="宋体" w:hAnsi="宋体"/>
                <w:b/>
                <w:bCs/>
                <w:color w:val="0070C0"/>
              </w:rPr>
            </w:pPr>
            <w:r w:rsidRPr="00A75180">
              <w:rPr>
                <w:rFonts w:ascii="宋体" w:hAnsi="宋体" w:hint="eastAsia"/>
                <w:b/>
                <w:bCs/>
                <w:color w:val="0070C0"/>
              </w:rPr>
              <w:t>（字号：宋体五号；间距：固定值18磅，首行缩进两个字符）</w:t>
            </w:r>
          </w:p>
          <w:p w14:paraId="3F9486E4" w14:textId="77777777" w:rsidR="00A75180" w:rsidRPr="00A75180" w:rsidRDefault="00A75180" w:rsidP="00E43A24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14:paraId="4007A10F" w14:textId="77777777" w:rsidR="00A75180" w:rsidRDefault="00A75180" w:rsidP="00E43A2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color w:val="0070C0"/>
                <w:szCs w:val="21"/>
              </w:rPr>
              <w:t>宋体五号居中</w:t>
            </w:r>
          </w:p>
        </w:tc>
        <w:tc>
          <w:tcPr>
            <w:tcW w:w="625" w:type="dxa"/>
            <w:vAlign w:val="center"/>
          </w:tcPr>
          <w:p w14:paraId="7FBA9A2E" w14:textId="77777777" w:rsidR="00A75180" w:rsidRDefault="00A75180" w:rsidP="00E43A2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color w:val="0070C0"/>
                <w:szCs w:val="21"/>
              </w:rPr>
              <w:t>宋体五号居中</w:t>
            </w:r>
          </w:p>
        </w:tc>
      </w:tr>
      <w:tr w:rsidR="00A75180" w14:paraId="5AE88960" w14:textId="77777777" w:rsidTr="00E43A24">
        <w:trPr>
          <w:trHeight w:val="1637"/>
          <w:jc w:val="center"/>
        </w:trPr>
        <w:tc>
          <w:tcPr>
            <w:tcW w:w="1271" w:type="dxa"/>
            <w:vAlign w:val="center"/>
          </w:tcPr>
          <w:p w14:paraId="59CCB170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准备</w:t>
            </w:r>
          </w:p>
          <w:p w14:paraId="1CC00555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部分</w:t>
            </w:r>
          </w:p>
        </w:tc>
        <w:tc>
          <w:tcPr>
            <w:tcW w:w="2264" w:type="dxa"/>
            <w:gridSpan w:val="2"/>
            <w:vAlign w:val="center"/>
          </w:tcPr>
          <w:p w14:paraId="0D995A16" w14:textId="77777777" w:rsidR="00A75180" w:rsidRDefault="00A75180" w:rsidP="00E43A24"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1710" w:type="dxa"/>
            <w:vAlign w:val="center"/>
          </w:tcPr>
          <w:p w14:paraId="4F21A70D" w14:textId="77777777" w:rsidR="00A75180" w:rsidRDefault="00A75180" w:rsidP="00E43A2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3645" w:type="dxa"/>
            <w:gridSpan w:val="3"/>
            <w:vAlign w:val="center"/>
          </w:tcPr>
          <w:p w14:paraId="59128C3E" w14:textId="77777777" w:rsidR="00A75180" w:rsidRDefault="00A75180" w:rsidP="00E43A24">
            <w:pPr>
              <w:jc w:val="center"/>
              <w:rPr>
                <w:rFonts w:ascii="宋体"/>
                <w:color w:val="0070C0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690" w:type="dxa"/>
            <w:vAlign w:val="center"/>
          </w:tcPr>
          <w:p w14:paraId="379AFD4B" w14:textId="77777777" w:rsidR="00A75180" w:rsidRDefault="00A75180" w:rsidP="00E43A24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color w:val="0070C0"/>
                <w:szCs w:val="21"/>
              </w:rPr>
              <w:t>宋体五号居中</w:t>
            </w:r>
          </w:p>
        </w:tc>
        <w:tc>
          <w:tcPr>
            <w:tcW w:w="625" w:type="dxa"/>
            <w:vAlign w:val="center"/>
          </w:tcPr>
          <w:p w14:paraId="4FF3E6C2" w14:textId="77777777" w:rsidR="00A75180" w:rsidRDefault="00A75180" w:rsidP="00E43A24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color w:val="0070C0"/>
                <w:szCs w:val="21"/>
              </w:rPr>
              <w:t>宋体五号居中</w:t>
            </w:r>
          </w:p>
        </w:tc>
      </w:tr>
      <w:tr w:rsidR="00A75180" w14:paraId="378D76BB" w14:textId="77777777" w:rsidTr="00E43A24">
        <w:trPr>
          <w:trHeight w:val="566"/>
          <w:jc w:val="center"/>
        </w:trPr>
        <w:tc>
          <w:tcPr>
            <w:tcW w:w="1271" w:type="dxa"/>
            <w:vAlign w:val="center"/>
          </w:tcPr>
          <w:p w14:paraId="25EB0D1B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基本</w:t>
            </w:r>
          </w:p>
          <w:p w14:paraId="4562877F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部分</w:t>
            </w:r>
          </w:p>
        </w:tc>
        <w:tc>
          <w:tcPr>
            <w:tcW w:w="2264" w:type="dxa"/>
            <w:gridSpan w:val="2"/>
            <w:vAlign w:val="center"/>
          </w:tcPr>
          <w:p w14:paraId="6FF4DFF0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1710" w:type="dxa"/>
            <w:vAlign w:val="center"/>
          </w:tcPr>
          <w:p w14:paraId="203FDAFF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3645" w:type="dxa"/>
            <w:gridSpan w:val="3"/>
            <w:vAlign w:val="center"/>
          </w:tcPr>
          <w:p w14:paraId="4CC13630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690" w:type="dxa"/>
            <w:vAlign w:val="center"/>
          </w:tcPr>
          <w:p w14:paraId="2B48A934" w14:textId="77777777" w:rsidR="00A75180" w:rsidRDefault="00A75180" w:rsidP="00E43A2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625" w:type="dxa"/>
            <w:vAlign w:val="center"/>
          </w:tcPr>
          <w:p w14:paraId="1D8FFA99" w14:textId="77777777" w:rsidR="00A75180" w:rsidRDefault="00A75180" w:rsidP="00E43A2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</w:tr>
      <w:tr w:rsidR="00A75180" w14:paraId="3EC3DE80" w14:textId="77777777" w:rsidTr="00E43A24">
        <w:trPr>
          <w:trHeight w:val="566"/>
          <w:jc w:val="center"/>
        </w:trPr>
        <w:tc>
          <w:tcPr>
            <w:tcW w:w="1271" w:type="dxa"/>
            <w:vAlign w:val="center"/>
          </w:tcPr>
          <w:p w14:paraId="4910B1C9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结束</w:t>
            </w:r>
          </w:p>
          <w:p w14:paraId="20813B4C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部分</w:t>
            </w:r>
          </w:p>
        </w:tc>
        <w:tc>
          <w:tcPr>
            <w:tcW w:w="2264" w:type="dxa"/>
            <w:gridSpan w:val="2"/>
            <w:vAlign w:val="center"/>
          </w:tcPr>
          <w:p w14:paraId="18CC8CD5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1710" w:type="dxa"/>
            <w:vAlign w:val="center"/>
          </w:tcPr>
          <w:p w14:paraId="7A438005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3645" w:type="dxa"/>
            <w:gridSpan w:val="3"/>
            <w:vAlign w:val="center"/>
          </w:tcPr>
          <w:p w14:paraId="0A934C4F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同上</w:t>
            </w:r>
          </w:p>
        </w:tc>
        <w:tc>
          <w:tcPr>
            <w:tcW w:w="690" w:type="dxa"/>
            <w:vAlign w:val="center"/>
          </w:tcPr>
          <w:p w14:paraId="4FE33C5A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</w:p>
          <w:p w14:paraId="5B8F37BD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color w:val="0070C0"/>
                <w:sz w:val="18"/>
                <w:szCs w:val="18"/>
              </w:rPr>
              <w:t>同</w:t>
            </w: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上</w:t>
            </w:r>
          </w:p>
        </w:tc>
        <w:tc>
          <w:tcPr>
            <w:tcW w:w="625" w:type="dxa"/>
            <w:vAlign w:val="center"/>
          </w:tcPr>
          <w:p w14:paraId="205A2ED8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宋体" w:hint="eastAsia"/>
                <w:b/>
                <w:bCs/>
                <w:color w:val="0070C0"/>
                <w:sz w:val="18"/>
                <w:szCs w:val="18"/>
              </w:rPr>
              <w:t>同</w:t>
            </w:r>
            <w:r>
              <w:rPr>
                <w:rFonts w:ascii="宋体"/>
                <w:b/>
                <w:bCs/>
                <w:color w:val="0070C0"/>
                <w:sz w:val="18"/>
                <w:szCs w:val="18"/>
              </w:rPr>
              <w:t>上</w:t>
            </w:r>
          </w:p>
        </w:tc>
      </w:tr>
      <w:tr w:rsidR="00A75180" w14:paraId="14B746AB" w14:textId="77777777" w:rsidTr="00E43A24">
        <w:trPr>
          <w:trHeight w:val="552"/>
          <w:jc w:val="center"/>
        </w:trPr>
        <w:tc>
          <w:tcPr>
            <w:tcW w:w="1271" w:type="dxa"/>
            <w:vMerge w:val="restart"/>
            <w:vAlign w:val="center"/>
          </w:tcPr>
          <w:p w14:paraId="7B3B99A8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预计</w:t>
            </w:r>
          </w:p>
          <w:p w14:paraId="3882B4F9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负荷</w:t>
            </w:r>
          </w:p>
        </w:tc>
        <w:tc>
          <w:tcPr>
            <w:tcW w:w="2264" w:type="dxa"/>
            <w:gridSpan w:val="2"/>
            <w:vAlign w:val="center"/>
          </w:tcPr>
          <w:p w14:paraId="09658083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平均心率</w:t>
            </w:r>
          </w:p>
        </w:tc>
        <w:tc>
          <w:tcPr>
            <w:tcW w:w="6670" w:type="dxa"/>
            <w:gridSpan w:val="6"/>
            <w:vAlign w:val="center"/>
          </w:tcPr>
          <w:p w14:paraId="15FFE314" w14:textId="77777777" w:rsidR="00A75180" w:rsidRDefault="00A75180" w:rsidP="00E43A24">
            <w:pPr>
              <w:widowControl/>
              <w:jc w:val="center"/>
              <w:rPr>
                <w:rFonts w:ascii="宋体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宋体" w:hint="eastAsia"/>
                <w:color w:val="0070C0"/>
                <w:szCs w:val="21"/>
              </w:rPr>
              <w:t>（宋体五号居中）</w:t>
            </w:r>
            <w:r>
              <w:rPr>
                <w:rFonts w:ascii="宋体" w:hint="eastAsia"/>
                <w:b/>
                <w:bCs/>
                <w:color w:val="0070C0"/>
                <w:szCs w:val="21"/>
              </w:rPr>
              <w:t>140-160次/分</w:t>
            </w:r>
          </w:p>
        </w:tc>
      </w:tr>
      <w:tr w:rsidR="00A75180" w14:paraId="20ED9166" w14:textId="77777777" w:rsidTr="00E43A24">
        <w:trPr>
          <w:trHeight w:val="483"/>
          <w:jc w:val="center"/>
        </w:trPr>
        <w:tc>
          <w:tcPr>
            <w:tcW w:w="1271" w:type="dxa"/>
            <w:vMerge/>
            <w:vAlign w:val="center"/>
          </w:tcPr>
          <w:p w14:paraId="561EBDC6" w14:textId="77777777" w:rsidR="00A75180" w:rsidRDefault="00A75180" w:rsidP="00E43A24">
            <w:pPr>
              <w:rPr>
                <w:b/>
                <w:bCs/>
              </w:rPr>
            </w:pPr>
          </w:p>
        </w:tc>
        <w:tc>
          <w:tcPr>
            <w:tcW w:w="2264" w:type="dxa"/>
            <w:gridSpan w:val="2"/>
            <w:vAlign w:val="center"/>
          </w:tcPr>
          <w:p w14:paraId="746342D9" w14:textId="77777777" w:rsidR="00A75180" w:rsidRDefault="00A75180" w:rsidP="00E43A24">
            <w:pPr>
              <w:jc w:val="center"/>
              <w:rPr>
                <w:rFonts w:ascii="宋体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运动密度</w:t>
            </w:r>
          </w:p>
        </w:tc>
        <w:tc>
          <w:tcPr>
            <w:tcW w:w="6670" w:type="dxa"/>
            <w:gridSpan w:val="6"/>
            <w:vAlign w:val="center"/>
          </w:tcPr>
          <w:p w14:paraId="1F086A95" w14:textId="77777777" w:rsidR="00A75180" w:rsidRDefault="00A75180" w:rsidP="00E43A24">
            <w:pPr>
              <w:widowControl/>
              <w:jc w:val="center"/>
              <w:rPr>
                <w:rFonts w:ascii="宋体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宋体" w:hint="eastAsia"/>
                <w:color w:val="0070C0"/>
                <w:szCs w:val="21"/>
              </w:rPr>
              <w:t>（宋体五号居中）</w:t>
            </w:r>
            <w:r>
              <w:rPr>
                <w:rFonts w:ascii="宋体" w:hint="eastAsia"/>
                <w:b/>
                <w:bCs/>
                <w:color w:val="0070C0"/>
                <w:szCs w:val="21"/>
              </w:rPr>
              <w:t>要求75%及以上</w:t>
            </w:r>
          </w:p>
        </w:tc>
      </w:tr>
      <w:tr w:rsidR="00A75180" w14:paraId="4ED6819E" w14:textId="77777777" w:rsidTr="00E43A24">
        <w:trPr>
          <w:trHeight w:val="857"/>
          <w:jc w:val="center"/>
        </w:trPr>
        <w:tc>
          <w:tcPr>
            <w:tcW w:w="1271" w:type="dxa"/>
            <w:vAlign w:val="center"/>
          </w:tcPr>
          <w:p w14:paraId="54EFC388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lastRenderedPageBreak/>
              <w:t>课后</w:t>
            </w:r>
          </w:p>
          <w:p w14:paraId="0D2D0B35" w14:textId="77777777" w:rsidR="00A75180" w:rsidRDefault="00A75180" w:rsidP="00E43A24"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cs="宋体" w:hint="eastAsia"/>
                <w:b/>
                <w:bCs/>
                <w:sz w:val="24"/>
              </w:rPr>
              <w:t>反思</w:t>
            </w:r>
          </w:p>
        </w:tc>
        <w:tc>
          <w:tcPr>
            <w:tcW w:w="8934" w:type="dxa"/>
            <w:gridSpan w:val="8"/>
            <w:vAlign w:val="center"/>
          </w:tcPr>
          <w:p w14:paraId="141398B8" w14:textId="77777777" w:rsidR="00A75180" w:rsidRDefault="00A75180" w:rsidP="00E43A2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 xml:space="preserve"> </w:t>
            </w:r>
            <w:r w:rsidRPr="00A75180">
              <w:rPr>
                <w:rFonts w:ascii="宋体" w:hint="eastAsia"/>
                <w:color w:val="0070C0"/>
                <w:szCs w:val="21"/>
              </w:rPr>
              <w:t xml:space="preserve">（要写上课后反思） </w:t>
            </w:r>
            <w:r>
              <w:rPr>
                <w:rFonts w:ascii="宋体" w:hint="eastAsia"/>
                <w:color w:val="0070C0"/>
                <w:szCs w:val="21"/>
              </w:rPr>
              <w:t>宋体五号，行间距固定值18磅。</w:t>
            </w:r>
          </w:p>
        </w:tc>
      </w:tr>
    </w:tbl>
    <w:p w14:paraId="16375BC6" w14:textId="77777777" w:rsidR="00A75180" w:rsidRDefault="00A75180" w:rsidP="00A75180">
      <w:pPr>
        <w:snapToGrid w:val="0"/>
        <w:rPr>
          <w:rFonts w:ascii="楷体_GB2312" w:eastAsia="楷体_GB2312"/>
          <w:b/>
          <w:bCs/>
          <w:color w:val="0070C0"/>
          <w:kern w:val="0"/>
          <w:sz w:val="24"/>
        </w:rPr>
      </w:pPr>
    </w:p>
    <w:p w14:paraId="64C87872" w14:textId="77777777" w:rsidR="00A75180" w:rsidRDefault="00A75180" w:rsidP="00A75180">
      <w:pPr>
        <w:rPr>
          <w:rFonts w:ascii="仿宋" w:eastAsia="仿宋" w:hAnsi="仿宋"/>
          <w:sz w:val="32"/>
        </w:rPr>
      </w:pPr>
    </w:p>
    <w:p w14:paraId="79C18C1F" w14:textId="77777777" w:rsidR="00A75180" w:rsidRDefault="00A75180" w:rsidP="00A75180">
      <w:pPr>
        <w:rPr>
          <w:rFonts w:ascii="仿宋" w:eastAsia="仿宋" w:hAnsi="仿宋"/>
          <w:sz w:val="32"/>
        </w:rPr>
      </w:pPr>
    </w:p>
    <w:p w14:paraId="0AD8526B" w14:textId="77777777" w:rsidR="00A75180" w:rsidRPr="00A75180" w:rsidRDefault="00A75180" w:rsidP="00A75180">
      <w:pPr>
        <w:adjustRightInd w:val="0"/>
        <w:snapToGrid w:val="0"/>
        <w:spacing w:beforeLines="50" w:before="156" w:line="360" w:lineRule="auto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</w:p>
    <w:sectPr w:rsidR="00A75180" w:rsidRPr="00A751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3A42" w14:textId="77777777" w:rsidR="009178C5" w:rsidRDefault="009178C5" w:rsidP="00B03270">
      <w:r>
        <w:separator/>
      </w:r>
    </w:p>
  </w:endnote>
  <w:endnote w:type="continuationSeparator" w:id="0">
    <w:p w14:paraId="41E35699" w14:textId="77777777" w:rsidR="009178C5" w:rsidRDefault="009178C5" w:rsidP="00B0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TJ+ZDXA8j-1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867E" w14:textId="77777777" w:rsidR="009178C5" w:rsidRDefault="009178C5" w:rsidP="00B03270">
      <w:r>
        <w:separator/>
      </w:r>
    </w:p>
  </w:footnote>
  <w:footnote w:type="continuationSeparator" w:id="0">
    <w:p w14:paraId="58A5D6FC" w14:textId="77777777" w:rsidR="009178C5" w:rsidRDefault="009178C5" w:rsidP="00B03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7EB"/>
    <w:rsid w:val="00102F10"/>
    <w:rsid w:val="00115D0A"/>
    <w:rsid w:val="00205DD3"/>
    <w:rsid w:val="00256D75"/>
    <w:rsid w:val="00332573"/>
    <w:rsid w:val="003434A5"/>
    <w:rsid w:val="00372BD5"/>
    <w:rsid w:val="003B5712"/>
    <w:rsid w:val="003D7395"/>
    <w:rsid w:val="00453902"/>
    <w:rsid w:val="00453ECF"/>
    <w:rsid w:val="004620B8"/>
    <w:rsid w:val="005129D6"/>
    <w:rsid w:val="00525BBC"/>
    <w:rsid w:val="00550C8B"/>
    <w:rsid w:val="006228FF"/>
    <w:rsid w:val="006753D0"/>
    <w:rsid w:val="006852B8"/>
    <w:rsid w:val="006A3ABE"/>
    <w:rsid w:val="007C4814"/>
    <w:rsid w:val="007D632C"/>
    <w:rsid w:val="00830745"/>
    <w:rsid w:val="00850F46"/>
    <w:rsid w:val="00852BAF"/>
    <w:rsid w:val="008809FB"/>
    <w:rsid w:val="00881D36"/>
    <w:rsid w:val="008A17EB"/>
    <w:rsid w:val="008A1E5C"/>
    <w:rsid w:val="009178C5"/>
    <w:rsid w:val="0096336F"/>
    <w:rsid w:val="00981A3C"/>
    <w:rsid w:val="009C53D7"/>
    <w:rsid w:val="00A35C77"/>
    <w:rsid w:val="00A50F08"/>
    <w:rsid w:val="00A75180"/>
    <w:rsid w:val="00A82B04"/>
    <w:rsid w:val="00A86194"/>
    <w:rsid w:val="00AC3152"/>
    <w:rsid w:val="00B03270"/>
    <w:rsid w:val="00B32AA5"/>
    <w:rsid w:val="00BC4A73"/>
    <w:rsid w:val="00C720AC"/>
    <w:rsid w:val="00CF782F"/>
    <w:rsid w:val="00D12D90"/>
    <w:rsid w:val="00D27740"/>
    <w:rsid w:val="00D7547F"/>
    <w:rsid w:val="00E246DA"/>
    <w:rsid w:val="00E957C1"/>
    <w:rsid w:val="00EE3436"/>
    <w:rsid w:val="00EF5675"/>
    <w:rsid w:val="00F07FE6"/>
    <w:rsid w:val="00F2264A"/>
    <w:rsid w:val="00F42079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8E6DF"/>
  <w15:chartTrackingRefBased/>
  <w15:docId w15:val="{1316FB04-5570-4896-86EA-1AD040F6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7EB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27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3270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B03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3270"/>
    <w:rPr>
      <w:rFonts w:ascii="Times New Roman" w:eastAsia="宋体" w:hAnsi="Times New Roman" w:cs="Times New Roman"/>
      <w:sz w:val="18"/>
      <w:szCs w:val="18"/>
      <w14:ligatures w14:val="none"/>
    </w:rPr>
  </w:style>
  <w:style w:type="character" w:styleId="a7">
    <w:name w:val="Hyperlink"/>
    <w:basedOn w:val="a0"/>
    <w:uiPriority w:val="99"/>
    <w:unhideWhenUsed/>
    <w:rsid w:val="00453EC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53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60521102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685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琪</dc:creator>
  <cp:keywords/>
  <dc:description/>
  <cp:lastModifiedBy>Administrator</cp:lastModifiedBy>
  <cp:revision>19</cp:revision>
  <dcterms:created xsi:type="dcterms:W3CDTF">2024-05-17T04:57:00Z</dcterms:created>
  <dcterms:modified xsi:type="dcterms:W3CDTF">2024-05-22T01:56:00Z</dcterms:modified>
</cp:coreProperties>
</file>