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8EAB" w14:textId="2EB9B021" w:rsidR="00227879" w:rsidRDefault="00F14083">
      <w:pPr>
        <w:spacing w:line="520" w:lineRule="exact"/>
        <w:jc w:val="center"/>
        <w:rPr>
          <w:rFonts w:ascii="Times New Roman" w:eastAsia="黑体" w:hAnsi="Times New Roman" w:cs="宋体"/>
          <w:b/>
          <w:bCs/>
          <w:sz w:val="32"/>
          <w:szCs w:val="32"/>
        </w:rPr>
      </w:pPr>
      <w:r>
        <w:rPr>
          <w:rFonts w:ascii="Times New Roman" w:eastAsia="黑体" w:hAnsi="Times New Roman" w:cs="宋体" w:hint="eastAsia"/>
          <w:b/>
          <w:bCs/>
          <w:sz w:val="32"/>
          <w:szCs w:val="36"/>
        </w:rPr>
        <w:t>2024</w:t>
      </w:r>
      <w:r>
        <w:rPr>
          <w:rFonts w:ascii="Times New Roman" w:eastAsia="黑体" w:hAnsi="Times New Roman" w:cs="宋体" w:hint="eastAsia"/>
          <w:b/>
          <w:bCs/>
          <w:sz w:val="32"/>
          <w:szCs w:val="36"/>
        </w:rPr>
        <w:t>年度</w:t>
      </w:r>
      <w:r>
        <w:rPr>
          <w:rFonts w:ascii="Times New Roman" w:eastAsia="黑体" w:hAnsi="Times New Roman" w:cs="宋体" w:hint="eastAsia"/>
          <w:b/>
          <w:bCs/>
          <w:sz w:val="32"/>
          <w:szCs w:val="32"/>
        </w:rPr>
        <w:t>北京师范大学珠海校区未来卓越教师教学技能大赛</w:t>
      </w:r>
      <w:r w:rsidR="003E3D3D">
        <w:rPr>
          <w:rFonts w:ascii="Times New Roman" w:eastAsia="黑体" w:hAnsi="Times New Roman" w:cs="宋体" w:hint="eastAsia"/>
          <w:b/>
          <w:bCs/>
          <w:sz w:val="32"/>
          <w:szCs w:val="32"/>
        </w:rPr>
        <w:t>物理组</w:t>
      </w:r>
      <w:r w:rsidR="00A6348D">
        <w:rPr>
          <w:rFonts w:ascii="Times New Roman" w:eastAsia="黑体" w:hAnsi="Times New Roman" w:cs="宋体" w:hint="eastAsia"/>
          <w:b/>
          <w:bCs/>
          <w:sz w:val="32"/>
          <w:szCs w:val="32"/>
        </w:rPr>
        <w:t>竞赛方案</w:t>
      </w:r>
    </w:p>
    <w:p w14:paraId="58442FA7" w14:textId="77777777" w:rsidR="00227879" w:rsidRDefault="00227879">
      <w:pPr>
        <w:spacing w:line="520" w:lineRule="exact"/>
        <w:jc w:val="center"/>
        <w:rPr>
          <w:rFonts w:ascii="Times New Roman" w:eastAsia="宋体" w:hAnsi="Times New Roman" w:cs="宋体"/>
          <w:b/>
          <w:bCs/>
          <w:sz w:val="32"/>
          <w:szCs w:val="36"/>
        </w:rPr>
      </w:pPr>
    </w:p>
    <w:p w14:paraId="4AE50B55" w14:textId="26F5A34F" w:rsidR="00227879" w:rsidRDefault="00F14083">
      <w:pPr>
        <w:spacing w:line="520" w:lineRule="exact"/>
        <w:ind w:firstLine="42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根据学校《关于举办</w:t>
      </w:r>
      <w:r>
        <w:rPr>
          <w:rFonts w:ascii="Times New Roman" w:eastAsia="宋体" w:hAnsi="Times New Roman" w:cs="宋体" w:hint="eastAsia"/>
          <w:sz w:val="28"/>
          <w:szCs w:val="28"/>
        </w:rPr>
        <w:t xml:space="preserve"> 2024 </w:t>
      </w:r>
      <w:r>
        <w:rPr>
          <w:rFonts w:ascii="Times New Roman" w:eastAsia="宋体" w:hAnsi="Times New Roman" w:cs="宋体" w:hint="eastAsia"/>
          <w:sz w:val="28"/>
          <w:szCs w:val="28"/>
        </w:rPr>
        <w:t>年度北京师范大学珠海校区未来卓越教师教学技能大赛的启动通知》，特制定物理</w:t>
      </w:r>
      <w:r w:rsidR="00A6348D">
        <w:rPr>
          <w:rFonts w:ascii="Times New Roman" w:eastAsia="宋体" w:hAnsi="Times New Roman" w:cs="宋体" w:hint="eastAsia"/>
          <w:sz w:val="28"/>
          <w:szCs w:val="28"/>
        </w:rPr>
        <w:t>组</w:t>
      </w:r>
      <w:r>
        <w:rPr>
          <w:rFonts w:ascii="Times New Roman" w:eastAsia="宋体" w:hAnsi="Times New Roman" w:cs="宋体" w:hint="eastAsia"/>
          <w:sz w:val="28"/>
          <w:szCs w:val="28"/>
        </w:rPr>
        <w:t>未来卓越教师教学技能大赛</w:t>
      </w:r>
      <w:r w:rsidR="00A6348D">
        <w:rPr>
          <w:rFonts w:ascii="Times New Roman" w:eastAsia="宋体" w:hAnsi="Times New Roman" w:cs="宋体" w:hint="eastAsia"/>
          <w:sz w:val="28"/>
          <w:szCs w:val="28"/>
        </w:rPr>
        <w:t>方案</w:t>
      </w:r>
      <w:r>
        <w:rPr>
          <w:rFonts w:ascii="Times New Roman" w:eastAsia="宋体" w:hAnsi="Times New Roman" w:cs="宋体" w:hint="eastAsia"/>
          <w:sz w:val="28"/>
          <w:szCs w:val="28"/>
        </w:rPr>
        <w:t>。</w:t>
      </w:r>
    </w:p>
    <w:p w14:paraId="4FF0AAC6" w14:textId="77777777" w:rsidR="00227879" w:rsidRDefault="00227879">
      <w:pPr>
        <w:spacing w:line="520" w:lineRule="exact"/>
        <w:rPr>
          <w:rFonts w:ascii="Times New Roman" w:eastAsia="黑体" w:hAnsi="Times New Roman"/>
          <w:sz w:val="28"/>
          <w:szCs w:val="32"/>
        </w:rPr>
      </w:pPr>
    </w:p>
    <w:p w14:paraId="5ED4412C" w14:textId="77777777" w:rsidR="00227879" w:rsidRDefault="00F14083">
      <w:pPr>
        <w:numPr>
          <w:ilvl w:val="0"/>
          <w:numId w:val="1"/>
        </w:numPr>
        <w:spacing w:line="520" w:lineRule="exact"/>
        <w:rPr>
          <w:rFonts w:ascii="Times New Roman" w:eastAsia="宋体" w:hAnsi="Times New Roman" w:cs="宋体"/>
          <w:b/>
          <w:bCs/>
          <w:sz w:val="28"/>
          <w:szCs w:val="28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28"/>
        </w:rPr>
        <w:t>参赛对象</w:t>
      </w:r>
    </w:p>
    <w:p w14:paraId="0FD52D9F" w14:textId="77777777" w:rsidR="00227879" w:rsidRDefault="00F14083">
      <w:pPr>
        <w:spacing w:line="520" w:lineRule="exact"/>
        <w:ind w:firstLine="42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北京师范大学珠海校区</w:t>
      </w:r>
      <w:r>
        <w:rPr>
          <w:rFonts w:ascii="Times New Roman" w:eastAsia="宋体" w:hAnsi="Times New Roman" w:cs="宋体" w:hint="eastAsia"/>
          <w:sz w:val="28"/>
          <w:szCs w:val="28"/>
        </w:rPr>
        <w:t>2021</w:t>
      </w:r>
      <w:r>
        <w:rPr>
          <w:rFonts w:ascii="Times New Roman" w:eastAsia="宋体" w:hAnsi="Times New Roman" w:cs="宋体" w:hint="eastAsia"/>
          <w:sz w:val="28"/>
          <w:szCs w:val="28"/>
        </w:rPr>
        <w:t>级全日制在校物理学（优师计划）、物理学（公费师范）、物理学专业本科生。</w:t>
      </w:r>
    </w:p>
    <w:p w14:paraId="0043F12D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4987F89B" w14:textId="77777777" w:rsidR="00227879" w:rsidRDefault="00F14083">
      <w:pPr>
        <w:numPr>
          <w:ilvl w:val="0"/>
          <w:numId w:val="1"/>
        </w:numPr>
        <w:spacing w:line="520" w:lineRule="exact"/>
        <w:rPr>
          <w:rFonts w:ascii="Times New Roman" w:eastAsia="宋体" w:hAnsi="Times New Roman" w:cs="宋体"/>
          <w:b/>
          <w:bCs/>
          <w:sz w:val="28"/>
          <w:szCs w:val="28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28"/>
        </w:rPr>
        <w:t>比赛内容</w:t>
      </w:r>
    </w:p>
    <w:p w14:paraId="00592110" w14:textId="77777777" w:rsidR="00227879" w:rsidRDefault="00F14083">
      <w:pPr>
        <w:spacing w:line="520" w:lineRule="exact"/>
        <w:ind w:firstLine="42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大赛由教学设计、模拟上课（含板书）和现场答辩三部分组成，成绩评定采用百分制，三者权重分别为</w:t>
      </w:r>
      <w:r>
        <w:rPr>
          <w:rFonts w:ascii="Times New Roman" w:eastAsia="宋体" w:hAnsi="Times New Roman" w:cs="宋体" w:hint="eastAsia"/>
          <w:sz w:val="28"/>
          <w:szCs w:val="28"/>
        </w:rPr>
        <w:t xml:space="preserve"> 30%</w:t>
      </w:r>
      <w:r>
        <w:rPr>
          <w:rFonts w:ascii="Times New Roman" w:eastAsia="宋体" w:hAnsi="Times New Roman" w:cs="宋体" w:hint="eastAsia"/>
          <w:sz w:val="28"/>
          <w:szCs w:val="28"/>
        </w:rPr>
        <w:t>、</w:t>
      </w:r>
      <w:r>
        <w:rPr>
          <w:rFonts w:ascii="Times New Roman" w:eastAsia="宋体" w:hAnsi="Times New Roman" w:cs="宋体" w:hint="eastAsia"/>
          <w:sz w:val="28"/>
          <w:szCs w:val="28"/>
        </w:rPr>
        <w:t xml:space="preserve">55% </w:t>
      </w:r>
      <w:r>
        <w:rPr>
          <w:rFonts w:ascii="Times New Roman" w:eastAsia="宋体" w:hAnsi="Times New Roman" w:cs="宋体" w:hint="eastAsia"/>
          <w:sz w:val="28"/>
          <w:szCs w:val="28"/>
        </w:rPr>
        <w:t>和</w:t>
      </w:r>
      <w:r>
        <w:rPr>
          <w:rFonts w:ascii="Times New Roman" w:eastAsia="宋体" w:hAnsi="Times New Roman" w:cs="宋体" w:hint="eastAsia"/>
          <w:sz w:val="28"/>
          <w:szCs w:val="28"/>
        </w:rPr>
        <w:t xml:space="preserve"> 15%</w:t>
      </w:r>
      <w:r>
        <w:rPr>
          <w:rFonts w:ascii="Times New Roman" w:eastAsia="宋体" w:hAnsi="Times New Roman" w:cs="宋体" w:hint="eastAsia"/>
          <w:sz w:val="28"/>
          <w:szCs w:val="28"/>
        </w:rPr>
        <w:t>。比赛内容为物理学专业所对应的</w:t>
      </w:r>
      <w:proofErr w:type="gramStart"/>
      <w:r>
        <w:rPr>
          <w:rFonts w:ascii="Times New Roman" w:eastAsia="宋体" w:hAnsi="Times New Roman" w:cs="宋体" w:hint="eastAsia"/>
          <w:sz w:val="28"/>
          <w:szCs w:val="28"/>
        </w:rPr>
        <w:t>中学课标与</w:t>
      </w:r>
      <w:proofErr w:type="gramEnd"/>
      <w:r>
        <w:rPr>
          <w:rFonts w:ascii="Times New Roman" w:eastAsia="宋体" w:hAnsi="Times New Roman" w:cs="宋体" w:hint="eastAsia"/>
          <w:sz w:val="28"/>
          <w:szCs w:val="28"/>
        </w:rPr>
        <w:t>新教材内容。</w:t>
      </w:r>
    </w:p>
    <w:p w14:paraId="76562100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613CF410" w14:textId="77777777" w:rsidR="00227879" w:rsidRDefault="00F14083">
      <w:pPr>
        <w:numPr>
          <w:ilvl w:val="0"/>
          <w:numId w:val="1"/>
        </w:numPr>
        <w:spacing w:line="520" w:lineRule="exact"/>
        <w:rPr>
          <w:rFonts w:ascii="Times New Roman" w:eastAsia="宋体" w:hAnsi="Times New Roman" w:cs="宋体"/>
          <w:b/>
          <w:bCs/>
          <w:sz w:val="28"/>
          <w:szCs w:val="28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28"/>
        </w:rPr>
        <w:t>比赛规则和程序</w:t>
      </w:r>
    </w:p>
    <w:p w14:paraId="7A6BE3CC" w14:textId="77777777" w:rsidR="00227879" w:rsidRDefault="00F14083">
      <w:pPr>
        <w:pStyle w:val="ad"/>
        <w:numPr>
          <w:ilvl w:val="0"/>
          <w:numId w:val="2"/>
        </w:numPr>
        <w:spacing w:line="520" w:lineRule="exact"/>
        <w:ind w:firstLine="56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比赛按学科专业单独组织和评审推荐。</w:t>
      </w:r>
    </w:p>
    <w:p w14:paraId="180F0F15" w14:textId="77777777" w:rsidR="00227879" w:rsidRDefault="00F14083">
      <w:pPr>
        <w:pStyle w:val="ad"/>
        <w:numPr>
          <w:ilvl w:val="0"/>
          <w:numId w:val="2"/>
        </w:numPr>
        <w:spacing w:line="520" w:lineRule="exact"/>
        <w:ind w:firstLine="56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比赛通过材料评审和现场比赛</w:t>
      </w:r>
      <w:r>
        <w:rPr>
          <w:rFonts w:ascii="Times New Roman" w:eastAsia="宋体" w:hAnsi="Times New Roman" w:cs="宋体" w:hint="eastAsia"/>
          <w:sz w:val="28"/>
          <w:szCs w:val="28"/>
        </w:rPr>
        <w:t>2</w:t>
      </w:r>
      <w:r>
        <w:rPr>
          <w:rFonts w:ascii="Times New Roman" w:eastAsia="宋体" w:hAnsi="Times New Roman" w:cs="宋体" w:hint="eastAsia"/>
          <w:sz w:val="28"/>
          <w:szCs w:val="28"/>
        </w:rPr>
        <w:t>种方式进行，即：</w:t>
      </w:r>
    </w:p>
    <w:p w14:paraId="14C269C7" w14:textId="77777777" w:rsidR="00227879" w:rsidRDefault="00F14083">
      <w:pPr>
        <w:pStyle w:val="ad"/>
        <w:numPr>
          <w:ilvl w:val="0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材料评审：物理系对选手资格进行审核，确认选手参赛资格后，</w:t>
      </w:r>
      <w:r>
        <w:rPr>
          <w:rFonts w:ascii="Times New Roman" w:eastAsia="宋体" w:hAnsi="Times New Roman" w:cs="宋体" w:hint="eastAsia"/>
          <w:sz w:val="28"/>
          <w:szCs w:val="28"/>
        </w:rPr>
        <w:t>3</w:t>
      </w:r>
      <w:r>
        <w:rPr>
          <w:rFonts w:ascii="Times New Roman" w:eastAsia="宋体" w:hAnsi="Times New Roman" w:cs="宋体"/>
          <w:sz w:val="28"/>
          <w:szCs w:val="28"/>
        </w:rPr>
        <w:t>~</w:t>
      </w:r>
      <w:r>
        <w:rPr>
          <w:rFonts w:ascii="Times New Roman" w:eastAsia="宋体" w:hAnsi="Times New Roman" w:cs="宋体" w:hint="eastAsia"/>
          <w:sz w:val="28"/>
          <w:szCs w:val="28"/>
        </w:rPr>
        <w:t>5</w:t>
      </w:r>
      <w:r>
        <w:rPr>
          <w:rFonts w:ascii="Times New Roman" w:eastAsia="宋体" w:hAnsi="Times New Roman" w:cs="宋体" w:hint="eastAsia"/>
          <w:sz w:val="28"/>
          <w:szCs w:val="28"/>
        </w:rPr>
        <w:t>位评审针对参赛选手提交的教学设计材料进行独立评审，总成绩排名前</w:t>
      </w:r>
      <w:r>
        <w:rPr>
          <w:rFonts w:ascii="Times New Roman" w:eastAsia="宋体" w:hAnsi="Times New Roman" w:cs="宋体" w:hint="eastAsia"/>
          <w:sz w:val="28"/>
          <w:szCs w:val="28"/>
        </w:rPr>
        <w:t>50%</w:t>
      </w:r>
      <w:r>
        <w:rPr>
          <w:rFonts w:ascii="Times New Roman" w:eastAsia="宋体" w:hAnsi="Times New Roman" w:cs="宋体" w:hint="eastAsia"/>
          <w:sz w:val="28"/>
          <w:szCs w:val="28"/>
        </w:rPr>
        <w:t>的选手进入现场比赛；</w:t>
      </w:r>
    </w:p>
    <w:p w14:paraId="0160C646" w14:textId="77777777" w:rsidR="00227879" w:rsidRDefault="00F14083">
      <w:pPr>
        <w:pStyle w:val="ad"/>
        <w:numPr>
          <w:ilvl w:val="0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现场比赛：现场比赛包括模拟授课和现场答辩</w:t>
      </w:r>
      <w:r>
        <w:rPr>
          <w:rFonts w:ascii="Times New Roman" w:eastAsia="宋体" w:hAnsi="Times New Roman" w:cs="宋体" w:hint="eastAsia"/>
          <w:sz w:val="28"/>
          <w:szCs w:val="28"/>
        </w:rPr>
        <w:t>2</w:t>
      </w:r>
      <w:r>
        <w:rPr>
          <w:rFonts w:ascii="Times New Roman" w:eastAsia="宋体" w:hAnsi="Times New Roman" w:cs="宋体" w:hint="eastAsia"/>
          <w:sz w:val="28"/>
          <w:szCs w:val="28"/>
        </w:rPr>
        <w:t>个环节，由</w:t>
      </w:r>
      <w:r>
        <w:rPr>
          <w:rFonts w:ascii="Times New Roman" w:eastAsia="宋体" w:hAnsi="Times New Roman" w:cs="宋体" w:hint="eastAsia"/>
          <w:sz w:val="28"/>
          <w:szCs w:val="28"/>
        </w:rPr>
        <w:t>3</w:t>
      </w:r>
      <w:r>
        <w:rPr>
          <w:rFonts w:ascii="Times New Roman" w:eastAsia="宋体" w:hAnsi="Times New Roman" w:cs="宋体"/>
          <w:sz w:val="28"/>
          <w:szCs w:val="28"/>
        </w:rPr>
        <w:t>~</w:t>
      </w:r>
      <w:r>
        <w:rPr>
          <w:rFonts w:ascii="Times New Roman" w:eastAsia="宋体" w:hAnsi="Times New Roman" w:cs="宋体" w:hint="eastAsia"/>
          <w:sz w:val="28"/>
          <w:szCs w:val="28"/>
        </w:rPr>
        <w:t>5</w:t>
      </w:r>
      <w:r>
        <w:rPr>
          <w:rFonts w:ascii="Times New Roman" w:eastAsia="宋体" w:hAnsi="Times New Roman" w:cs="宋体" w:hint="eastAsia"/>
          <w:sz w:val="28"/>
          <w:szCs w:val="28"/>
        </w:rPr>
        <w:t>名现场（线上）评审专家独立打分。</w:t>
      </w:r>
    </w:p>
    <w:p w14:paraId="78A309C6" w14:textId="77777777" w:rsidR="00227879" w:rsidRDefault="00F14083">
      <w:pPr>
        <w:pStyle w:val="ad"/>
        <w:numPr>
          <w:ilvl w:val="1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每位参赛选手进行</w:t>
      </w:r>
      <w:r>
        <w:rPr>
          <w:rFonts w:ascii="Times New Roman" w:eastAsia="宋体" w:hAnsi="Times New Roman" w:cs="宋体" w:hint="eastAsia"/>
          <w:sz w:val="28"/>
          <w:szCs w:val="28"/>
        </w:rPr>
        <w:t>10</w:t>
      </w:r>
      <w:r>
        <w:rPr>
          <w:rFonts w:ascii="Times New Roman" w:eastAsia="宋体" w:hAnsi="Times New Roman" w:cs="宋体" w:hint="eastAsia"/>
          <w:sz w:val="28"/>
          <w:szCs w:val="28"/>
        </w:rPr>
        <w:t>分钟的课堂教学比赛。比赛时由主持人宣布每位参赛选手讲课的开始时间，并在</w:t>
      </w:r>
      <w:r>
        <w:rPr>
          <w:rFonts w:ascii="Times New Roman" w:eastAsia="宋体" w:hAnsi="Times New Roman" w:cs="宋体" w:hint="eastAsia"/>
          <w:sz w:val="28"/>
          <w:szCs w:val="28"/>
        </w:rPr>
        <w:t>9</w:t>
      </w:r>
      <w:r>
        <w:rPr>
          <w:rFonts w:ascii="Times New Roman" w:eastAsia="宋体" w:hAnsi="Times New Roman" w:cs="宋体" w:hint="eastAsia"/>
          <w:sz w:val="28"/>
          <w:szCs w:val="28"/>
        </w:rPr>
        <w:t>分钟</w:t>
      </w:r>
      <w:r>
        <w:rPr>
          <w:rFonts w:ascii="Times New Roman" w:eastAsia="宋体" w:hAnsi="Times New Roman" w:cs="宋体" w:hint="eastAsia"/>
          <w:sz w:val="28"/>
          <w:szCs w:val="28"/>
        </w:rPr>
        <w:lastRenderedPageBreak/>
        <w:t>时进行提示。少于</w:t>
      </w:r>
      <w:r>
        <w:rPr>
          <w:rFonts w:ascii="Times New Roman" w:eastAsia="宋体" w:hAnsi="Times New Roman" w:cs="宋体" w:hint="eastAsia"/>
          <w:sz w:val="28"/>
          <w:szCs w:val="28"/>
        </w:rPr>
        <w:t>10</w:t>
      </w:r>
      <w:r>
        <w:rPr>
          <w:rFonts w:ascii="Times New Roman" w:eastAsia="宋体" w:hAnsi="Times New Roman" w:cs="宋体" w:hint="eastAsia"/>
          <w:sz w:val="28"/>
          <w:szCs w:val="28"/>
        </w:rPr>
        <w:t>分钟或超过</w:t>
      </w:r>
      <w:r>
        <w:rPr>
          <w:rFonts w:ascii="Times New Roman" w:eastAsia="宋体" w:hAnsi="Times New Roman" w:cs="宋体" w:hint="eastAsia"/>
          <w:sz w:val="28"/>
          <w:szCs w:val="28"/>
        </w:rPr>
        <w:t>10</w:t>
      </w:r>
      <w:r>
        <w:rPr>
          <w:rFonts w:ascii="Times New Roman" w:eastAsia="宋体" w:hAnsi="Times New Roman" w:cs="宋体" w:hint="eastAsia"/>
          <w:sz w:val="28"/>
          <w:szCs w:val="28"/>
        </w:rPr>
        <w:t>分钟，均扣除平均分</w:t>
      </w:r>
      <w:r>
        <w:rPr>
          <w:rFonts w:ascii="Times New Roman" w:eastAsia="宋体" w:hAnsi="Times New Roman" w:cs="宋体" w:hint="eastAsia"/>
          <w:sz w:val="28"/>
          <w:szCs w:val="28"/>
        </w:rPr>
        <w:t>1</w:t>
      </w:r>
      <w:r>
        <w:rPr>
          <w:rFonts w:ascii="Times New Roman" w:eastAsia="宋体" w:hAnsi="Times New Roman" w:cs="宋体" w:hint="eastAsia"/>
          <w:sz w:val="28"/>
          <w:szCs w:val="28"/>
        </w:rPr>
        <w:t>分。</w:t>
      </w:r>
    </w:p>
    <w:p w14:paraId="21BAE06D" w14:textId="77777777" w:rsidR="00227879" w:rsidRDefault="00F14083">
      <w:pPr>
        <w:pStyle w:val="ad"/>
        <w:numPr>
          <w:ilvl w:val="1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参赛选手模拟授课结束后，由评委当场给参赛选手打分，满分</w:t>
      </w:r>
      <w:r>
        <w:rPr>
          <w:rFonts w:ascii="Times New Roman" w:eastAsia="宋体" w:hAnsi="Times New Roman" w:cs="宋体" w:hint="eastAsia"/>
          <w:sz w:val="28"/>
          <w:szCs w:val="28"/>
        </w:rPr>
        <w:t>55</w:t>
      </w:r>
      <w:r>
        <w:rPr>
          <w:rFonts w:ascii="Times New Roman" w:eastAsia="宋体" w:hAnsi="Times New Roman" w:cs="宋体" w:hint="eastAsia"/>
          <w:sz w:val="28"/>
          <w:szCs w:val="28"/>
        </w:rPr>
        <w:t>分。</w:t>
      </w:r>
    </w:p>
    <w:p w14:paraId="19407F68" w14:textId="77777777" w:rsidR="00227879" w:rsidRDefault="00F14083">
      <w:pPr>
        <w:pStyle w:val="ad"/>
        <w:numPr>
          <w:ilvl w:val="1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现场答辩在模拟授课结束后进行，由评委当场给参赛选手打分，满分</w:t>
      </w:r>
      <w:r>
        <w:rPr>
          <w:rFonts w:ascii="Times New Roman" w:eastAsia="宋体" w:hAnsi="Times New Roman" w:cs="宋体" w:hint="eastAsia"/>
          <w:sz w:val="28"/>
          <w:szCs w:val="28"/>
        </w:rPr>
        <w:t>15</w:t>
      </w:r>
      <w:r>
        <w:rPr>
          <w:rFonts w:ascii="Times New Roman" w:eastAsia="宋体" w:hAnsi="Times New Roman" w:cs="宋体" w:hint="eastAsia"/>
          <w:sz w:val="28"/>
          <w:szCs w:val="28"/>
        </w:rPr>
        <w:t>分。</w:t>
      </w:r>
    </w:p>
    <w:p w14:paraId="5A646909" w14:textId="77777777" w:rsidR="00227879" w:rsidRDefault="00F14083">
      <w:pPr>
        <w:pStyle w:val="ad"/>
        <w:numPr>
          <w:ilvl w:val="0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参赛选手最终得分为教学设计、模拟授课和现场答辩三项得分的加权平均分；</w:t>
      </w:r>
    </w:p>
    <w:p w14:paraId="591E5735" w14:textId="77777777" w:rsidR="00227879" w:rsidRDefault="00F14083">
      <w:pPr>
        <w:pStyle w:val="ad"/>
        <w:numPr>
          <w:ilvl w:val="0"/>
          <w:numId w:val="3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本届参赛选手的最终得分决定参赛选手在本次比赛中的名次，得分高者列前。</w:t>
      </w:r>
    </w:p>
    <w:p w14:paraId="7C047D64" w14:textId="77777777" w:rsidR="00227879" w:rsidRDefault="00F14083">
      <w:pPr>
        <w:pStyle w:val="ad"/>
        <w:numPr>
          <w:ilvl w:val="0"/>
          <w:numId w:val="2"/>
        </w:numPr>
        <w:spacing w:line="520" w:lineRule="exact"/>
        <w:ind w:firstLine="56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进入现场比赛的参赛选手应于本人参赛时段前</w:t>
      </w:r>
      <w:r>
        <w:rPr>
          <w:rFonts w:ascii="Times New Roman" w:eastAsia="宋体" w:hAnsi="Times New Roman" w:cs="宋体" w:hint="eastAsia"/>
          <w:sz w:val="28"/>
          <w:szCs w:val="28"/>
        </w:rPr>
        <w:t>30</w:t>
      </w:r>
      <w:r>
        <w:rPr>
          <w:rFonts w:ascii="Times New Roman" w:eastAsia="宋体" w:hAnsi="Times New Roman" w:cs="宋体" w:hint="eastAsia"/>
          <w:sz w:val="28"/>
          <w:szCs w:val="28"/>
        </w:rPr>
        <w:t>分钟到达签到处登记并抽签，不按时抽签视为弃权。抽签后在备赛室候场，本人场次比赛开始</w:t>
      </w:r>
      <w:r>
        <w:rPr>
          <w:rFonts w:ascii="Times New Roman" w:eastAsia="宋体" w:hAnsi="Times New Roman" w:cs="宋体" w:hint="eastAsia"/>
          <w:sz w:val="28"/>
          <w:szCs w:val="28"/>
        </w:rPr>
        <w:t>3</w:t>
      </w:r>
      <w:r>
        <w:rPr>
          <w:rFonts w:ascii="Times New Roman" w:eastAsia="宋体" w:hAnsi="Times New Roman" w:cs="宋体" w:hint="eastAsia"/>
          <w:sz w:val="28"/>
          <w:szCs w:val="28"/>
        </w:rPr>
        <w:t>分钟后未进赛场者视为弃权。</w:t>
      </w:r>
    </w:p>
    <w:p w14:paraId="534B702B" w14:textId="57A22F3A" w:rsidR="00227879" w:rsidRPr="00784849" w:rsidRDefault="00F14083">
      <w:pPr>
        <w:pStyle w:val="ad"/>
        <w:numPr>
          <w:ilvl w:val="0"/>
          <w:numId w:val="2"/>
        </w:numPr>
        <w:spacing w:line="520" w:lineRule="exact"/>
        <w:ind w:firstLine="560"/>
        <w:rPr>
          <w:rFonts w:ascii="Times New Roman" w:eastAsia="宋体" w:hAnsi="Times New Roman" w:cs="宋体"/>
          <w:sz w:val="28"/>
          <w:szCs w:val="28"/>
        </w:rPr>
      </w:pPr>
      <w:r w:rsidRPr="00784849">
        <w:rPr>
          <w:rFonts w:ascii="Times New Roman" w:eastAsia="宋体" w:hAnsi="Times New Roman" w:cs="宋体" w:hint="eastAsia"/>
          <w:sz w:val="28"/>
          <w:szCs w:val="28"/>
        </w:rPr>
        <w:t>参赛选手比赛</w:t>
      </w:r>
      <w:r w:rsidR="00784849" w:rsidRPr="00784849">
        <w:rPr>
          <w:rFonts w:ascii="Times New Roman" w:eastAsia="宋体" w:hAnsi="Times New Roman" w:cs="宋体" w:hint="eastAsia"/>
          <w:sz w:val="28"/>
          <w:szCs w:val="28"/>
        </w:rPr>
        <w:t>结果</w:t>
      </w:r>
      <w:r w:rsidRPr="00784849">
        <w:rPr>
          <w:rFonts w:ascii="Times New Roman" w:eastAsia="宋体" w:hAnsi="Times New Roman" w:cs="宋体" w:hint="eastAsia"/>
          <w:sz w:val="28"/>
          <w:szCs w:val="28"/>
        </w:rPr>
        <w:t>在</w:t>
      </w:r>
      <w:r w:rsidR="00784849" w:rsidRPr="00784849">
        <w:rPr>
          <w:rFonts w:ascii="Times New Roman" w:eastAsia="宋体" w:hAnsi="Times New Roman" w:cs="宋体" w:hint="eastAsia"/>
          <w:sz w:val="28"/>
          <w:szCs w:val="28"/>
        </w:rPr>
        <w:t>教务部</w:t>
      </w:r>
      <w:r w:rsidRPr="00784849">
        <w:rPr>
          <w:rFonts w:ascii="Times New Roman" w:eastAsia="宋体" w:hAnsi="Times New Roman" w:cs="宋体" w:hint="eastAsia"/>
          <w:sz w:val="28"/>
          <w:szCs w:val="28"/>
        </w:rPr>
        <w:t>公示，参赛选手对比赛结果如有异议，可提出书面材料，向</w:t>
      </w:r>
      <w:r w:rsidR="00784849" w:rsidRPr="00784849">
        <w:rPr>
          <w:rFonts w:ascii="Times New Roman" w:eastAsia="宋体" w:hAnsi="Times New Roman" w:cs="宋体" w:hint="eastAsia"/>
          <w:sz w:val="28"/>
          <w:szCs w:val="28"/>
        </w:rPr>
        <w:t>大赛组委会</w:t>
      </w:r>
      <w:r w:rsidRPr="00784849">
        <w:rPr>
          <w:rFonts w:ascii="Times New Roman" w:eastAsia="宋体" w:hAnsi="Times New Roman" w:cs="宋体" w:hint="eastAsia"/>
          <w:sz w:val="28"/>
          <w:szCs w:val="28"/>
        </w:rPr>
        <w:t>反映。</w:t>
      </w:r>
    </w:p>
    <w:p w14:paraId="101B11CB" w14:textId="77777777" w:rsidR="00227879" w:rsidRDefault="00F14083">
      <w:pPr>
        <w:pStyle w:val="ad"/>
        <w:numPr>
          <w:ilvl w:val="0"/>
          <w:numId w:val="2"/>
        </w:numPr>
        <w:spacing w:line="520" w:lineRule="exact"/>
        <w:ind w:firstLine="56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教务部根据最终评选结果，按广东省的限额要求择优推荐学生参加省级赛。我系将为参加省级</w:t>
      </w:r>
      <w:proofErr w:type="gramStart"/>
      <w:r>
        <w:rPr>
          <w:rFonts w:ascii="Times New Roman" w:eastAsia="宋体" w:hAnsi="Times New Roman" w:cs="宋体" w:hint="eastAsia"/>
          <w:sz w:val="28"/>
          <w:szCs w:val="28"/>
        </w:rPr>
        <w:t>赛学生</w:t>
      </w:r>
      <w:proofErr w:type="gramEnd"/>
      <w:r>
        <w:rPr>
          <w:rFonts w:ascii="Times New Roman" w:eastAsia="宋体" w:hAnsi="Times New Roman" w:cs="宋体" w:hint="eastAsia"/>
          <w:sz w:val="28"/>
          <w:szCs w:val="28"/>
        </w:rPr>
        <w:t>安排</w:t>
      </w:r>
      <w:r>
        <w:rPr>
          <w:rFonts w:ascii="Times New Roman" w:eastAsia="宋体" w:hAnsi="Times New Roman" w:cs="宋体" w:hint="eastAsia"/>
          <w:sz w:val="28"/>
          <w:szCs w:val="28"/>
        </w:rPr>
        <w:t>1~2</w:t>
      </w:r>
      <w:r>
        <w:rPr>
          <w:rFonts w:ascii="Times New Roman" w:eastAsia="宋体" w:hAnsi="Times New Roman" w:cs="宋体" w:hint="eastAsia"/>
          <w:sz w:val="28"/>
          <w:szCs w:val="28"/>
        </w:rPr>
        <w:t>名教师进行教学指导。</w:t>
      </w:r>
    </w:p>
    <w:p w14:paraId="798648FF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参赛者的着装打扮须正式、大方，展现出人民教师良好的精神面貌；</w:t>
      </w:r>
    </w:p>
    <w:p w14:paraId="2FAB5DF1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所有参赛选手必须携带学生卡等可证明身份的相关证件备查；</w:t>
      </w:r>
    </w:p>
    <w:p w14:paraId="5C3FB167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比赛过程</w:t>
      </w:r>
      <w:proofErr w:type="gramStart"/>
      <w:r>
        <w:rPr>
          <w:rFonts w:ascii="Times New Roman" w:eastAsia="宋体" w:hAnsi="Times New Roman" w:cs="宋体" w:hint="eastAsia"/>
          <w:sz w:val="28"/>
          <w:szCs w:val="28"/>
        </w:rPr>
        <w:t>中选手</w:t>
      </w:r>
      <w:proofErr w:type="gramEnd"/>
      <w:r>
        <w:rPr>
          <w:rFonts w:ascii="Times New Roman" w:eastAsia="宋体" w:hAnsi="Times New Roman" w:cs="宋体" w:hint="eastAsia"/>
          <w:sz w:val="28"/>
          <w:szCs w:val="28"/>
        </w:rPr>
        <w:t>若与其他参赛选手、评委、工作人员发生口角，适当扣分；情节严重者，取消比赛资格；</w:t>
      </w:r>
    </w:p>
    <w:p w14:paraId="1285A7DE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主办方不提供教学道具，如需要教学用具，请自行准备；</w:t>
      </w:r>
    </w:p>
    <w:p w14:paraId="2C85B542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选手如中途退赛或有其他特殊要求，请务必提前告知主办</w:t>
      </w:r>
      <w:r>
        <w:rPr>
          <w:rFonts w:ascii="Times New Roman" w:eastAsia="宋体" w:hAnsi="Times New Roman" w:cs="宋体" w:hint="eastAsia"/>
          <w:sz w:val="28"/>
          <w:szCs w:val="28"/>
        </w:rPr>
        <w:lastRenderedPageBreak/>
        <w:t>方；</w:t>
      </w:r>
    </w:p>
    <w:p w14:paraId="20877501" w14:textId="77777777" w:rsidR="00227879" w:rsidRDefault="00F14083">
      <w:pPr>
        <w:pStyle w:val="ad"/>
        <w:numPr>
          <w:ilvl w:val="0"/>
          <w:numId w:val="4"/>
        </w:numPr>
        <w:spacing w:line="520" w:lineRule="exact"/>
        <w:ind w:firstLineChars="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>选手需遵守校区防疫要求，违者将取消参赛资格。</w:t>
      </w:r>
    </w:p>
    <w:p w14:paraId="07A05A8B" w14:textId="495F8843" w:rsidR="00227879" w:rsidRDefault="00AC7B30">
      <w:pPr>
        <w:numPr>
          <w:ilvl w:val="0"/>
          <w:numId w:val="2"/>
        </w:numPr>
        <w:spacing w:line="520" w:lineRule="exact"/>
        <w:ind w:firstLineChars="200" w:firstLine="560"/>
        <w:rPr>
          <w:rFonts w:ascii="Times New Roman" w:eastAsia="宋体" w:hAnsi="Times New Roman" w:cs="宋体"/>
          <w:sz w:val="28"/>
          <w:szCs w:val="28"/>
        </w:rPr>
      </w:pPr>
      <w:r w:rsidRPr="008025F3">
        <w:rPr>
          <w:rFonts w:ascii="Times New Roman" w:eastAsia="宋体" w:hAnsi="Times New Roman" w:cs="宋体" w:hint="eastAsia"/>
          <w:sz w:val="28"/>
          <w:szCs w:val="28"/>
        </w:rPr>
        <w:t>比赛按实际参赛人数设立一等奖、二等奖、三等奖，其中一等奖（≤</w:t>
      </w:r>
      <w:r w:rsidRPr="008025F3">
        <w:rPr>
          <w:rFonts w:ascii="Times New Roman" w:eastAsia="宋体" w:hAnsi="Times New Roman" w:cs="宋体"/>
          <w:sz w:val="28"/>
          <w:szCs w:val="28"/>
        </w:rPr>
        <w:t>10%</w:t>
      </w:r>
      <w:r w:rsidRPr="008025F3">
        <w:rPr>
          <w:rFonts w:ascii="Times New Roman" w:eastAsia="宋体" w:hAnsi="Times New Roman" w:cs="宋体" w:hint="eastAsia"/>
          <w:sz w:val="28"/>
          <w:szCs w:val="28"/>
        </w:rPr>
        <w:t>）、二等奖（≤</w:t>
      </w:r>
      <w:r w:rsidRPr="008025F3">
        <w:rPr>
          <w:rFonts w:ascii="Times New Roman" w:eastAsia="宋体" w:hAnsi="Times New Roman" w:cs="宋体"/>
          <w:sz w:val="28"/>
          <w:szCs w:val="28"/>
        </w:rPr>
        <w:t>15%</w:t>
      </w:r>
      <w:r w:rsidRPr="008025F3">
        <w:rPr>
          <w:rFonts w:ascii="Times New Roman" w:eastAsia="宋体" w:hAnsi="Times New Roman" w:cs="宋体" w:hint="eastAsia"/>
          <w:sz w:val="28"/>
          <w:szCs w:val="28"/>
        </w:rPr>
        <w:t>）、三等奖（≤</w:t>
      </w:r>
      <w:r w:rsidRPr="008025F3">
        <w:rPr>
          <w:rFonts w:ascii="Times New Roman" w:eastAsia="宋体" w:hAnsi="Times New Roman" w:cs="宋体"/>
          <w:sz w:val="28"/>
          <w:szCs w:val="28"/>
        </w:rPr>
        <w:t>25%</w:t>
      </w:r>
      <w:r w:rsidRPr="008025F3">
        <w:rPr>
          <w:rFonts w:ascii="Times New Roman" w:eastAsia="宋体" w:hAnsi="Times New Roman" w:cs="宋体" w:hint="eastAsia"/>
          <w:sz w:val="28"/>
          <w:szCs w:val="28"/>
        </w:rPr>
        <w:t>），学校对获奖学生颁发荣誉证书</w:t>
      </w:r>
      <w:r w:rsidR="00F14083" w:rsidRPr="008025F3">
        <w:rPr>
          <w:rFonts w:ascii="Times New Roman" w:eastAsia="宋体" w:hAnsi="Times New Roman" w:cs="宋体" w:hint="eastAsia"/>
          <w:sz w:val="28"/>
          <w:szCs w:val="28"/>
        </w:rPr>
        <w:t>，</w:t>
      </w:r>
      <w:r w:rsidR="00F14083">
        <w:rPr>
          <w:rFonts w:ascii="Times New Roman" w:eastAsia="宋体" w:hAnsi="Times New Roman" w:cs="宋体" w:hint="eastAsia"/>
          <w:sz w:val="28"/>
          <w:szCs w:val="28"/>
        </w:rPr>
        <w:t>并遴选优秀参赛者参加校级</w:t>
      </w:r>
      <w:r w:rsidR="00F14083">
        <w:rPr>
          <w:rFonts w:ascii="Times New Roman" w:eastAsia="宋体" w:hAnsi="Times New Roman" w:cs="宋体" w:hint="eastAsia"/>
          <w:sz w:val="28"/>
          <w:szCs w:val="28"/>
        </w:rPr>
        <w:t xml:space="preserve"> 2024 </w:t>
      </w:r>
      <w:r w:rsidR="00F14083">
        <w:rPr>
          <w:rFonts w:ascii="Times New Roman" w:eastAsia="宋体" w:hAnsi="Times New Roman" w:cs="宋体" w:hint="eastAsia"/>
          <w:sz w:val="28"/>
          <w:szCs w:val="28"/>
        </w:rPr>
        <w:t>年度未来卓越教师教学技能大赛。</w:t>
      </w:r>
    </w:p>
    <w:p w14:paraId="2DBE3C4C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761BF31E" w14:textId="77777777" w:rsidR="00227879" w:rsidRDefault="00F14083">
      <w:pPr>
        <w:numPr>
          <w:ilvl w:val="0"/>
          <w:numId w:val="1"/>
        </w:numPr>
        <w:spacing w:line="520" w:lineRule="exact"/>
        <w:rPr>
          <w:rFonts w:ascii="Times New Roman" w:eastAsia="宋体" w:hAnsi="Times New Roman" w:cs="宋体"/>
          <w:b/>
          <w:bCs/>
          <w:sz w:val="28"/>
          <w:szCs w:val="28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28"/>
        </w:rPr>
        <w:t>报名时间及材料提交方式</w:t>
      </w:r>
    </w:p>
    <w:p w14:paraId="294AB8FD" w14:textId="77777777" w:rsidR="00227879" w:rsidRDefault="00F14083">
      <w:pPr>
        <w:numPr>
          <w:ilvl w:val="0"/>
          <w:numId w:val="5"/>
        </w:numPr>
        <w:spacing w:line="520" w:lineRule="exact"/>
        <w:ind w:firstLineChars="200" w:firstLine="560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/>
          <w:sz w:val="28"/>
          <w:szCs w:val="28"/>
        </w:rPr>
        <w:t>202</w:t>
      </w:r>
      <w:r>
        <w:rPr>
          <w:rFonts w:ascii="Times New Roman" w:eastAsia="宋体" w:hAnsi="Times New Roman" w:cs="宋体" w:hint="eastAsia"/>
          <w:sz w:val="28"/>
          <w:szCs w:val="28"/>
        </w:rPr>
        <w:t>4</w:t>
      </w:r>
      <w:r>
        <w:rPr>
          <w:rFonts w:ascii="Times New Roman" w:eastAsia="宋体" w:hAnsi="Times New Roman" w:cs="宋体" w:hint="eastAsia"/>
          <w:sz w:val="28"/>
          <w:szCs w:val="28"/>
        </w:rPr>
        <w:t>年</w:t>
      </w:r>
      <w:r>
        <w:rPr>
          <w:rFonts w:ascii="Times New Roman" w:eastAsia="宋体" w:hAnsi="Times New Roman" w:cs="宋体" w:hint="eastAsia"/>
          <w:sz w:val="28"/>
          <w:szCs w:val="28"/>
        </w:rPr>
        <w:t>5</w:t>
      </w:r>
      <w:r>
        <w:rPr>
          <w:rFonts w:ascii="Times New Roman" w:eastAsia="宋体" w:hAnsi="Times New Roman" w:cs="宋体" w:hint="eastAsia"/>
          <w:sz w:val="28"/>
          <w:szCs w:val="28"/>
        </w:rPr>
        <w:t>月</w:t>
      </w:r>
      <w:r>
        <w:rPr>
          <w:rFonts w:ascii="Times New Roman" w:eastAsia="宋体" w:hAnsi="Times New Roman" w:cs="宋体" w:hint="eastAsia"/>
          <w:sz w:val="28"/>
          <w:szCs w:val="28"/>
        </w:rPr>
        <w:t>25</w:t>
      </w:r>
      <w:r>
        <w:rPr>
          <w:rFonts w:ascii="Times New Roman" w:eastAsia="宋体" w:hAnsi="Times New Roman" w:cs="宋体" w:hint="eastAsia"/>
          <w:sz w:val="28"/>
          <w:szCs w:val="28"/>
        </w:rPr>
        <w:t>日下午</w:t>
      </w:r>
      <w:r>
        <w:rPr>
          <w:rFonts w:ascii="Times New Roman" w:eastAsia="宋体" w:hAnsi="Times New Roman" w:cs="宋体" w:hint="eastAsia"/>
          <w:sz w:val="28"/>
          <w:szCs w:val="28"/>
        </w:rPr>
        <w:t>16:00</w:t>
      </w:r>
      <w:r>
        <w:rPr>
          <w:rFonts w:ascii="Times New Roman" w:eastAsia="宋体" w:hAnsi="Times New Roman" w:cs="宋体" w:hint="eastAsia"/>
          <w:sz w:val="28"/>
          <w:szCs w:val="28"/>
        </w:rPr>
        <w:t>前，填写在线报名表，链接如下：</w:t>
      </w:r>
    </w:p>
    <w:p w14:paraId="32A79BC0" w14:textId="77777777" w:rsidR="00227879" w:rsidRDefault="00F14083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  <w:u w:val="single"/>
        </w:rPr>
        <w:t xml:space="preserve">https://www.wjx.top/vm/mw7Xdxr.aspx# </w:t>
      </w:r>
    </w:p>
    <w:p w14:paraId="630EE66C" w14:textId="77777777" w:rsidR="00227879" w:rsidRDefault="00F14083">
      <w:pPr>
        <w:numPr>
          <w:ilvl w:val="0"/>
          <w:numId w:val="5"/>
        </w:numPr>
        <w:spacing w:line="520" w:lineRule="exact"/>
        <w:ind w:firstLineChars="200" w:firstLine="560"/>
        <w:rPr>
          <w:rStyle w:val="ac"/>
          <w:rFonts w:ascii="Times New Roman" w:eastAsia="宋体" w:hAnsi="Times New Roman" w:cs="宋体"/>
          <w:color w:val="auto"/>
          <w:sz w:val="28"/>
          <w:szCs w:val="28"/>
          <w:u w:val="none"/>
        </w:rPr>
      </w:pPr>
      <w:r>
        <w:rPr>
          <w:rFonts w:ascii="Times New Roman" w:eastAsia="宋体" w:hAnsi="Times New Roman" w:cs="宋体"/>
          <w:sz w:val="28"/>
          <w:szCs w:val="28"/>
        </w:rPr>
        <w:t>202</w:t>
      </w:r>
      <w:r>
        <w:rPr>
          <w:rFonts w:ascii="Times New Roman" w:eastAsia="宋体" w:hAnsi="Times New Roman" w:cs="宋体" w:hint="eastAsia"/>
          <w:sz w:val="28"/>
          <w:szCs w:val="28"/>
        </w:rPr>
        <w:t>4</w:t>
      </w:r>
      <w:r>
        <w:rPr>
          <w:rFonts w:ascii="Times New Roman" w:eastAsia="宋体" w:hAnsi="Times New Roman" w:cs="宋体" w:hint="eastAsia"/>
          <w:sz w:val="28"/>
          <w:szCs w:val="28"/>
        </w:rPr>
        <w:t>年</w:t>
      </w:r>
      <w:r>
        <w:rPr>
          <w:rFonts w:ascii="Times New Roman" w:eastAsia="宋体" w:hAnsi="Times New Roman" w:cs="宋体" w:hint="eastAsia"/>
          <w:sz w:val="28"/>
          <w:szCs w:val="28"/>
        </w:rPr>
        <w:t>6</w:t>
      </w:r>
      <w:r>
        <w:rPr>
          <w:rFonts w:ascii="Times New Roman" w:eastAsia="宋体" w:hAnsi="Times New Roman" w:cs="宋体" w:hint="eastAsia"/>
          <w:sz w:val="28"/>
          <w:szCs w:val="28"/>
        </w:rPr>
        <w:t>月</w:t>
      </w:r>
      <w:r>
        <w:rPr>
          <w:rFonts w:ascii="Times New Roman" w:eastAsia="宋体" w:hAnsi="Times New Roman" w:cs="宋体" w:hint="eastAsia"/>
          <w:sz w:val="28"/>
          <w:szCs w:val="28"/>
        </w:rPr>
        <w:t>25</w:t>
      </w:r>
      <w:r>
        <w:rPr>
          <w:rFonts w:ascii="Times New Roman" w:eastAsia="宋体" w:hAnsi="Times New Roman" w:cs="宋体" w:hint="eastAsia"/>
          <w:sz w:val="28"/>
          <w:szCs w:val="28"/>
        </w:rPr>
        <w:t>日下午</w:t>
      </w:r>
      <w:r>
        <w:rPr>
          <w:rFonts w:ascii="Times New Roman" w:eastAsia="宋体" w:hAnsi="Times New Roman" w:cs="宋体" w:hint="eastAsia"/>
          <w:sz w:val="28"/>
          <w:szCs w:val="28"/>
        </w:rPr>
        <w:t>16:00</w:t>
      </w:r>
      <w:r>
        <w:rPr>
          <w:rFonts w:ascii="Times New Roman" w:eastAsia="宋体" w:hAnsi="Times New Roman" w:cs="宋体" w:hint="eastAsia"/>
          <w:sz w:val="28"/>
          <w:szCs w:val="28"/>
        </w:rPr>
        <w:t>前，提交教学设计材料至常青老师邮箱：</w:t>
      </w:r>
      <w:r>
        <w:rPr>
          <w:rFonts w:ascii="Times New Roman" w:eastAsia="宋体" w:hAnsi="Times New Roman" w:cs="宋体" w:hint="eastAsia"/>
          <w:sz w:val="28"/>
          <w:szCs w:val="28"/>
        </w:rPr>
        <w:t xml:space="preserve"> </w:t>
      </w:r>
      <w:hyperlink r:id="rId7" w:history="1">
        <w:r>
          <w:rPr>
            <w:rStyle w:val="ac"/>
            <w:rFonts w:ascii="Times New Roman" w:eastAsia="宋体" w:hAnsi="Times New Roman" w:cs="宋体" w:hint="eastAsia"/>
            <w:color w:val="auto"/>
            <w:sz w:val="28"/>
            <w:szCs w:val="28"/>
          </w:rPr>
          <w:t>qc@bnu.edu.cn</w:t>
        </w:r>
      </w:hyperlink>
    </w:p>
    <w:p w14:paraId="4DAA96A0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2461465A" w14:textId="77777777" w:rsidR="00227879" w:rsidRDefault="00F14083">
      <w:pPr>
        <w:numPr>
          <w:ilvl w:val="0"/>
          <w:numId w:val="1"/>
        </w:numPr>
        <w:spacing w:line="520" w:lineRule="exact"/>
        <w:rPr>
          <w:rStyle w:val="ac"/>
          <w:rFonts w:ascii="Times New Roman" w:eastAsia="宋体" w:hAnsi="Times New Roman" w:cs="宋体"/>
          <w:b/>
          <w:bCs/>
          <w:color w:val="auto"/>
          <w:sz w:val="28"/>
          <w:szCs w:val="28"/>
          <w:u w:val="none"/>
        </w:rPr>
      </w:pPr>
      <w:r>
        <w:rPr>
          <w:rStyle w:val="ac"/>
          <w:rFonts w:ascii="Times New Roman" w:eastAsia="宋体" w:hAnsi="Times New Roman" w:cs="宋体" w:hint="eastAsia"/>
          <w:b/>
          <w:bCs/>
          <w:color w:val="auto"/>
          <w:sz w:val="28"/>
          <w:szCs w:val="28"/>
          <w:u w:val="none"/>
        </w:rPr>
        <w:t>比赛时间</w:t>
      </w:r>
    </w:p>
    <w:p w14:paraId="42D4B673" w14:textId="77777777" w:rsidR="00227879" w:rsidRDefault="00F14083">
      <w:pPr>
        <w:numPr>
          <w:ilvl w:val="0"/>
          <w:numId w:val="6"/>
        </w:numPr>
        <w:spacing w:line="520" w:lineRule="exact"/>
        <w:rPr>
          <w:rStyle w:val="ac"/>
          <w:rFonts w:ascii="Times New Roman" w:eastAsia="宋体" w:hAnsi="Times New Roman" w:cs="宋体"/>
          <w:color w:val="auto"/>
          <w:sz w:val="28"/>
          <w:szCs w:val="28"/>
          <w:u w:val="none"/>
        </w:rPr>
      </w:pPr>
      <w:r>
        <w:rPr>
          <w:rFonts w:ascii="Times New Roman" w:eastAsia="宋体" w:hAnsi="Times New Roman" w:cs="宋体"/>
          <w:sz w:val="28"/>
          <w:szCs w:val="28"/>
        </w:rPr>
        <w:t>202</w:t>
      </w:r>
      <w:r>
        <w:rPr>
          <w:rFonts w:ascii="Times New Roman" w:eastAsia="宋体" w:hAnsi="Times New Roman" w:cs="宋体" w:hint="eastAsia"/>
          <w:sz w:val="28"/>
          <w:szCs w:val="28"/>
        </w:rPr>
        <w:t>4</w:t>
      </w:r>
      <w:r>
        <w:rPr>
          <w:rFonts w:ascii="Times New Roman" w:eastAsia="宋体" w:hAnsi="Times New Roman" w:cs="宋体" w:hint="eastAsia"/>
          <w:sz w:val="28"/>
          <w:szCs w:val="28"/>
        </w:rPr>
        <w:t>年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6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月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26</w:t>
      </w:r>
      <w:r>
        <w:rPr>
          <w:rStyle w:val="ac"/>
          <w:rFonts w:ascii="Times New Roman" w:eastAsia="宋体" w:hAnsi="Times New Roman" w:cs="宋体"/>
          <w:color w:val="auto"/>
          <w:sz w:val="28"/>
          <w:szCs w:val="28"/>
          <w:u w:val="none"/>
        </w:rPr>
        <w:t>~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28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日：材料评审</w:t>
      </w:r>
    </w:p>
    <w:p w14:paraId="756825C0" w14:textId="77777777" w:rsidR="00227879" w:rsidRDefault="00F14083">
      <w:pPr>
        <w:numPr>
          <w:ilvl w:val="0"/>
          <w:numId w:val="6"/>
        </w:numPr>
        <w:spacing w:line="520" w:lineRule="exact"/>
        <w:rPr>
          <w:rStyle w:val="ac"/>
          <w:rFonts w:ascii="Times New Roman" w:eastAsia="宋体" w:hAnsi="Times New Roman" w:cs="宋体"/>
          <w:color w:val="auto"/>
          <w:sz w:val="28"/>
          <w:szCs w:val="28"/>
          <w:u w:val="none"/>
        </w:rPr>
      </w:pPr>
      <w:r>
        <w:rPr>
          <w:rFonts w:ascii="Times New Roman" w:eastAsia="宋体" w:hAnsi="Times New Roman" w:cs="宋体"/>
          <w:sz w:val="28"/>
          <w:szCs w:val="28"/>
        </w:rPr>
        <w:t>202</w:t>
      </w:r>
      <w:r>
        <w:rPr>
          <w:rFonts w:ascii="Times New Roman" w:eastAsia="宋体" w:hAnsi="Times New Roman" w:cs="宋体" w:hint="eastAsia"/>
          <w:sz w:val="28"/>
          <w:szCs w:val="28"/>
        </w:rPr>
        <w:t>4</w:t>
      </w:r>
      <w:r>
        <w:rPr>
          <w:rFonts w:ascii="Times New Roman" w:eastAsia="宋体" w:hAnsi="Times New Roman" w:cs="宋体" w:hint="eastAsia"/>
          <w:sz w:val="28"/>
          <w:szCs w:val="28"/>
        </w:rPr>
        <w:t>年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7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月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1</w:t>
      </w:r>
      <w:r>
        <w:rPr>
          <w:rStyle w:val="ac"/>
          <w:rFonts w:ascii="Times New Roman" w:eastAsia="宋体" w:hAnsi="Times New Roman" w:cs="宋体"/>
          <w:color w:val="auto"/>
          <w:sz w:val="28"/>
          <w:szCs w:val="28"/>
          <w:u w:val="none"/>
        </w:rPr>
        <w:t>~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2</w:t>
      </w:r>
      <w:r>
        <w:rPr>
          <w:rStyle w:val="ac"/>
          <w:rFonts w:ascii="Times New Roman" w:eastAsia="宋体" w:hAnsi="Times New Roman" w:cs="宋体" w:hint="eastAsia"/>
          <w:color w:val="auto"/>
          <w:sz w:val="28"/>
          <w:szCs w:val="28"/>
          <w:u w:val="none"/>
        </w:rPr>
        <w:t>日：现场比赛（具体时间地点另行通知）</w:t>
      </w:r>
    </w:p>
    <w:p w14:paraId="377D3DFF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5AC0343B" w14:textId="77777777" w:rsidR="00227879" w:rsidRDefault="00227879">
      <w:pPr>
        <w:spacing w:line="520" w:lineRule="exact"/>
        <w:rPr>
          <w:rFonts w:ascii="Times New Roman" w:eastAsia="宋体" w:hAnsi="Times New Roman" w:cs="宋体"/>
          <w:sz w:val="28"/>
          <w:szCs w:val="28"/>
        </w:rPr>
      </w:pPr>
    </w:p>
    <w:p w14:paraId="1AA0980C" w14:textId="77777777" w:rsidR="00227879" w:rsidRDefault="00227879">
      <w:pPr>
        <w:spacing w:line="520" w:lineRule="exact"/>
        <w:ind w:right="1960"/>
        <w:rPr>
          <w:rFonts w:ascii="Times New Roman" w:eastAsia="宋体" w:hAnsi="Times New Roman" w:cs="宋体"/>
          <w:sz w:val="28"/>
          <w:szCs w:val="28"/>
        </w:rPr>
      </w:pPr>
    </w:p>
    <w:p w14:paraId="1DF5CB52" w14:textId="77777777" w:rsidR="00227879" w:rsidRDefault="00F14083">
      <w:pPr>
        <w:spacing w:line="520" w:lineRule="exact"/>
        <w:ind w:right="1120"/>
        <w:jc w:val="center"/>
        <w:rPr>
          <w:rFonts w:ascii="Times New Roman" w:eastAsia="宋体" w:hAnsi="Times New Roman" w:cs="宋体"/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 xml:space="preserve"> </w:t>
      </w:r>
      <w:r>
        <w:rPr>
          <w:rFonts w:ascii="Times New Roman" w:eastAsia="宋体" w:hAnsi="Times New Roman" w:cs="宋体"/>
          <w:sz w:val="28"/>
          <w:szCs w:val="28"/>
        </w:rPr>
        <w:t xml:space="preserve">                                                 </w:t>
      </w:r>
      <w:r>
        <w:rPr>
          <w:rFonts w:ascii="Times New Roman" w:eastAsia="宋体" w:hAnsi="Times New Roman" w:cs="宋体" w:hint="eastAsia"/>
          <w:sz w:val="28"/>
          <w:szCs w:val="28"/>
        </w:rPr>
        <w:t>北京师范大学文理学院物理系</w:t>
      </w:r>
    </w:p>
    <w:p w14:paraId="7985BCC9" w14:textId="77777777" w:rsidR="00227879" w:rsidRDefault="00F14083">
      <w:pPr>
        <w:spacing w:line="520" w:lineRule="exact"/>
        <w:jc w:val="center"/>
        <w:rPr>
          <w:rFonts w:ascii="Times New Roman" w:eastAsia="宋体" w:hAnsi="Times New Roman"/>
          <w:sz w:val="24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</w:rPr>
        <w:t xml:space="preserve">                                        2024</w:t>
      </w:r>
      <w:r>
        <w:rPr>
          <w:rFonts w:ascii="Times New Roman" w:eastAsia="宋体" w:hAnsi="Times New Roman" w:cs="宋体" w:hint="eastAsia"/>
          <w:sz w:val="28"/>
          <w:szCs w:val="28"/>
        </w:rPr>
        <w:t>年</w:t>
      </w:r>
      <w:r>
        <w:rPr>
          <w:rFonts w:ascii="Times New Roman" w:eastAsia="宋体" w:hAnsi="Times New Roman" w:cs="宋体" w:hint="eastAsia"/>
          <w:sz w:val="28"/>
          <w:szCs w:val="28"/>
        </w:rPr>
        <w:t>5</w:t>
      </w:r>
      <w:r>
        <w:rPr>
          <w:rFonts w:ascii="Times New Roman" w:eastAsia="宋体" w:hAnsi="Times New Roman" w:cs="宋体" w:hint="eastAsia"/>
          <w:sz w:val="28"/>
          <w:szCs w:val="28"/>
        </w:rPr>
        <w:t>月</w:t>
      </w:r>
      <w:r>
        <w:rPr>
          <w:rFonts w:ascii="Times New Roman" w:eastAsia="宋体" w:hAnsi="Times New Roman" w:cs="宋体" w:hint="eastAsia"/>
          <w:sz w:val="28"/>
          <w:szCs w:val="28"/>
        </w:rPr>
        <w:t>11</w:t>
      </w:r>
      <w:r>
        <w:rPr>
          <w:rFonts w:ascii="Times New Roman" w:eastAsia="宋体" w:hAnsi="Times New Roman" w:cs="宋体" w:hint="eastAsia"/>
          <w:sz w:val="28"/>
          <w:szCs w:val="28"/>
        </w:rPr>
        <w:t>日</w:t>
      </w:r>
    </w:p>
    <w:sectPr w:rsidR="0022787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A4F1" w14:textId="77777777" w:rsidR="00AF675A" w:rsidRDefault="00AF675A" w:rsidP="00AC7B30">
      <w:r>
        <w:separator/>
      </w:r>
    </w:p>
  </w:endnote>
  <w:endnote w:type="continuationSeparator" w:id="0">
    <w:p w14:paraId="707065D4" w14:textId="77777777" w:rsidR="00AF675A" w:rsidRDefault="00AF675A" w:rsidP="00AC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D06CB" w14:textId="77777777" w:rsidR="00AF675A" w:rsidRDefault="00AF675A" w:rsidP="00AC7B30">
      <w:r>
        <w:separator/>
      </w:r>
    </w:p>
  </w:footnote>
  <w:footnote w:type="continuationSeparator" w:id="0">
    <w:p w14:paraId="1D9199F3" w14:textId="77777777" w:rsidR="00AF675A" w:rsidRDefault="00AF675A" w:rsidP="00AC7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7B6D03"/>
    <w:multiLevelType w:val="singleLevel"/>
    <w:tmpl w:val="937B6D0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6B815B7"/>
    <w:multiLevelType w:val="singleLevel"/>
    <w:tmpl w:val="A6B815B7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" w15:restartNumberingAfterBreak="0">
    <w:nsid w:val="C5AA97AC"/>
    <w:multiLevelType w:val="singleLevel"/>
    <w:tmpl w:val="C5AA97A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4076755"/>
    <w:multiLevelType w:val="multilevel"/>
    <w:tmpl w:val="24076755"/>
    <w:lvl w:ilvl="0">
      <w:start w:val="1"/>
      <w:numFmt w:val="decimal"/>
      <w:lvlText w:val="%1)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62E81AA8"/>
    <w:multiLevelType w:val="multilevel"/>
    <w:tmpl w:val="62E81AA8"/>
    <w:lvl w:ilvl="0">
      <w:start w:val="1"/>
      <w:numFmt w:val="decimal"/>
      <w:lvlText w:val="%1)"/>
      <w:lvlJc w:val="left"/>
      <w:pPr>
        <w:ind w:left="1260" w:hanging="4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71FEAB0F"/>
    <w:multiLevelType w:val="singleLevel"/>
    <w:tmpl w:val="71FEAB0F"/>
    <w:lvl w:ilvl="0">
      <w:start w:val="1"/>
      <w:numFmt w:val="decimal"/>
      <w:suff w:val="space"/>
      <w:lvlText w:val="%1."/>
      <w:lvlJc w:val="left"/>
      <w:pPr>
        <w:ind w:left="367" w:firstLine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3MzUwZjFlOTM2ZjRkMjEyZGQwNDQxMDgwM2QyNjgifQ=="/>
  </w:docVars>
  <w:rsids>
    <w:rsidRoot w:val="005E29CA"/>
    <w:rsid w:val="000003B9"/>
    <w:rsid w:val="00053BCD"/>
    <w:rsid w:val="00074E99"/>
    <w:rsid w:val="000E6463"/>
    <w:rsid w:val="000E71A2"/>
    <w:rsid w:val="000F0371"/>
    <w:rsid w:val="001A7B82"/>
    <w:rsid w:val="001A7BCD"/>
    <w:rsid w:val="001B6D60"/>
    <w:rsid w:val="001D1413"/>
    <w:rsid w:val="001E392A"/>
    <w:rsid w:val="0021567A"/>
    <w:rsid w:val="002277B7"/>
    <w:rsid w:val="00227879"/>
    <w:rsid w:val="00232DBE"/>
    <w:rsid w:val="00270D66"/>
    <w:rsid w:val="00347650"/>
    <w:rsid w:val="00354EFB"/>
    <w:rsid w:val="00373987"/>
    <w:rsid w:val="003C0E56"/>
    <w:rsid w:val="003E3D3D"/>
    <w:rsid w:val="0045520C"/>
    <w:rsid w:val="004703BB"/>
    <w:rsid w:val="00472009"/>
    <w:rsid w:val="00474249"/>
    <w:rsid w:val="004B204D"/>
    <w:rsid w:val="005134A3"/>
    <w:rsid w:val="0052284C"/>
    <w:rsid w:val="00525665"/>
    <w:rsid w:val="00561282"/>
    <w:rsid w:val="00577440"/>
    <w:rsid w:val="00586D52"/>
    <w:rsid w:val="005A0A12"/>
    <w:rsid w:val="005A7A18"/>
    <w:rsid w:val="005B660D"/>
    <w:rsid w:val="005E29CA"/>
    <w:rsid w:val="006128DB"/>
    <w:rsid w:val="006211F2"/>
    <w:rsid w:val="00627B9E"/>
    <w:rsid w:val="00641613"/>
    <w:rsid w:val="00644A35"/>
    <w:rsid w:val="00696493"/>
    <w:rsid w:val="006B0817"/>
    <w:rsid w:val="00713495"/>
    <w:rsid w:val="007263D8"/>
    <w:rsid w:val="007275D2"/>
    <w:rsid w:val="00737FDC"/>
    <w:rsid w:val="007465D1"/>
    <w:rsid w:val="0075441D"/>
    <w:rsid w:val="007550CB"/>
    <w:rsid w:val="00765AF2"/>
    <w:rsid w:val="007772FB"/>
    <w:rsid w:val="00784849"/>
    <w:rsid w:val="007A45FF"/>
    <w:rsid w:val="007B7DA3"/>
    <w:rsid w:val="008025F3"/>
    <w:rsid w:val="008206A8"/>
    <w:rsid w:val="008A0887"/>
    <w:rsid w:val="008E3EC0"/>
    <w:rsid w:val="009170E8"/>
    <w:rsid w:val="0093375B"/>
    <w:rsid w:val="0098237D"/>
    <w:rsid w:val="0098723B"/>
    <w:rsid w:val="00992D88"/>
    <w:rsid w:val="009E7AA8"/>
    <w:rsid w:val="00A6348D"/>
    <w:rsid w:val="00A649A0"/>
    <w:rsid w:val="00A753D3"/>
    <w:rsid w:val="00AC7B30"/>
    <w:rsid w:val="00AF675A"/>
    <w:rsid w:val="00AF6ECB"/>
    <w:rsid w:val="00B25D78"/>
    <w:rsid w:val="00B71DFA"/>
    <w:rsid w:val="00BA798E"/>
    <w:rsid w:val="00BB263F"/>
    <w:rsid w:val="00C10C9B"/>
    <w:rsid w:val="00C8326E"/>
    <w:rsid w:val="00CA1536"/>
    <w:rsid w:val="00CC3468"/>
    <w:rsid w:val="00D1587D"/>
    <w:rsid w:val="00D32D38"/>
    <w:rsid w:val="00D45B1D"/>
    <w:rsid w:val="00D64727"/>
    <w:rsid w:val="00DE0AB5"/>
    <w:rsid w:val="00E00BCB"/>
    <w:rsid w:val="00E5066B"/>
    <w:rsid w:val="00E537DB"/>
    <w:rsid w:val="00E54000"/>
    <w:rsid w:val="00E62863"/>
    <w:rsid w:val="00E65367"/>
    <w:rsid w:val="00E66E21"/>
    <w:rsid w:val="00E83593"/>
    <w:rsid w:val="00ED4F12"/>
    <w:rsid w:val="00F14083"/>
    <w:rsid w:val="00F81D92"/>
    <w:rsid w:val="00FE4A2B"/>
    <w:rsid w:val="00FF1BA9"/>
    <w:rsid w:val="03975028"/>
    <w:rsid w:val="0A960E3D"/>
    <w:rsid w:val="1D6F3B5B"/>
    <w:rsid w:val="238612D2"/>
    <w:rsid w:val="246A0761"/>
    <w:rsid w:val="39802815"/>
    <w:rsid w:val="3DEA3BFA"/>
    <w:rsid w:val="5178124B"/>
    <w:rsid w:val="551E313C"/>
    <w:rsid w:val="741D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D04C4"/>
  <w15:docId w15:val="{2744B048-E534-4868-AAA4-D0C9879B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uiPriority w:val="1"/>
    <w:unhideWhenUsed/>
    <w:qFormat/>
    <w:rPr>
      <w:rFonts w:ascii="仿宋" w:eastAsia="仿宋" w:hAnsi="仿宋" w:cs="仿宋"/>
      <w:sz w:val="28"/>
      <w:szCs w:val="28"/>
      <w:lang w:val="zh-CN" w:bidi="zh-CN"/>
    </w:rPr>
  </w:style>
  <w:style w:type="paragraph" w:styleId="a5">
    <w:name w:val="Date"/>
    <w:basedOn w:val="a"/>
    <w:next w:val="a"/>
    <w:link w:val="a6"/>
    <w:autoRedefine/>
    <w:uiPriority w:val="99"/>
    <w:unhideWhenUsed/>
    <w:qFormat/>
    <w:pPr>
      <w:ind w:leftChars="2500" w:left="100"/>
    </w:p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uiPriority w:val="99"/>
    <w:unhideWhenUsed/>
    <w:qFormat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1"/>
    <w:qFormat/>
    <w:rPr>
      <w:rFonts w:ascii="宋体" w:eastAsia="宋体" w:hAnsi="宋体" w:cs="宋体"/>
      <w:b/>
      <w:bCs/>
      <w:sz w:val="28"/>
      <w:szCs w:val="28"/>
      <w:lang w:val="zh-CN" w:bidi="zh-CN"/>
    </w:rPr>
  </w:style>
  <w:style w:type="character" w:customStyle="1" w:styleId="a4">
    <w:name w:val="正文文本 字符"/>
    <w:basedOn w:val="a0"/>
    <w:link w:val="a3"/>
    <w:autoRedefine/>
    <w:uiPriority w:val="1"/>
    <w:semiHidden/>
    <w:qFormat/>
    <w:rPr>
      <w:rFonts w:ascii="仿宋" w:eastAsia="仿宋" w:hAnsi="仿宋" w:cs="仿宋"/>
      <w:sz w:val="28"/>
      <w:szCs w:val="28"/>
      <w:lang w:val="zh-CN" w:bidi="zh-CN"/>
    </w:rPr>
  </w:style>
  <w:style w:type="character" w:customStyle="1" w:styleId="a6">
    <w:name w:val="日期 字符"/>
    <w:basedOn w:val="a0"/>
    <w:link w:val="a5"/>
    <w:autoRedefine/>
    <w:uiPriority w:val="99"/>
    <w:semiHidden/>
    <w:qFormat/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Pr>
      <w:rFonts w:ascii="宋体" w:eastAsia="宋体" w:hAnsi="宋体" w:cs="宋体"/>
      <w:szCs w:val="24"/>
      <w:lang w:val="zh-CN" w:bidi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qc@bnuz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xhuisun qinxiao</dc:creator>
  <cp:lastModifiedBy>Administrator</cp:lastModifiedBy>
  <cp:revision>9</cp:revision>
  <dcterms:created xsi:type="dcterms:W3CDTF">2023-05-12T09:20:00Z</dcterms:created>
  <dcterms:modified xsi:type="dcterms:W3CDTF">2024-05-22T02:26:00Z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D03695B0B82D4213B0B796F50A30E5DB_13</vt:lpwstr>
  </property>
</Properties>
</file>