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62" w:rsidRDefault="002A192E" w:rsidP="00583E62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583E62">
        <w:rPr>
          <w:rFonts w:ascii="Times New Roman" w:eastAsia="方正小标宋简体" w:hAnsi="Times New Roman"/>
          <w:b/>
          <w:sz w:val="44"/>
          <w:szCs w:val="44"/>
        </w:rPr>
        <w:t>北京师范大学</w:t>
      </w:r>
      <w:r w:rsidR="007521AC" w:rsidRPr="00583E62">
        <w:rPr>
          <w:rFonts w:ascii="Times New Roman" w:eastAsia="方正小标宋简体" w:hAnsi="Times New Roman"/>
          <w:b/>
          <w:sz w:val="44"/>
          <w:szCs w:val="44"/>
        </w:rPr>
        <w:t>珠海校区</w:t>
      </w:r>
      <w:r w:rsidR="00663741" w:rsidRPr="00583E62">
        <w:rPr>
          <w:rFonts w:ascii="Times New Roman" w:eastAsia="方正小标宋简体" w:hAnsi="Times New Roman"/>
          <w:b/>
          <w:sz w:val="44"/>
          <w:szCs w:val="44"/>
        </w:rPr>
        <w:t>202</w:t>
      </w:r>
      <w:r w:rsidR="00583E62">
        <w:rPr>
          <w:rFonts w:ascii="Times New Roman" w:eastAsia="方正小标宋简体" w:hAnsi="Times New Roman"/>
          <w:b/>
          <w:sz w:val="44"/>
          <w:szCs w:val="44"/>
        </w:rPr>
        <w:t>4</w:t>
      </w:r>
      <w:r w:rsidR="00663741" w:rsidRPr="00583E62">
        <w:rPr>
          <w:rFonts w:ascii="Times New Roman" w:eastAsia="方正小标宋简体" w:hAnsi="Times New Roman"/>
          <w:b/>
          <w:sz w:val="44"/>
          <w:szCs w:val="44"/>
        </w:rPr>
        <w:t>年</w:t>
      </w:r>
      <w:r w:rsidR="00D4123F" w:rsidRPr="00583E62">
        <w:rPr>
          <w:rFonts w:ascii="Times New Roman" w:eastAsia="方正小标宋简体" w:hAnsi="Times New Roman" w:hint="eastAsia"/>
          <w:b/>
          <w:sz w:val="44"/>
          <w:szCs w:val="44"/>
        </w:rPr>
        <w:t>度</w:t>
      </w:r>
      <w:r w:rsidRPr="00583E62">
        <w:rPr>
          <w:rFonts w:ascii="Times New Roman" w:eastAsia="方正小标宋简体" w:hAnsi="Times New Roman"/>
          <w:b/>
          <w:sz w:val="44"/>
          <w:szCs w:val="44"/>
        </w:rPr>
        <w:t>教育</w:t>
      </w:r>
      <w:r w:rsidR="00583E62">
        <w:rPr>
          <w:rFonts w:ascii="Times New Roman" w:eastAsia="方正小标宋简体" w:hAnsi="Times New Roman" w:hint="eastAsia"/>
          <w:b/>
          <w:sz w:val="44"/>
          <w:szCs w:val="44"/>
        </w:rPr>
        <w:t>实践</w:t>
      </w:r>
    </w:p>
    <w:p w:rsidR="00925513" w:rsidRPr="00BE1861" w:rsidRDefault="002A192E" w:rsidP="00BE1861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hint="eastAsia"/>
          <w:b/>
          <w:sz w:val="44"/>
          <w:szCs w:val="44"/>
        </w:rPr>
      </w:pPr>
      <w:r w:rsidRPr="00583E62">
        <w:rPr>
          <w:rFonts w:ascii="Times New Roman" w:eastAsia="方正小标宋简体" w:hAnsi="Times New Roman"/>
          <w:b/>
          <w:sz w:val="44"/>
          <w:szCs w:val="44"/>
        </w:rPr>
        <w:t>动员与</w:t>
      </w:r>
      <w:r w:rsidR="00D4123F" w:rsidRPr="00583E62">
        <w:rPr>
          <w:rFonts w:ascii="Times New Roman" w:eastAsia="方正小标宋简体" w:hAnsi="Times New Roman" w:hint="eastAsia"/>
          <w:b/>
          <w:sz w:val="44"/>
          <w:szCs w:val="44"/>
        </w:rPr>
        <w:t>专题</w:t>
      </w:r>
      <w:r w:rsidRPr="00583E62">
        <w:rPr>
          <w:rFonts w:ascii="Times New Roman" w:eastAsia="方正小标宋简体" w:hAnsi="Times New Roman"/>
          <w:b/>
          <w:sz w:val="44"/>
          <w:szCs w:val="44"/>
        </w:rPr>
        <w:t>培训</w:t>
      </w:r>
      <w:r w:rsidR="00BE1861">
        <w:rPr>
          <w:rFonts w:ascii="Times New Roman" w:eastAsia="方正小标宋简体" w:hAnsi="Times New Roman" w:hint="eastAsia"/>
          <w:b/>
          <w:sz w:val="44"/>
          <w:szCs w:val="44"/>
        </w:rPr>
        <w:t>参考</w:t>
      </w:r>
      <w:r w:rsidRPr="00583E62">
        <w:rPr>
          <w:rFonts w:ascii="Times New Roman" w:eastAsia="方正小标宋简体" w:hAnsi="Times New Roman"/>
          <w:b/>
          <w:sz w:val="44"/>
          <w:szCs w:val="44"/>
        </w:rPr>
        <w:t>方案</w:t>
      </w:r>
    </w:p>
    <w:p w:rsidR="00EB1D3B" w:rsidRPr="00583E62" w:rsidRDefault="00583E62" w:rsidP="00BE1861">
      <w:pPr>
        <w:spacing w:beforeLines="100" w:before="312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</w:t>
      </w:r>
      <w:r w:rsidR="003C518E" w:rsidRPr="00583E62">
        <w:rPr>
          <w:rFonts w:ascii="Times New Roman" w:eastAsia="黑体" w:hAnsi="Times New Roman" w:hint="eastAsia"/>
          <w:sz w:val="32"/>
          <w:szCs w:val="32"/>
        </w:rPr>
        <w:t>教务部</w:t>
      </w:r>
      <w:r w:rsidR="00EB1D3B" w:rsidRPr="00583E62">
        <w:rPr>
          <w:rFonts w:ascii="Times New Roman" w:eastAsia="黑体" w:hAnsi="Times New Roman" w:hint="eastAsia"/>
          <w:sz w:val="32"/>
          <w:szCs w:val="32"/>
        </w:rPr>
        <w:t>工作</w:t>
      </w:r>
    </w:p>
    <w:p w:rsidR="002E0A5B" w:rsidRPr="00583E62" w:rsidRDefault="00583E62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F0521E" w:rsidRPr="00583E62">
        <w:rPr>
          <w:rFonts w:ascii="仿宋_GB2312" w:eastAsia="仿宋_GB2312" w:hAnsi="仿宋" w:hint="eastAsia"/>
          <w:sz w:val="32"/>
          <w:szCs w:val="32"/>
        </w:rPr>
        <w:t>月</w:t>
      </w:r>
      <w:r w:rsidR="003769BA" w:rsidRPr="00583E62">
        <w:rPr>
          <w:rFonts w:ascii="仿宋_GB2312" w:eastAsia="仿宋_GB2312" w:hAnsi="仿宋" w:hint="eastAsia"/>
          <w:sz w:val="32"/>
          <w:szCs w:val="32"/>
        </w:rPr>
        <w:t>下</w:t>
      </w:r>
      <w:r w:rsidR="00F0521E" w:rsidRPr="00583E62">
        <w:rPr>
          <w:rFonts w:ascii="仿宋_GB2312" w:eastAsia="仿宋_GB2312" w:hAnsi="仿宋" w:hint="eastAsia"/>
          <w:sz w:val="32"/>
          <w:szCs w:val="32"/>
        </w:rPr>
        <w:t>旬，各系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（中心）</w:t>
      </w:r>
      <w:r w:rsidR="00F0521E" w:rsidRPr="00583E62">
        <w:rPr>
          <w:rFonts w:ascii="仿宋_GB2312" w:eastAsia="仿宋_GB2312" w:hAnsi="仿宋" w:hint="eastAsia"/>
          <w:sz w:val="32"/>
          <w:szCs w:val="32"/>
        </w:rPr>
        <w:t>实习生名单与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相关</w:t>
      </w:r>
      <w:r w:rsidR="00F0521E" w:rsidRPr="00583E62">
        <w:rPr>
          <w:rFonts w:ascii="仿宋_GB2312" w:eastAsia="仿宋_GB2312" w:hAnsi="仿宋" w:hint="eastAsia"/>
          <w:sz w:val="32"/>
          <w:szCs w:val="32"/>
        </w:rPr>
        <w:t>教师</w:t>
      </w:r>
      <w:r w:rsidR="00C05097" w:rsidRPr="00583E62">
        <w:rPr>
          <w:rFonts w:ascii="仿宋_GB2312" w:eastAsia="仿宋_GB2312" w:hAnsi="仿宋" w:hint="eastAsia"/>
          <w:sz w:val="32"/>
          <w:szCs w:val="32"/>
        </w:rPr>
        <w:t>安排确定后，教务部组织召开教育实习</w:t>
      </w:r>
      <w:r w:rsidR="000A40B6" w:rsidRPr="00583E62">
        <w:rPr>
          <w:rFonts w:ascii="仿宋_GB2312" w:eastAsia="仿宋_GB2312" w:hAnsi="仿宋" w:hint="eastAsia"/>
          <w:sz w:val="32"/>
          <w:szCs w:val="32"/>
        </w:rPr>
        <w:t>与研习</w:t>
      </w:r>
      <w:r w:rsidR="00C05097" w:rsidRPr="00583E62">
        <w:rPr>
          <w:rFonts w:ascii="仿宋_GB2312" w:eastAsia="仿宋_GB2312" w:hAnsi="仿宋" w:hint="eastAsia"/>
          <w:sz w:val="32"/>
          <w:szCs w:val="32"/>
        </w:rPr>
        <w:t>工作</w:t>
      </w:r>
      <w:r w:rsidR="00BF14AA" w:rsidRPr="00583E62">
        <w:rPr>
          <w:rFonts w:ascii="仿宋_GB2312" w:eastAsia="仿宋_GB2312" w:hAnsi="仿宋" w:hint="eastAsia"/>
          <w:sz w:val="32"/>
          <w:szCs w:val="32"/>
        </w:rPr>
        <w:t>部署</w:t>
      </w:r>
      <w:r w:rsidR="00C05097" w:rsidRPr="00583E62">
        <w:rPr>
          <w:rFonts w:ascii="仿宋_GB2312" w:eastAsia="仿宋_GB2312" w:hAnsi="仿宋" w:hint="eastAsia"/>
          <w:sz w:val="32"/>
          <w:szCs w:val="32"/>
        </w:rPr>
        <w:t>会，具体时间后续通知。</w:t>
      </w:r>
    </w:p>
    <w:p w:rsidR="00EB1D3B" w:rsidRPr="00583E62" w:rsidRDefault="00583E62" w:rsidP="00BE1861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83E62">
        <w:rPr>
          <w:rFonts w:ascii="Times New Roman" w:eastAsia="黑体" w:hAnsi="Times New Roman" w:hint="eastAsia"/>
          <w:sz w:val="32"/>
          <w:szCs w:val="32"/>
        </w:rPr>
        <w:t>二、</w:t>
      </w:r>
      <w:r w:rsidR="006355A5" w:rsidRPr="002F7A4F">
        <w:rPr>
          <w:rFonts w:ascii="Times New Roman" w:eastAsia="黑体" w:hAnsi="Times New Roman" w:hint="eastAsia"/>
          <w:sz w:val="32"/>
          <w:szCs w:val="32"/>
        </w:rPr>
        <w:t>学科教育实践工作组</w:t>
      </w:r>
      <w:r w:rsidR="00EB1D3B" w:rsidRPr="00583E62">
        <w:rPr>
          <w:rFonts w:ascii="Times New Roman" w:eastAsia="黑体" w:hAnsi="Times New Roman" w:hint="eastAsia"/>
          <w:sz w:val="32"/>
          <w:szCs w:val="32"/>
        </w:rPr>
        <w:t>工作</w:t>
      </w:r>
    </w:p>
    <w:p w:rsidR="00952E0C" w:rsidRPr="00583E62" w:rsidRDefault="003769BA" w:rsidP="00BE1861">
      <w:pPr>
        <w:spacing w:afterLines="50" w:after="156" w:line="560" w:lineRule="exact"/>
        <w:ind w:firstLineChars="177" w:firstLine="566"/>
        <w:rPr>
          <w:rFonts w:ascii="仿宋_GB2312" w:eastAsia="仿宋_GB2312" w:hAnsi="仿宋"/>
          <w:b/>
          <w:sz w:val="32"/>
          <w:szCs w:val="32"/>
        </w:rPr>
      </w:pP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 w:rsidR="00583E62"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-202</w:t>
      </w:r>
      <w:r w:rsidR="00583E62">
        <w:rPr>
          <w:rFonts w:ascii="仿宋_GB2312" w:eastAsia="仿宋_GB2312" w:hAnsi="Times New Roman"/>
          <w:color w:val="000000"/>
          <w:sz w:val="32"/>
          <w:szCs w:val="32"/>
        </w:rPr>
        <w:t>4</w:t>
      </w: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学年春季学期或小学期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，各</w:t>
      </w:r>
      <w:r w:rsidR="00910AA0" w:rsidRPr="002F7A4F">
        <w:rPr>
          <w:rFonts w:ascii="Times New Roman" w:eastAsia="仿宋_GB2312" w:hAnsi="Times New Roman" w:hint="eastAsia"/>
          <w:sz w:val="32"/>
          <w:szCs w:val="32"/>
        </w:rPr>
        <w:t>学科</w:t>
      </w:r>
      <w:r w:rsidR="00910AA0" w:rsidRPr="002F7A4F">
        <w:rPr>
          <w:rFonts w:ascii="Times New Roman" w:eastAsia="仿宋_GB2312" w:hAnsi="Times New Roman"/>
          <w:sz w:val="32"/>
          <w:szCs w:val="32"/>
        </w:rPr>
        <w:t>教育实践工作组</w:t>
      </w:r>
      <w:r w:rsidR="00925513" w:rsidRPr="00583E62">
        <w:rPr>
          <w:rFonts w:ascii="仿宋_GB2312" w:eastAsia="仿宋_GB2312" w:hAnsi="仿宋" w:hint="eastAsia"/>
          <w:sz w:val="32"/>
          <w:szCs w:val="32"/>
        </w:rPr>
        <w:t>组织师范生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和</w:t>
      </w:r>
      <w:r w:rsidR="00BF6D4F">
        <w:rPr>
          <w:rFonts w:ascii="仿宋_GB2312" w:eastAsia="仿宋_GB2312" w:hAnsi="仿宋" w:hint="eastAsia"/>
          <w:sz w:val="32"/>
          <w:szCs w:val="32"/>
        </w:rPr>
        <w:t>硕士研究生</w:t>
      </w:r>
      <w:r w:rsidR="00925513" w:rsidRPr="00583E62">
        <w:rPr>
          <w:rFonts w:ascii="仿宋_GB2312" w:eastAsia="仿宋_GB2312" w:hAnsi="仿宋" w:hint="eastAsia"/>
          <w:sz w:val="32"/>
          <w:szCs w:val="32"/>
        </w:rPr>
        <w:t>，针对本专业特点和教学内容，开展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教育</w:t>
      </w:r>
      <w:r w:rsidR="00925513" w:rsidRPr="00583E62">
        <w:rPr>
          <w:rFonts w:ascii="仿宋_GB2312" w:eastAsia="仿宋_GB2312" w:hAnsi="仿宋" w:hint="eastAsia"/>
          <w:sz w:val="32"/>
          <w:szCs w:val="32"/>
        </w:rPr>
        <w:t>实习</w:t>
      </w:r>
      <w:r w:rsidR="00432D67" w:rsidRPr="00583E62">
        <w:rPr>
          <w:rFonts w:ascii="仿宋_GB2312" w:eastAsia="仿宋_GB2312" w:hAnsi="仿宋" w:hint="eastAsia"/>
          <w:sz w:val="32"/>
          <w:szCs w:val="32"/>
        </w:rPr>
        <w:t>与研习</w:t>
      </w:r>
      <w:r w:rsidR="00925513" w:rsidRPr="00583E62">
        <w:rPr>
          <w:rFonts w:ascii="仿宋_GB2312" w:eastAsia="仿宋_GB2312" w:hAnsi="仿宋" w:hint="eastAsia"/>
          <w:sz w:val="32"/>
          <w:szCs w:val="32"/>
        </w:rPr>
        <w:t>动员和业务</w:t>
      </w:r>
      <w:r w:rsidR="000036C3" w:rsidRPr="00583E62">
        <w:rPr>
          <w:rFonts w:ascii="仿宋_GB2312" w:eastAsia="仿宋_GB2312" w:hAnsi="仿宋" w:hint="eastAsia"/>
          <w:sz w:val="32"/>
          <w:szCs w:val="32"/>
        </w:rPr>
        <w:t>专题</w:t>
      </w:r>
      <w:r w:rsidR="00925513" w:rsidRPr="00583E62">
        <w:rPr>
          <w:rFonts w:ascii="仿宋_GB2312" w:eastAsia="仿宋_GB2312" w:hAnsi="仿宋" w:hint="eastAsia"/>
          <w:sz w:val="32"/>
          <w:szCs w:val="32"/>
        </w:rPr>
        <w:t>培训。</w:t>
      </w:r>
      <w:r w:rsidR="00925513" w:rsidRPr="00583E62">
        <w:rPr>
          <w:rFonts w:ascii="仿宋_GB2312" w:eastAsia="仿宋_GB2312" w:hAnsi="仿宋" w:hint="eastAsia"/>
          <w:b/>
          <w:sz w:val="32"/>
          <w:szCs w:val="32"/>
        </w:rPr>
        <w:t>建议动员和培训内容包括：</w:t>
      </w:r>
    </w:p>
    <w:p w:rsidR="00952E0C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1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455D0E" w:rsidRPr="00583E62">
        <w:rPr>
          <w:rFonts w:ascii="仿宋_GB2312" w:eastAsia="仿宋_GB2312" w:hAnsi="仿宋" w:hint="eastAsia"/>
          <w:sz w:val="32"/>
          <w:szCs w:val="32"/>
        </w:rPr>
        <w:t>向实习生传达</w:t>
      </w:r>
      <w:r w:rsidR="00BE6F0B" w:rsidRPr="00583E62">
        <w:rPr>
          <w:rFonts w:ascii="仿宋_GB2312" w:eastAsia="仿宋_GB2312" w:hAnsi="仿宋" w:hint="eastAsia"/>
          <w:sz w:val="32"/>
          <w:szCs w:val="32"/>
        </w:rPr>
        <w:t>教育</w:t>
      </w:r>
      <w:r w:rsidR="00C0597C" w:rsidRPr="00583E62">
        <w:rPr>
          <w:rFonts w:ascii="仿宋_GB2312" w:eastAsia="仿宋_GB2312" w:hAnsi="仿宋" w:hint="eastAsia"/>
          <w:sz w:val="32"/>
          <w:szCs w:val="32"/>
        </w:rPr>
        <w:t>实践安全</w:t>
      </w:r>
      <w:r w:rsidR="00455D0E" w:rsidRPr="00583E62">
        <w:rPr>
          <w:rFonts w:ascii="仿宋_GB2312" w:eastAsia="仿宋_GB2312" w:hAnsi="仿宋" w:hint="eastAsia"/>
          <w:sz w:val="32"/>
          <w:szCs w:val="32"/>
        </w:rPr>
        <w:t>纪律要求</w:t>
      </w:r>
      <w:r w:rsidR="00680744" w:rsidRPr="00583E62">
        <w:rPr>
          <w:rFonts w:ascii="仿宋_GB2312" w:eastAsia="仿宋_GB2312" w:hAnsi="仿宋" w:hint="eastAsia"/>
          <w:sz w:val="32"/>
          <w:szCs w:val="32"/>
        </w:rPr>
        <w:t>（</w:t>
      </w:r>
      <w:r w:rsidR="006E4E74" w:rsidRPr="00583E62">
        <w:rPr>
          <w:rFonts w:ascii="仿宋_GB2312" w:eastAsia="仿宋_GB2312" w:hAnsi="仿宋" w:hint="eastAsia"/>
          <w:sz w:val="32"/>
          <w:szCs w:val="32"/>
        </w:rPr>
        <w:t>详见</w:t>
      </w:r>
      <w:r w:rsidR="00B16CDD" w:rsidRPr="002F7A4F">
        <w:rPr>
          <w:rFonts w:ascii="仿宋_GB2312" w:eastAsia="仿宋_GB2312" w:hAnsi="仿宋" w:hint="eastAsia"/>
          <w:sz w:val="32"/>
          <w:szCs w:val="32"/>
        </w:rPr>
        <w:t>《教育实践管</w:t>
      </w:r>
      <w:proofErr w:type="gramStart"/>
      <w:r w:rsidR="00B16CDD" w:rsidRPr="002F7A4F">
        <w:rPr>
          <w:rFonts w:ascii="仿宋_GB2312" w:eastAsia="仿宋_GB2312" w:hAnsi="仿宋" w:hint="eastAsia"/>
          <w:sz w:val="32"/>
          <w:szCs w:val="32"/>
        </w:rPr>
        <w:t>理文件</w:t>
      </w:r>
      <w:proofErr w:type="gramEnd"/>
      <w:r w:rsidR="00B16CDD" w:rsidRPr="002F7A4F">
        <w:rPr>
          <w:rFonts w:ascii="仿宋_GB2312" w:eastAsia="仿宋_GB2312" w:hAnsi="仿宋" w:hint="eastAsia"/>
          <w:sz w:val="32"/>
          <w:szCs w:val="32"/>
        </w:rPr>
        <w:t>汇编》中的</w:t>
      </w:r>
      <w:r w:rsidR="006E4E74" w:rsidRPr="002F7A4F">
        <w:rPr>
          <w:rFonts w:ascii="仿宋_GB2312" w:eastAsia="仿宋_GB2312" w:hAnsi="Times New Roman" w:hint="eastAsia"/>
          <w:color w:val="000000"/>
          <w:sz w:val="32"/>
          <w:szCs w:val="32"/>
        </w:rPr>
        <w:t>实践纲要和管理办法</w:t>
      </w:r>
      <w:r w:rsidR="00680744" w:rsidRPr="002F7A4F">
        <w:rPr>
          <w:rFonts w:ascii="仿宋_GB2312" w:eastAsia="仿宋_GB2312" w:hAnsi="仿宋" w:hint="eastAsia"/>
          <w:sz w:val="32"/>
          <w:szCs w:val="32"/>
        </w:rPr>
        <w:t>）</w:t>
      </w:r>
      <w:r w:rsidR="00455D0E" w:rsidRPr="002F7A4F">
        <w:rPr>
          <w:rFonts w:ascii="仿宋_GB2312" w:eastAsia="仿宋_GB2312" w:hAnsi="仿宋" w:hint="eastAsia"/>
          <w:sz w:val="32"/>
          <w:szCs w:val="32"/>
        </w:rPr>
        <w:t>，强调入校返校时间、</w:t>
      </w:r>
      <w:r w:rsidR="000935B2" w:rsidRPr="002F7A4F">
        <w:rPr>
          <w:rFonts w:ascii="仿宋_GB2312" w:eastAsia="仿宋_GB2312" w:hAnsi="仿宋" w:hint="eastAsia"/>
          <w:sz w:val="32"/>
          <w:szCs w:val="32"/>
        </w:rPr>
        <w:t>每日报备制度、</w:t>
      </w:r>
      <w:r w:rsidR="00455D0E" w:rsidRPr="002F7A4F">
        <w:rPr>
          <w:rFonts w:ascii="仿宋_GB2312" w:eastAsia="仿宋_GB2312" w:hAnsi="仿宋" w:hint="eastAsia"/>
          <w:sz w:val="32"/>
          <w:szCs w:val="32"/>
        </w:rPr>
        <w:t>请假制度</w:t>
      </w:r>
      <w:r w:rsidR="00BF6D4F">
        <w:rPr>
          <w:rFonts w:ascii="仿宋_GB2312" w:eastAsia="仿宋_GB2312" w:hAnsi="仿宋" w:hint="eastAsia"/>
          <w:sz w:val="32"/>
          <w:szCs w:val="32"/>
        </w:rPr>
        <w:t>等</w:t>
      </w:r>
      <w:r w:rsidR="002F7A4F" w:rsidRPr="00461BC1">
        <w:rPr>
          <w:rFonts w:ascii="仿宋_GB2312" w:eastAsia="仿宋_GB2312" w:hAnsi="仿宋" w:hint="eastAsia"/>
          <w:sz w:val="32"/>
          <w:szCs w:val="32"/>
          <w:highlight w:val="yellow"/>
        </w:rPr>
        <w:t>（</w:t>
      </w:r>
      <w:r w:rsidR="00BE1861" w:rsidRPr="00461BC1">
        <w:rPr>
          <w:rFonts w:ascii="仿宋_GB2312" w:eastAsia="仿宋_GB2312" w:hAnsi="仿宋" w:hint="eastAsia"/>
          <w:sz w:val="32"/>
          <w:szCs w:val="32"/>
          <w:highlight w:val="yellow"/>
        </w:rPr>
        <w:t>可参考后附的《安全纪律要求》</w:t>
      </w:r>
      <w:r w:rsidR="002F7A4F" w:rsidRPr="00461BC1">
        <w:rPr>
          <w:rFonts w:ascii="仿宋_GB2312" w:eastAsia="仿宋_GB2312" w:hAnsi="仿宋" w:hint="eastAsia"/>
          <w:sz w:val="32"/>
          <w:szCs w:val="32"/>
          <w:highlight w:val="yellow"/>
        </w:rPr>
        <w:t>）</w:t>
      </w:r>
      <w:r w:rsidR="00323C37" w:rsidRPr="002F7A4F">
        <w:rPr>
          <w:rFonts w:ascii="仿宋_GB2312" w:eastAsia="仿宋_GB2312" w:hAnsi="仿宋" w:hint="eastAsia"/>
          <w:sz w:val="32"/>
          <w:szCs w:val="32"/>
        </w:rPr>
        <w:t>；</w:t>
      </w:r>
      <w:bookmarkStart w:id="0" w:name="_GoBack"/>
      <w:bookmarkEnd w:id="0"/>
    </w:p>
    <w:p w:rsidR="00952E0C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2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向实习生布置教育实习</w:t>
      </w:r>
      <w:r w:rsidR="00C93CF7" w:rsidRPr="00583E62">
        <w:rPr>
          <w:rFonts w:ascii="仿宋_GB2312" w:eastAsia="仿宋_GB2312" w:hAnsi="仿宋" w:hint="eastAsia"/>
          <w:sz w:val="32"/>
          <w:szCs w:val="32"/>
        </w:rPr>
        <w:t>与研习</w:t>
      </w:r>
      <w:r w:rsidR="00D7009F">
        <w:rPr>
          <w:rFonts w:ascii="仿宋_GB2312" w:eastAsia="仿宋_GB2312" w:hAnsi="仿宋" w:hint="eastAsia"/>
          <w:sz w:val="32"/>
          <w:szCs w:val="32"/>
        </w:rPr>
        <w:t>的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任务和要求，确保</w:t>
      </w:r>
      <w:r w:rsidR="00C93CF7" w:rsidRPr="00583E62">
        <w:rPr>
          <w:rFonts w:ascii="仿宋_GB2312" w:eastAsia="仿宋_GB2312" w:hAnsi="仿宋" w:hint="eastAsia"/>
          <w:sz w:val="32"/>
          <w:szCs w:val="32"/>
        </w:rPr>
        <w:t>实习生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了解教育实习</w:t>
      </w:r>
      <w:r w:rsidR="00C93CF7" w:rsidRPr="00583E62">
        <w:rPr>
          <w:rFonts w:ascii="仿宋_GB2312" w:eastAsia="仿宋_GB2312" w:hAnsi="仿宋" w:hint="eastAsia"/>
          <w:sz w:val="32"/>
          <w:szCs w:val="32"/>
        </w:rPr>
        <w:t>与研习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的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各项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要求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、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评价评优方式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、需要提交的实习</w:t>
      </w:r>
      <w:r w:rsidR="00C93CF7" w:rsidRPr="00583E62">
        <w:rPr>
          <w:rFonts w:ascii="仿宋_GB2312" w:eastAsia="仿宋_GB2312" w:hAnsi="仿宋" w:hint="eastAsia"/>
          <w:sz w:val="32"/>
          <w:szCs w:val="32"/>
        </w:rPr>
        <w:t>与研习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材料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等；</w:t>
      </w:r>
    </w:p>
    <w:p w:rsidR="00952E0C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3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各</w:t>
      </w:r>
      <w:r w:rsidR="00D7009F" w:rsidRPr="00BF6D4F">
        <w:rPr>
          <w:rFonts w:ascii="Times New Roman" w:eastAsia="仿宋_GB2312" w:hAnsi="Times New Roman" w:hint="eastAsia"/>
          <w:sz w:val="32"/>
          <w:szCs w:val="32"/>
        </w:rPr>
        <w:t>学科</w:t>
      </w:r>
      <w:r w:rsidR="00D7009F" w:rsidRPr="00BF6D4F">
        <w:rPr>
          <w:rFonts w:ascii="Times New Roman" w:eastAsia="仿宋_GB2312" w:hAnsi="Times New Roman"/>
          <w:sz w:val="32"/>
          <w:szCs w:val="32"/>
        </w:rPr>
        <w:t>教育实践工作组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安排经验丰富的教育实习指导教师</w:t>
      </w:r>
      <w:r w:rsidR="00C478CB" w:rsidRPr="00583E62">
        <w:rPr>
          <w:rFonts w:ascii="仿宋_GB2312" w:eastAsia="仿宋_GB2312" w:hAnsi="仿宋" w:hint="eastAsia"/>
          <w:sz w:val="32"/>
          <w:szCs w:val="32"/>
        </w:rPr>
        <w:t>和中小学一线教师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对实习学生开展学科教学、班主任</w:t>
      </w:r>
      <w:r w:rsidR="00BF6D4F">
        <w:rPr>
          <w:rFonts w:ascii="仿宋_GB2312" w:eastAsia="仿宋_GB2312" w:hAnsi="仿宋" w:hint="eastAsia"/>
          <w:sz w:val="32"/>
          <w:szCs w:val="32"/>
        </w:rPr>
        <w:t>（管理）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工作、教学研究等方面的</w:t>
      </w:r>
      <w:r w:rsidR="000036C3" w:rsidRPr="00583E62">
        <w:rPr>
          <w:rFonts w:ascii="仿宋_GB2312" w:eastAsia="仿宋_GB2312" w:hAnsi="仿宋" w:hint="eastAsia"/>
          <w:sz w:val="32"/>
          <w:szCs w:val="32"/>
        </w:rPr>
        <w:t>专题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业务培训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（如课堂掌控、师生交流方式等），并开展微格教学、教案撰写、口头演讲、说课、板书设计、</w:t>
      </w:r>
      <w:r w:rsidR="00D6501F" w:rsidRPr="00583E62">
        <w:rPr>
          <w:rFonts w:ascii="仿宋_GB2312" w:eastAsia="仿宋_GB2312" w:hAnsi="仿宋" w:hint="eastAsia"/>
          <w:sz w:val="32"/>
          <w:szCs w:val="32"/>
        </w:rPr>
        <w:t>“</w:t>
      </w:r>
      <w:r w:rsidR="008A59CB" w:rsidRPr="00583E62">
        <w:rPr>
          <w:rFonts w:ascii="仿宋_GB2312" w:eastAsia="仿宋_GB2312" w:hAnsi="仿宋" w:hint="eastAsia"/>
          <w:sz w:val="32"/>
          <w:szCs w:val="32"/>
        </w:rPr>
        <w:t>三字”练习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等多种形式的</w:t>
      </w:r>
      <w:r w:rsidR="00BF6D4F">
        <w:rPr>
          <w:rFonts w:ascii="仿宋_GB2312" w:eastAsia="仿宋_GB2312" w:hAnsi="仿宋" w:hint="eastAsia"/>
          <w:sz w:val="32"/>
          <w:szCs w:val="32"/>
        </w:rPr>
        <w:t>教育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实践活动；</w:t>
      </w:r>
    </w:p>
    <w:p w:rsidR="00452735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4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将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领队、</w:t>
      </w:r>
      <w:r w:rsidR="003769BA" w:rsidRPr="00583E62">
        <w:rPr>
          <w:rFonts w:ascii="仿宋_GB2312" w:eastAsia="仿宋_GB2312" w:hAnsi="仿宋" w:hint="eastAsia"/>
          <w:sz w:val="32"/>
          <w:szCs w:val="32"/>
        </w:rPr>
        <w:t>校内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指导教师、小组成员信息通知实习生，帮助实习生联系领队、指导教师及小组成员，开展相关组织工作；</w:t>
      </w:r>
    </w:p>
    <w:p w:rsidR="00952E0C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lastRenderedPageBreak/>
        <w:t>5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452735" w:rsidRPr="00583E62">
        <w:rPr>
          <w:rFonts w:ascii="仿宋_GB2312" w:eastAsia="仿宋_GB2312" w:hAnsi="仿宋" w:hint="eastAsia"/>
          <w:sz w:val="32"/>
          <w:szCs w:val="32"/>
        </w:rPr>
        <w:t>指导教师组织召开本组实习生见面会，部署教育实践相关工作。</w:t>
      </w:r>
      <w:r w:rsidR="00EB1D3B" w:rsidRPr="00583E62">
        <w:rPr>
          <w:rFonts w:ascii="仿宋_GB2312" w:eastAsia="仿宋_GB2312" w:hAnsi="仿宋" w:hint="eastAsia"/>
          <w:sz w:val="32"/>
          <w:szCs w:val="32"/>
        </w:rPr>
        <w:t>指导</w:t>
      </w:r>
      <w:r w:rsidR="00D15E5D" w:rsidRPr="00583E62">
        <w:rPr>
          <w:rFonts w:ascii="仿宋_GB2312" w:eastAsia="仿宋_GB2312" w:hAnsi="仿宋" w:hint="eastAsia"/>
          <w:sz w:val="32"/>
          <w:szCs w:val="32"/>
        </w:rPr>
        <w:t>实习生做</w:t>
      </w:r>
      <w:r w:rsidR="00537F02" w:rsidRPr="00583E62">
        <w:rPr>
          <w:rFonts w:ascii="仿宋_GB2312" w:eastAsia="仿宋_GB2312" w:hAnsi="仿宋" w:hint="eastAsia"/>
          <w:sz w:val="32"/>
          <w:szCs w:val="32"/>
        </w:rPr>
        <w:t>好参加教育实习的心理准备</w:t>
      </w:r>
      <w:r w:rsidR="009F3C51">
        <w:rPr>
          <w:rFonts w:ascii="仿宋_GB2312" w:eastAsia="仿宋_GB2312" w:hAnsi="仿宋" w:hint="eastAsia"/>
          <w:sz w:val="32"/>
          <w:szCs w:val="32"/>
        </w:rPr>
        <w:t>、知识</w:t>
      </w:r>
      <w:r w:rsidR="002E0A5B" w:rsidRPr="00583E62">
        <w:rPr>
          <w:rFonts w:ascii="仿宋_GB2312" w:eastAsia="仿宋_GB2312" w:hAnsi="仿宋" w:hint="eastAsia"/>
          <w:sz w:val="32"/>
          <w:szCs w:val="32"/>
        </w:rPr>
        <w:t>准备</w:t>
      </w:r>
      <w:r w:rsidR="009F3C51">
        <w:rPr>
          <w:rFonts w:ascii="仿宋_GB2312" w:eastAsia="仿宋_GB2312" w:hAnsi="仿宋" w:hint="eastAsia"/>
          <w:sz w:val="32"/>
          <w:szCs w:val="32"/>
        </w:rPr>
        <w:t>与技能准备，</w:t>
      </w:r>
      <w:r w:rsidR="006922F0" w:rsidRPr="00583E62">
        <w:rPr>
          <w:rFonts w:ascii="仿宋_GB2312" w:eastAsia="仿宋_GB2312" w:hAnsi="仿宋" w:hint="eastAsia"/>
          <w:sz w:val="32"/>
          <w:szCs w:val="32"/>
        </w:rPr>
        <w:t>为学生</w:t>
      </w:r>
      <w:r w:rsidR="00401B58" w:rsidRPr="00583E62">
        <w:rPr>
          <w:rFonts w:ascii="仿宋_GB2312" w:eastAsia="仿宋_GB2312" w:hAnsi="仿宋" w:hint="eastAsia"/>
          <w:sz w:val="32"/>
          <w:szCs w:val="32"/>
        </w:rPr>
        <w:t>解答</w:t>
      </w:r>
      <w:r w:rsidR="006922F0" w:rsidRPr="00583E62">
        <w:rPr>
          <w:rFonts w:ascii="仿宋_GB2312" w:eastAsia="仿宋_GB2312" w:hAnsi="仿宋" w:hint="eastAsia"/>
          <w:sz w:val="32"/>
          <w:szCs w:val="32"/>
        </w:rPr>
        <w:t>常见</w:t>
      </w:r>
      <w:r w:rsidR="00401B58" w:rsidRPr="00583E62">
        <w:rPr>
          <w:rFonts w:ascii="仿宋_GB2312" w:eastAsia="仿宋_GB2312" w:hAnsi="仿宋" w:hint="eastAsia"/>
          <w:sz w:val="32"/>
          <w:szCs w:val="32"/>
        </w:rPr>
        <w:t>问题</w:t>
      </w:r>
      <w:r w:rsidR="00323C37" w:rsidRPr="00583E62">
        <w:rPr>
          <w:rFonts w:ascii="仿宋_GB2312" w:eastAsia="仿宋_GB2312" w:hAnsi="仿宋" w:hint="eastAsia"/>
          <w:sz w:val="32"/>
          <w:szCs w:val="32"/>
        </w:rPr>
        <w:t>。</w:t>
      </w:r>
    </w:p>
    <w:p w:rsidR="00981012" w:rsidRPr="00583E62" w:rsidRDefault="00952E0C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6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>.</w:t>
      </w:r>
      <w:r w:rsidR="006922F0" w:rsidRPr="00583E62">
        <w:rPr>
          <w:rFonts w:ascii="仿宋_GB2312" w:eastAsia="仿宋_GB2312" w:hAnsi="仿宋" w:hint="eastAsia"/>
          <w:sz w:val="32"/>
          <w:szCs w:val="32"/>
        </w:rPr>
        <w:t>针对教育研习工作进行指导教师培训会，明确教育研习指导任务与要求</w:t>
      </w:r>
      <w:r w:rsidR="00981012" w:rsidRPr="00583E62">
        <w:rPr>
          <w:rFonts w:ascii="仿宋_GB2312" w:eastAsia="仿宋_GB2312" w:hAnsi="仿宋" w:hint="eastAsia"/>
          <w:sz w:val="32"/>
          <w:szCs w:val="32"/>
        </w:rPr>
        <w:t>。</w:t>
      </w:r>
      <w:r w:rsidR="00AA7D2B" w:rsidRPr="00583E62">
        <w:rPr>
          <w:rFonts w:ascii="仿宋_GB2312" w:eastAsia="仿宋_GB2312" w:hAnsi="仿宋" w:hint="eastAsia"/>
          <w:sz w:val="32"/>
          <w:szCs w:val="32"/>
        </w:rPr>
        <w:t>研习题目学生可以自拟</w:t>
      </w:r>
      <w:r w:rsidR="00153939" w:rsidRPr="00583E62">
        <w:rPr>
          <w:rFonts w:ascii="仿宋_GB2312" w:eastAsia="仿宋_GB2312" w:hAnsi="仿宋" w:hint="eastAsia"/>
          <w:sz w:val="32"/>
          <w:szCs w:val="32"/>
        </w:rPr>
        <w:t>（学生入校后就发现的教</w:t>
      </w:r>
      <w:r w:rsidR="00153939" w:rsidRPr="00583E62">
        <w:rPr>
          <w:rFonts w:ascii="仿宋_GB2312" w:eastAsia="仿宋_GB2312" w:hAnsi="仿宋" w:cs="微软雅黑" w:hint="eastAsia"/>
          <w:sz w:val="32"/>
          <w:szCs w:val="32"/>
        </w:rPr>
        <w:t>育教</w:t>
      </w:r>
      <w:r w:rsidR="00153939" w:rsidRPr="00583E62">
        <w:rPr>
          <w:rFonts w:ascii="仿宋_GB2312" w:eastAsia="仿宋_GB2312" w:hAnsi="仿宋" w:hint="eastAsia"/>
          <w:sz w:val="32"/>
          <w:szCs w:val="32"/>
        </w:rPr>
        <w:t>学相关问题拟定题目）</w:t>
      </w:r>
      <w:r w:rsidR="00AA7D2B" w:rsidRPr="00583E62">
        <w:rPr>
          <w:rFonts w:ascii="仿宋_GB2312" w:eastAsia="仿宋_GB2312" w:hAnsi="仿宋" w:hint="eastAsia"/>
          <w:sz w:val="32"/>
          <w:szCs w:val="32"/>
        </w:rPr>
        <w:t>，</w:t>
      </w:r>
      <w:r w:rsidR="005413A5" w:rsidRPr="009F3C51">
        <w:rPr>
          <w:rFonts w:ascii="Times New Roman" w:eastAsia="仿宋_GB2312" w:hAnsi="Times New Roman" w:hint="eastAsia"/>
          <w:sz w:val="32"/>
          <w:szCs w:val="32"/>
        </w:rPr>
        <w:t>学科</w:t>
      </w:r>
      <w:r w:rsidR="005413A5" w:rsidRPr="009F3C51">
        <w:rPr>
          <w:rFonts w:ascii="Times New Roman" w:eastAsia="仿宋_GB2312" w:hAnsi="Times New Roman"/>
          <w:sz w:val="32"/>
          <w:szCs w:val="32"/>
        </w:rPr>
        <w:t>教育实践工作组</w:t>
      </w:r>
      <w:r w:rsidR="00AA7D2B" w:rsidRPr="00583E62">
        <w:rPr>
          <w:rFonts w:ascii="仿宋_GB2312" w:eastAsia="仿宋_GB2312" w:hAnsi="仿宋" w:hint="eastAsia"/>
          <w:sz w:val="32"/>
          <w:szCs w:val="32"/>
        </w:rPr>
        <w:t>也可以</w:t>
      </w:r>
      <w:r w:rsidR="00153939" w:rsidRPr="00583E62">
        <w:rPr>
          <w:rFonts w:ascii="仿宋_GB2312" w:eastAsia="仿宋_GB2312" w:hAnsi="仿宋" w:hint="eastAsia"/>
          <w:sz w:val="32"/>
          <w:szCs w:val="32"/>
        </w:rPr>
        <w:t>根据目前学科教学教育比较关注的问题，拟定一些研习题目供学生选择。</w:t>
      </w:r>
    </w:p>
    <w:p w:rsidR="00D319E6" w:rsidRPr="00583E62" w:rsidRDefault="007521AC" w:rsidP="00BE1861">
      <w:pPr>
        <w:spacing w:afterLines="50" w:after="156" w:line="560" w:lineRule="exact"/>
        <w:ind w:firstLineChars="177" w:firstLine="569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D319E6" w:rsidRPr="00583E62">
        <w:rPr>
          <w:rFonts w:ascii="仿宋_GB2312" w:eastAsia="仿宋_GB2312" w:hAnsi="仿宋" w:hint="eastAsia"/>
          <w:b/>
          <w:sz w:val="32"/>
          <w:szCs w:val="32"/>
        </w:rPr>
        <w:t>领队工作</w:t>
      </w:r>
    </w:p>
    <w:p w:rsidR="003769BA" w:rsidRPr="00583E62" w:rsidRDefault="003769BA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1、202</w:t>
      </w:r>
      <w:r w:rsidR="00CA21F0"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-202</w:t>
      </w:r>
      <w:r w:rsidR="00CA21F0">
        <w:rPr>
          <w:rFonts w:ascii="仿宋_GB2312" w:eastAsia="仿宋_GB2312" w:hAnsi="Times New Roman"/>
          <w:color w:val="000000"/>
          <w:sz w:val="32"/>
          <w:szCs w:val="32"/>
        </w:rPr>
        <w:t>4</w:t>
      </w:r>
      <w:r w:rsidRPr="00583E62">
        <w:rPr>
          <w:rFonts w:ascii="仿宋_GB2312" w:eastAsia="仿宋_GB2312" w:hAnsi="Times New Roman" w:hint="eastAsia"/>
          <w:color w:val="000000"/>
          <w:sz w:val="32"/>
          <w:szCs w:val="32"/>
        </w:rPr>
        <w:t>学年春季学期或小学期</w:t>
      </w:r>
      <w:r w:rsidR="00D319E6" w:rsidRPr="00583E62">
        <w:rPr>
          <w:rFonts w:ascii="仿宋_GB2312" w:eastAsia="仿宋_GB2312" w:hAnsi="仿宋" w:hint="eastAsia"/>
          <w:sz w:val="32"/>
          <w:szCs w:val="32"/>
        </w:rPr>
        <w:t>，领队与本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组实习</w:t>
      </w:r>
      <w:r w:rsidR="00D319E6" w:rsidRPr="00583E62">
        <w:rPr>
          <w:rFonts w:ascii="仿宋_GB2312" w:eastAsia="仿宋_GB2312" w:hAnsi="仿宋" w:hint="eastAsia"/>
          <w:sz w:val="32"/>
          <w:szCs w:val="32"/>
        </w:rPr>
        <w:t>生联系，建立</w:t>
      </w:r>
      <w:proofErr w:type="gramStart"/>
      <w:r w:rsidR="00D319E6" w:rsidRPr="00583E62">
        <w:rPr>
          <w:rFonts w:ascii="仿宋_GB2312" w:eastAsia="仿宋_GB2312" w:hAnsi="仿宋" w:hint="eastAsia"/>
          <w:sz w:val="32"/>
          <w:szCs w:val="32"/>
        </w:rPr>
        <w:t>微信群</w:t>
      </w:r>
      <w:proofErr w:type="gramEnd"/>
      <w:r w:rsidR="00D319E6" w:rsidRPr="00583E62">
        <w:rPr>
          <w:rFonts w:ascii="仿宋_GB2312" w:eastAsia="仿宋_GB2312" w:hAnsi="仿宋" w:hint="eastAsia"/>
          <w:sz w:val="32"/>
          <w:szCs w:val="32"/>
        </w:rPr>
        <w:t>或QQ群，</w:t>
      </w:r>
      <w:r w:rsidR="005047BC" w:rsidRPr="00583E62">
        <w:rPr>
          <w:rFonts w:ascii="仿宋_GB2312" w:eastAsia="仿宋_GB2312" w:hAnsi="仿宋" w:hint="eastAsia"/>
          <w:sz w:val="32"/>
          <w:szCs w:val="32"/>
        </w:rPr>
        <w:t>召开</w:t>
      </w:r>
      <w:r w:rsidRPr="00583E62">
        <w:rPr>
          <w:rFonts w:ascii="仿宋_GB2312" w:eastAsia="仿宋_GB2312" w:hAnsi="仿宋" w:hint="eastAsia"/>
          <w:sz w:val="32"/>
          <w:szCs w:val="32"/>
        </w:rPr>
        <w:t>本大组实习生</w:t>
      </w:r>
      <w:r w:rsidR="00D319E6" w:rsidRPr="00583E62">
        <w:rPr>
          <w:rFonts w:ascii="仿宋_GB2312" w:eastAsia="仿宋_GB2312" w:hAnsi="仿宋" w:hint="eastAsia"/>
          <w:sz w:val="32"/>
          <w:szCs w:val="32"/>
        </w:rPr>
        <w:t>见面会，进行实习</w:t>
      </w:r>
      <w:r w:rsidRPr="00583E62">
        <w:rPr>
          <w:rFonts w:ascii="仿宋_GB2312" w:eastAsia="仿宋_GB2312" w:hAnsi="仿宋" w:hint="eastAsia"/>
          <w:sz w:val="32"/>
          <w:szCs w:val="32"/>
        </w:rPr>
        <w:t>工作</w:t>
      </w:r>
      <w:r w:rsidR="00D319E6" w:rsidRPr="00583E62">
        <w:rPr>
          <w:rFonts w:ascii="仿宋_GB2312" w:eastAsia="仿宋_GB2312" w:hAnsi="仿宋" w:hint="eastAsia"/>
          <w:sz w:val="32"/>
          <w:szCs w:val="32"/>
        </w:rPr>
        <w:t>部署</w:t>
      </w:r>
      <w:r w:rsidRPr="00583E62">
        <w:rPr>
          <w:rFonts w:ascii="仿宋_GB2312" w:eastAsia="仿宋_GB2312" w:hAnsi="仿宋" w:hint="eastAsia"/>
          <w:sz w:val="32"/>
          <w:szCs w:val="32"/>
        </w:rPr>
        <w:t>。</w:t>
      </w:r>
    </w:p>
    <w:p w:rsidR="003769BA" w:rsidRPr="00583E62" w:rsidRDefault="003769BA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2、每个基地推选一名优秀的实习生作为小组长，配合领队</w:t>
      </w:r>
      <w:r w:rsidR="00630043" w:rsidRPr="00583E62">
        <w:rPr>
          <w:rFonts w:ascii="仿宋_GB2312" w:eastAsia="仿宋_GB2312" w:hAnsi="仿宋" w:hint="eastAsia"/>
          <w:sz w:val="32"/>
          <w:szCs w:val="32"/>
        </w:rPr>
        <w:t>和实践基地做好实习生</w:t>
      </w:r>
      <w:r w:rsidRPr="00583E62">
        <w:rPr>
          <w:rFonts w:ascii="仿宋_GB2312" w:eastAsia="仿宋_GB2312" w:hAnsi="仿宋" w:hint="eastAsia"/>
          <w:sz w:val="32"/>
          <w:szCs w:val="32"/>
        </w:rPr>
        <w:t>相关</w:t>
      </w:r>
      <w:r w:rsidR="00630043" w:rsidRPr="00583E62">
        <w:rPr>
          <w:rFonts w:ascii="仿宋_GB2312" w:eastAsia="仿宋_GB2312" w:hAnsi="仿宋" w:hint="eastAsia"/>
          <w:sz w:val="32"/>
          <w:szCs w:val="32"/>
        </w:rPr>
        <w:t>管理和服务</w:t>
      </w:r>
      <w:r w:rsidRPr="00583E62">
        <w:rPr>
          <w:rFonts w:ascii="仿宋_GB2312" w:eastAsia="仿宋_GB2312" w:hAnsi="仿宋" w:hint="eastAsia"/>
          <w:sz w:val="32"/>
          <w:szCs w:val="32"/>
        </w:rPr>
        <w:t>工作。</w:t>
      </w:r>
    </w:p>
    <w:p w:rsidR="00D319E6" w:rsidRPr="00583E62" w:rsidRDefault="003769BA" w:rsidP="00BE1861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3、领队做好实习</w:t>
      </w:r>
      <w:r w:rsidR="00EF26CD" w:rsidRPr="00583E62">
        <w:rPr>
          <w:rFonts w:ascii="仿宋_GB2312" w:eastAsia="仿宋_GB2312" w:hAnsi="仿宋" w:hint="eastAsia"/>
          <w:sz w:val="32"/>
          <w:szCs w:val="32"/>
        </w:rPr>
        <w:t>期</w:t>
      </w:r>
      <w:r w:rsidRPr="00583E62">
        <w:rPr>
          <w:rFonts w:ascii="仿宋_GB2312" w:eastAsia="仿宋_GB2312" w:hAnsi="仿宋" w:hint="eastAsia"/>
          <w:sz w:val="32"/>
          <w:szCs w:val="32"/>
        </w:rPr>
        <w:t>间</w:t>
      </w:r>
      <w:r w:rsidR="00CA21F0">
        <w:rPr>
          <w:rFonts w:ascii="仿宋_GB2312" w:eastAsia="仿宋_GB2312" w:hAnsi="仿宋" w:hint="eastAsia"/>
          <w:sz w:val="32"/>
          <w:szCs w:val="32"/>
        </w:rPr>
        <w:t>的</w:t>
      </w:r>
      <w:r w:rsidR="00CA21F0" w:rsidRPr="009F3C51">
        <w:rPr>
          <w:rFonts w:ascii="仿宋_GB2312" w:eastAsia="仿宋_GB2312" w:hAnsi="仿宋" w:hint="eastAsia"/>
          <w:sz w:val="32"/>
          <w:szCs w:val="32"/>
        </w:rPr>
        <w:t>日常管理及</w:t>
      </w:r>
      <w:r w:rsidRPr="009F3C51">
        <w:rPr>
          <w:rFonts w:ascii="仿宋_GB2312" w:eastAsia="仿宋_GB2312" w:hAnsi="仿宋" w:hint="eastAsia"/>
          <w:sz w:val="32"/>
          <w:szCs w:val="32"/>
        </w:rPr>
        <w:t>突发事件</w:t>
      </w:r>
      <w:r w:rsidR="00CA21F0" w:rsidRPr="009F3C51">
        <w:rPr>
          <w:rFonts w:ascii="仿宋_GB2312" w:eastAsia="仿宋_GB2312" w:hAnsi="仿宋" w:hint="eastAsia"/>
          <w:sz w:val="32"/>
          <w:szCs w:val="32"/>
        </w:rPr>
        <w:t>的</w:t>
      </w:r>
      <w:r w:rsidRPr="009F3C51">
        <w:rPr>
          <w:rFonts w:ascii="仿宋_GB2312" w:eastAsia="仿宋_GB2312" w:hAnsi="仿宋" w:hint="eastAsia"/>
          <w:sz w:val="32"/>
          <w:szCs w:val="32"/>
        </w:rPr>
        <w:t>应急处理</w:t>
      </w:r>
      <w:r w:rsidR="00D319E6" w:rsidRPr="00583E62">
        <w:rPr>
          <w:rFonts w:ascii="仿宋_GB2312" w:eastAsia="仿宋_GB2312" w:hAnsi="仿宋" w:hint="eastAsia"/>
          <w:sz w:val="32"/>
          <w:szCs w:val="32"/>
        </w:rPr>
        <w:t>。</w:t>
      </w:r>
    </w:p>
    <w:p w:rsidR="003769BA" w:rsidRPr="00583E62" w:rsidRDefault="003769BA" w:rsidP="00BE1861">
      <w:pPr>
        <w:spacing w:afterLines="50" w:after="156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01D67" w:rsidRDefault="00C01D67" w:rsidP="00BE1861">
      <w:pPr>
        <w:spacing w:afterLines="50" w:after="156" w:line="560" w:lineRule="exact"/>
        <w:rPr>
          <w:rStyle w:val="15"/>
          <w:rFonts w:ascii="仿宋_GB2312" w:eastAsia="仿宋_GB2312" w:hAnsi="仿宋"/>
          <w:bCs w:val="0"/>
        </w:rPr>
      </w:pPr>
    </w:p>
    <w:p w:rsidR="009F3C51" w:rsidRPr="00461BC1" w:rsidRDefault="009F3C51" w:rsidP="00BE1861">
      <w:pPr>
        <w:pStyle w:val="ad"/>
        <w:adjustRightInd w:val="0"/>
        <w:snapToGrid w:val="0"/>
        <w:spacing w:afterLines="50" w:after="156" w:line="560" w:lineRule="exact"/>
        <w:jc w:val="right"/>
        <w:rPr>
          <w:rFonts w:ascii="仿宋_GB2312" w:eastAsia="仿宋_GB2312" w:hAnsi="仿宋"/>
          <w:sz w:val="32"/>
          <w:szCs w:val="32"/>
          <w:highlight w:val="yellow"/>
        </w:rPr>
      </w:pP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北京师范大学珠海校区教务部</w:t>
      </w:r>
    </w:p>
    <w:p w:rsidR="009F3C51" w:rsidRPr="009F3C51" w:rsidRDefault="009F3C51" w:rsidP="00BE1861">
      <w:pPr>
        <w:pStyle w:val="ad"/>
        <w:adjustRightInd w:val="0"/>
        <w:snapToGrid w:val="0"/>
        <w:spacing w:afterLines="50" w:after="156" w:line="560" w:lineRule="exact"/>
        <w:ind w:rightChars="500" w:right="1050"/>
        <w:jc w:val="right"/>
        <w:rPr>
          <w:rStyle w:val="15"/>
          <w:rFonts w:ascii="仿宋_GB2312" w:eastAsia="仿宋_GB2312" w:hAnsi="仿宋" w:hint="eastAsia"/>
          <w:b w:val="0"/>
          <w:bCs w:val="0"/>
        </w:rPr>
      </w:pP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2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024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年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3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月1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4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日</w:t>
      </w:r>
    </w:p>
    <w:p w:rsidR="00977ECF" w:rsidRPr="00583E62" w:rsidRDefault="00C01D67" w:rsidP="00583E62">
      <w:pPr>
        <w:spacing w:beforeLines="50" w:before="156" w:afterLines="50" w:after="156" w:line="560" w:lineRule="exact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br w:type="page"/>
      </w:r>
    </w:p>
    <w:p w:rsidR="007805E7" w:rsidRPr="005413A5" w:rsidRDefault="000515FB" w:rsidP="009F3C51">
      <w:pPr>
        <w:spacing w:beforeLines="50" w:before="156" w:afterLines="50" w:after="156" w:line="560" w:lineRule="exact"/>
        <w:jc w:val="center"/>
        <w:rPr>
          <w:rStyle w:val="15"/>
          <w:rFonts w:ascii="方正小标宋_GBK" w:eastAsia="方正小标宋_GBK" w:hAnsi="Times New Roman"/>
          <w:b w:val="0"/>
          <w:bCs w:val="0"/>
          <w:sz w:val="40"/>
        </w:rPr>
      </w:pPr>
      <w:r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lastRenderedPageBreak/>
        <w:t>北京师范大学</w:t>
      </w:r>
      <w:r w:rsidR="007521AC"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珠海校区</w:t>
      </w:r>
    </w:p>
    <w:p w:rsidR="000515FB" w:rsidRPr="005413A5" w:rsidRDefault="000515FB" w:rsidP="009F3C51">
      <w:pPr>
        <w:spacing w:beforeLines="50" w:before="156" w:afterLines="50" w:after="156" w:line="560" w:lineRule="exact"/>
        <w:jc w:val="center"/>
        <w:rPr>
          <w:rStyle w:val="15"/>
          <w:rFonts w:ascii="方正小标宋_GBK" w:eastAsia="方正小标宋_GBK" w:hAnsi="Times New Roman"/>
          <w:b w:val="0"/>
          <w:bCs w:val="0"/>
          <w:sz w:val="40"/>
        </w:rPr>
      </w:pPr>
      <w:r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师范生</w:t>
      </w:r>
      <w:r w:rsidR="007521AC"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和</w:t>
      </w:r>
      <w:r w:rsidR="00BF6D4F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硕士研究生</w:t>
      </w:r>
      <w:r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教育</w:t>
      </w:r>
      <w:r w:rsidR="00614431"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实践</w:t>
      </w:r>
      <w:r w:rsidRPr="005413A5">
        <w:rPr>
          <w:rStyle w:val="15"/>
          <w:rFonts w:ascii="方正小标宋_GBK" w:eastAsia="方正小标宋_GBK" w:hAnsi="Times New Roman" w:hint="eastAsia"/>
          <w:b w:val="0"/>
          <w:bCs w:val="0"/>
          <w:sz w:val="40"/>
        </w:rPr>
        <w:t>安全纪律要求</w:t>
      </w:r>
    </w:p>
    <w:p w:rsidR="00952E0C" w:rsidRPr="00583E62" w:rsidRDefault="000515FB" w:rsidP="0086594D">
      <w:pPr>
        <w:pStyle w:val="a7"/>
        <w:spacing w:beforeLines="100" w:before="312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为确保教育</w:t>
      </w:r>
      <w:r w:rsidR="00614431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Pr="00583E62">
        <w:rPr>
          <w:rFonts w:ascii="仿宋_GB2312" w:eastAsia="仿宋_GB2312" w:hAnsi="仿宋" w:hint="eastAsia"/>
          <w:sz w:val="32"/>
          <w:szCs w:val="32"/>
        </w:rPr>
        <w:t>期间</w:t>
      </w:r>
      <w:r w:rsidR="00903713" w:rsidRPr="00583E62">
        <w:rPr>
          <w:rFonts w:ascii="仿宋_GB2312" w:eastAsia="仿宋_GB2312" w:hAnsi="仿宋" w:hint="eastAsia"/>
          <w:sz w:val="32"/>
          <w:szCs w:val="32"/>
        </w:rPr>
        <w:t>实习生</w:t>
      </w:r>
      <w:r w:rsidR="007805E7" w:rsidRPr="00583E62">
        <w:rPr>
          <w:rFonts w:ascii="仿宋_GB2312" w:eastAsia="仿宋_GB2312" w:hAnsi="仿宋" w:hint="eastAsia"/>
          <w:sz w:val="32"/>
          <w:szCs w:val="32"/>
        </w:rPr>
        <w:t>的</w:t>
      </w:r>
      <w:r w:rsidRPr="00583E62">
        <w:rPr>
          <w:rFonts w:ascii="仿宋_GB2312" w:eastAsia="仿宋_GB2312" w:hAnsi="仿宋" w:hint="eastAsia"/>
          <w:sz w:val="32"/>
          <w:szCs w:val="32"/>
        </w:rPr>
        <w:t>人身安全，</w:t>
      </w:r>
      <w:proofErr w:type="gramStart"/>
      <w:r w:rsidRPr="00583E62">
        <w:rPr>
          <w:rFonts w:ascii="仿宋_GB2312" w:eastAsia="仿宋_GB2312" w:hAnsi="仿宋" w:hint="eastAsia"/>
          <w:sz w:val="32"/>
          <w:szCs w:val="32"/>
        </w:rPr>
        <w:t>请严格</w:t>
      </w:r>
      <w:proofErr w:type="gramEnd"/>
      <w:r w:rsidRPr="00583E62">
        <w:rPr>
          <w:rFonts w:ascii="仿宋_GB2312" w:eastAsia="仿宋_GB2312" w:hAnsi="仿宋" w:hint="eastAsia"/>
          <w:sz w:val="32"/>
          <w:szCs w:val="32"/>
        </w:rPr>
        <w:t>遵守</w:t>
      </w:r>
      <w:r w:rsidR="00106E5F" w:rsidRPr="00583E62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《中小学教师职业道德规范》、《新时代中小学教师职业行为十项准则》、《新时代幼儿园教师职业行为十项准则》</w:t>
      </w:r>
      <w:r w:rsidR="007F79FA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和</w:t>
      </w:r>
      <w:r w:rsidR="007F79FA" w:rsidRPr="009F3C51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我校及基地的</w:t>
      </w:r>
      <w:r w:rsidRPr="009F3C51">
        <w:rPr>
          <w:rFonts w:ascii="仿宋_GB2312" w:eastAsia="仿宋_GB2312" w:hAnsi="仿宋" w:hint="eastAsia"/>
          <w:sz w:val="32"/>
          <w:szCs w:val="32"/>
        </w:rPr>
        <w:t>实习生守则</w:t>
      </w:r>
      <w:r w:rsidRPr="00583E62">
        <w:rPr>
          <w:rFonts w:ascii="仿宋_GB2312" w:eastAsia="仿宋_GB2312" w:hAnsi="仿宋" w:hint="eastAsia"/>
          <w:sz w:val="32"/>
          <w:szCs w:val="32"/>
        </w:rPr>
        <w:t>，并向实习生提出以下安全纪律要求：</w:t>
      </w:r>
    </w:p>
    <w:p w:rsidR="00952E0C" w:rsidRPr="00583E62" w:rsidRDefault="00952E0C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1</w:t>
      </w:r>
      <w:r w:rsidR="00A845D5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禁止实习生带领中小学生到</w:t>
      </w:r>
      <w:r w:rsidR="00614431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基地校园以外</w:t>
      </w:r>
      <w:r w:rsidR="00903713" w:rsidRPr="00583E62">
        <w:rPr>
          <w:rFonts w:ascii="仿宋_GB2312" w:eastAsia="仿宋_GB2312" w:hAnsi="仿宋" w:hint="eastAsia"/>
          <w:sz w:val="32"/>
          <w:szCs w:val="32"/>
        </w:rPr>
        <w:t>的区域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开展活动。如</w:t>
      </w:r>
      <w:r w:rsidR="00A845D5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基地安排外出活动，应由</w:t>
      </w:r>
      <w:r w:rsidR="00614431" w:rsidRPr="00583E62">
        <w:rPr>
          <w:rFonts w:ascii="仿宋_GB2312" w:eastAsia="仿宋_GB2312" w:hAnsi="仿宋" w:hint="eastAsia"/>
          <w:sz w:val="32"/>
          <w:szCs w:val="32"/>
        </w:rPr>
        <w:t>实践基地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老师担任活动负责人，</w:t>
      </w:r>
      <w:r w:rsidR="00903713" w:rsidRPr="00583E62">
        <w:rPr>
          <w:rFonts w:ascii="仿宋_GB2312" w:eastAsia="仿宋_GB2312" w:hAnsi="仿宋" w:hint="eastAsia"/>
          <w:sz w:val="32"/>
          <w:szCs w:val="32"/>
        </w:rPr>
        <w:t>我校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实习生可在</w:t>
      </w:r>
      <w:r w:rsidR="00614431" w:rsidRPr="00583E62">
        <w:rPr>
          <w:rFonts w:ascii="仿宋_GB2312" w:eastAsia="仿宋_GB2312" w:hAnsi="仿宋" w:hint="eastAsia"/>
          <w:sz w:val="32"/>
          <w:szCs w:val="32"/>
        </w:rPr>
        <w:t>实践基地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主管领导的安排下开展协助性工作。</w:t>
      </w:r>
    </w:p>
    <w:p w:rsidR="00952E0C" w:rsidRPr="00583E62" w:rsidRDefault="00952E0C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2</w:t>
      </w:r>
      <w:r w:rsidR="00A845D5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实习生如更换手机号，应立即将新手机号报告给</w:t>
      </w:r>
      <w:r w:rsidR="00120451" w:rsidRPr="00583E62">
        <w:rPr>
          <w:rFonts w:ascii="仿宋_GB2312" w:eastAsia="仿宋_GB2312" w:hAnsi="仿宋" w:hint="eastAsia"/>
          <w:sz w:val="32"/>
          <w:szCs w:val="32"/>
        </w:rPr>
        <w:t>校内指导老师、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领队</w:t>
      </w:r>
      <w:r w:rsidR="00120451" w:rsidRPr="00583E62">
        <w:rPr>
          <w:rFonts w:ascii="仿宋_GB2312" w:eastAsia="仿宋_GB2312" w:hAnsi="仿宋" w:hint="eastAsia"/>
          <w:sz w:val="32"/>
          <w:szCs w:val="32"/>
        </w:rPr>
        <w:t>教师和实习生小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组长，以及</w:t>
      </w:r>
      <w:r w:rsidR="00614431" w:rsidRPr="00583E62">
        <w:rPr>
          <w:rFonts w:ascii="仿宋_GB2312" w:eastAsia="仿宋_GB2312" w:hAnsi="仿宋" w:hint="eastAsia"/>
          <w:sz w:val="32"/>
          <w:szCs w:val="32"/>
        </w:rPr>
        <w:t>实践基地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相关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老师。</w:t>
      </w:r>
    </w:p>
    <w:p w:rsidR="00952E0C" w:rsidRPr="00583E62" w:rsidRDefault="00952E0C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3</w:t>
      </w:r>
      <w:r w:rsidR="00A845D5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实习生每日（含节假日）</w:t>
      </w:r>
      <w:r w:rsidR="00120451" w:rsidRPr="00583E62">
        <w:rPr>
          <w:rFonts w:ascii="仿宋_GB2312" w:eastAsia="仿宋_GB2312" w:hAnsi="仿宋" w:hint="eastAsia"/>
          <w:sz w:val="32"/>
          <w:szCs w:val="32"/>
        </w:rPr>
        <w:t>情况</w:t>
      </w:r>
      <w:r w:rsidR="00903713" w:rsidRPr="00583E62">
        <w:rPr>
          <w:rFonts w:ascii="仿宋_GB2312" w:eastAsia="仿宋_GB2312" w:hAnsi="仿宋" w:hint="eastAsia"/>
          <w:sz w:val="32"/>
          <w:szCs w:val="32"/>
        </w:rPr>
        <w:t>需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向</w:t>
      </w:r>
      <w:r w:rsidR="00F1062C">
        <w:rPr>
          <w:rFonts w:ascii="仿宋_GB2312" w:eastAsia="仿宋_GB2312" w:hAnsi="仿宋" w:hint="eastAsia"/>
          <w:sz w:val="32"/>
          <w:szCs w:val="32"/>
        </w:rPr>
        <w:t>基地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小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组长报备，</w:t>
      </w:r>
      <w:r w:rsidR="003769BA" w:rsidRPr="00583E62">
        <w:rPr>
          <w:rFonts w:ascii="仿宋_GB2312" w:eastAsia="仿宋_GB2312" w:hAnsi="仿宋" w:hint="eastAsia"/>
          <w:sz w:val="32"/>
          <w:szCs w:val="32"/>
        </w:rPr>
        <w:t>小组长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每日向领队报备。</w:t>
      </w:r>
    </w:p>
    <w:p w:rsidR="00952E0C" w:rsidRPr="00583E62" w:rsidRDefault="00952E0C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583E62">
        <w:rPr>
          <w:rFonts w:ascii="仿宋_GB2312" w:eastAsia="仿宋_GB2312" w:hAnsi="仿宋" w:hint="eastAsia"/>
          <w:sz w:val="32"/>
          <w:szCs w:val="32"/>
        </w:rPr>
        <w:t>4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由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基地统一安排住宿的实习生，应服从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基地安排，并遵守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基地的住宿管理规定</w:t>
      </w:r>
      <w:r w:rsidR="007521AC" w:rsidRPr="00583E62">
        <w:rPr>
          <w:rFonts w:ascii="仿宋_GB2312" w:eastAsia="仿宋_GB2312" w:hAnsi="仿宋" w:hint="eastAsia"/>
          <w:sz w:val="32"/>
          <w:szCs w:val="32"/>
        </w:rPr>
        <w:t>，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禁止自行租住房屋。</w:t>
      </w:r>
    </w:p>
    <w:p w:rsidR="007F79FA" w:rsidRPr="004E0273" w:rsidRDefault="00952E0C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  <w:highlight w:val="yellow"/>
        </w:rPr>
      </w:pPr>
      <w:r w:rsidRPr="009F3C51">
        <w:rPr>
          <w:rFonts w:ascii="仿宋_GB2312" w:eastAsia="仿宋_GB2312" w:hAnsi="仿宋" w:hint="eastAsia"/>
          <w:sz w:val="32"/>
          <w:szCs w:val="32"/>
        </w:rPr>
        <w:t>5</w:t>
      </w:r>
      <w:r w:rsidR="000C6FED" w:rsidRPr="009F3C51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实习生不得单独离开</w:t>
      </w:r>
      <w:r w:rsidR="000C6FED" w:rsidRPr="009F3C51">
        <w:rPr>
          <w:rFonts w:ascii="仿宋_GB2312" w:eastAsia="仿宋_GB2312" w:hAnsi="仿宋" w:hint="eastAsia"/>
          <w:sz w:val="32"/>
          <w:szCs w:val="32"/>
        </w:rPr>
        <w:t>实践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基地外出活动，如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有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生活需要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或其他特殊情况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，应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事先向领队及小组长报告，并约定返回时间，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结伴而行，随时保持联系，返回后应告知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领队及</w:t>
      </w:r>
      <w:r w:rsidR="00B95F11" w:rsidRPr="009F3C51">
        <w:rPr>
          <w:rFonts w:ascii="仿宋_GB2312" w:eastAsia="仿宋_GB2312" w:hAnsi="仿宋" w:hint="eastAsia"/>
          <w:sz w:val="32"/>
          <w:szCs w:val="32"/>
        </w:rPr>
        <w:t>小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组长。</w:t>
      </w:r>
    </w:p>
    <w:p w:rsidR="004E0273" w:rsidRPr="00346F4E" w:rsidRDefault="007F79FA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  <w:highlight w:val="yellow"/>
        </w:rPr>
      </w:pPr>
      <w:r w:rsidRPr="009F3C51">
        <w:rPr>
          <w:rFonts w:ascii="仿宋_GB2312" w:eastAsia="仿宋_GB2312" w:hAnsi="仿宋"/>
          <w:sz w:val="32"/>
          <w:szCs w:val="32"/>
        </w:rPr>
        <w:t>6.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 xml:space="preserve"> 实习基地安排住宿的实习生如在节假日出校</w:t>
      </w:r>
      <w:r w:rsidR="009F3C51">
        <w:rPr>
          <w:rFonts w:ascii="仿宋_GB2312" w:eastAsia="仿宋_GB2312" w:hAnsi="仿宋" w:hint="eastAsia"/>
          <w:sz w:val="32"/>
          <w:szCs w:val="32"/>
        </w:rPr>
        <w:t>和出市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，需提前向实践基地主管领导及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我校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领队报告，并在教育实践管理系统上申请，获批后方可离校外出；在实践基地外自行租房的实习生如在节假日出市，需提前向实践基地主管领导及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我校</w:t>
      </w:r>
      <w:r w:rsidR="004E0273" w:rsidRPr="009F3C51">
        <w:rPr>
          <w:rFonts w:ascii="仿宋_GB2312" w:eastAsia="仿宋_GB2312" w:hAnsi="仿宋" w:hint="eastAsia"/>
          <w:sz w:val="32"/>
          <w:szCs w:val="32"/>
        </w:rPr>
        <w:t>领队报告，并在教育实践管理系统上申请，获批后方可离校外出。</w:t>
      </w:r>
    </w:p>
    <w:p w:rsidR="000515FB" w:rsidRPr="00583E62" w:rsidRDefault="004A3AEE" w:rsidP="0086594D">
      <w:pPr>
        <w:pStyle w:val="a7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7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实习生入校和返校，应在</w:t>
      </w:r>
      <w:r w:rsidR="00903713" w:rsidRPr="00583E62">
        <w:rPr>
          <w:rFonts w:ascii="仿宋_GB2312" w:eastAsia="仿宋_GB2312" w:hAnsi="仿宋" w:hint="eastAsia"/>
          <w:sz w:val="32"/>
          <w:szCs w:val="32"/>
        </w:rPr>
        <w:t>我校</w:t>
      </w:r>
      <w:r w:rsidR="00B95F11" w:rsidRPr="00583E62">
        <w:rPr>
          <w:rFonts w:ascii="仿宋_GB2312" w:eastAsia="仿宋_GB2312" w:hAnsi="仿宋" w:hint="eastAsia"/>
          <w:sz w:val="32"/>
          <w:szCs w:val="32"/>
        </w:rPr>
        <w:t>领队</w:t>
      </w:r>
      <w:r w:rsidR="00346F4E">
        <w:rPr>
          <w:rFonts w:ascii="仿宋_GB2312" w:eastAsia="仿宋_GB2312" w:hAnsi="仿宋" w:hint="eastAsia"/>
          <w:sz w:val="32"/>
          <w:szCs w:val="32"/>
        </w:rPr>
        <w:t>教师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的组织下，以</w:t>
      </w:r>
      <w:r w:rsidR="00B95F11" w:rsidRPr="00583E62">
        <w:rPr>
          <w:rFonts w:ascii="仿宋_GB2312" w:eastAsia="仿宋_GB2312" w:hAnsi="仿宋" w:hint="eastAsia"/>
          <w:sz w:val="32"/>
          <w:szCs w:val="32"/>
        </w:rPr>
        <w:t>大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组为单位统一乘坐火车（或汽车）前往</w:t>
      </w:r>
      <w:r w:rsidR="0008483B" w:rsidRPr="00583E62">
        <w:rPr>
          <w:rFonts w:ascii="仿宋_GB2312" w:eastAsia="仿宋_GB2312" w:hAnsi="仿宋" w:hint="eastAsia"/>
          <w:sz w:val="32"/>
          <w:szCs w:val="32"/>
        </w:rPr>
        <w:t>实践基地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和返回我校，如乘坐其他交通工具，应提前向</w:t>
      </w:r>
      <w:r w:rsidR="009434B3" w:rsidRPr="00583E62">
        <w:rPr>
          <w:rFonts w:ascii="仿宋_GB2312" w:eastAsia="仿宋_GB2312" w:hAnsi="仿宋" w:hint="eastAsia"/>
          <w:sz w:val="32"/>
          <w:szCs w:val="32"/>
        </w:rPr>
        <w:t>教务部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实习工作负责老师提出申请，并提交书面家长知情同意书。</w:t>
      </w:r>
    </w:p>
    <w:p w:rsidR="00952E0C" w:rsidRPr="009F3C51" w:rsidRDefault="004A3AEE" w:rsidP="0086594D">
      <w:pPr>
        <w:pStyle w:val="ad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F3C51">
        <w:rPr>
          <w:rFonts w:ascii="仿宋_GB2312" w:eastAsia="仿宋_GB2312" w:hAnsi="仿宋"/>
          <w:sz w:val="32"/>
          <w:szCs w:val="32"/>
        </w:rPr>
        <w:t>8</w:t>
      </w:r>
      <w:r w:rsidR="000C6FED" w:rsidRPr="009F3C51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实习期间原则上不准请假，如有特殊情况，实习生应填写《北京师范大学</w:t>
      </w:r>
      <w:r w:rsidR="00B95F11" w:rsidRPr="009F3C51">
        <w:rPr>
          <w:rFonts w:ascii="仿宋_GB2312" w:eastAsia="仿宋_GB2312" w:hAnsi="仿宋" w:hint="eastAsia"/>
          <w:sz w:val="32"/>
          <w:szCs w:val="32"/>
        </w:rPr>
        <w:t>珠海校区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实习生请假申请表》，交</w:t>
      </w:r>
      <w:r w:rsidR="000C6FED" w:rsidRPr="009F3C51">
        <w:rPr>
          <w:rFonts w:ascii="仿宋_GB2312" w:eastAsia="仿宋_GB2312" w:hAnsi="仿宋" w:hint="eastAsia"/>
          <w:sz w:val="32"/>
          <w:szCs w:val="32"/>
        </w:rPr>
        <w:t>由</w:t>
      </w:r>
      <w:r w:rsidR="009434B3" w:rsidRPr="009F3C51">
        <w:rPr>
          <w:rFonts w:ascii="仿宋_GB2312" w:eastAsia="仿宋_GB2312" w:hAnsi="仿宋" w:hint="eastAsia"/>
          <w:sz w:val="32"/>
          <w:szCs w:val="32"/>
        </w:rPr>
        <w:t>实践基地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指导教师、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主管领导审批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签字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，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并将电子扫描件上传至教育实践管理系统，由我校领队及</w:t>
      </w:r>
      <w:r w:rsidR="00B95F11" w:rsidRPr="009F3C51">
        <w:rPr>
          <w:rFonts w:ascii="仿宋_GB2312" w:eastAsia="仿宋_GB2312" w:hAnsi="仿宋" w:hint="eastAsia"/>
          <w:sz w:val="32"/>
          <w:szCs w:val="32"/>
        </w:rPr>
        <w:t>各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学科</w:t>
      </w:r>
      <w:r w:rsidR="004E0D82" w:rsidRPr="009F3C51">
        <w:rPr>
          <w:rFonts w:ascii="仿宋_GB2312" w:eastAsia="仿宋_GB2312" w:hAnsi="仿宋" w:hint="eastAsia"/>
          <w:sz w:val="32"/>
          <w:szCs w:val="32"/>
        </w:rPr>
        <w:t>实践课程负责人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审批，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获批后</w:t>
      </w:r>
      <w:r w:rsidR="00B95F11" w:rsidRPr="009F3C51">
        <w:rPr>
          <w:rFonts w:ascii="仿宋_GB2312" w:eastAsia="仿宋_GB2312" w:hAnsi="仿宋" w:hint="eastAsia"/>
          <w:sz w:val="32"/>
          <w:szCs w:val="32"/>
        </w:rPr>
        <w:t>方可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离校</w:t>
      </w:r>
      <w:r w:rsidR="00B95F11" w:rsidRPr="009F3C51">
        <w:rPr>
          <w:rFonts w:ascii="仿宋_GB2312" w:eastAsia="仿宋_GB2312" w:hAnsi="仿宋" w:hint="eastAsia"/>
          <w:sz w:val="32"/>
          <w:szCs w:val="32"/>
        </w:rPr>
        <w:t>。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请假结束后，应</w:t>
      </w:r>
      <w:proofErr w:type="gramStart"/>
      <w:r w:rsidR="00346F4E" w:rsidRPr="009F3C51">
        <w:rPr>
          <w:rFonts w:ascii="仿宋_GB2312" w:eastAsia="仿宋_GB2312" w:hAnsi="仿宋" w:hint="eastAsia"/>
          <w:sz w:val="32"/>
          <w:szCs w:val="32"/>
        </w:rPr>
        <w:t>请实践</w:t>
      </w:r>
      <w:proofErr w:type="gramEnd"/>
      <w:r w:rsidR="00346F4E" w:rsidRPr="009F3C51">
        <w:rPr>
          <w:rFonts w:ascii="仿宋_GB2312" w:eastAsia="仿宋_GB2312" w:hAnsi="仿宋" w:hint="eastAsia"/>
          <w:sz w:val="32"/>
          <w:szCs w:val="32"/>
        </w:rPr>
        <w:t>基地指导教师在请假申请表的销假区域签字，并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按时</w:t>
      </w:r>
      <w:r w:rsidR="00346F4E" w:rsidRPr="009F3C51">
        <w:rPr>
          <w:rFonts w:ascii="仿宋_GB2312" w:eastAsia="仿宋_GB2312" w:hAnsi="仿宋" w:hint="eastAsia"/>
          <w:sz w:val="32"/>
          <w:szCs w:val="32"/>
        </w:rPr>
        <w:t>在教育实践管理系统上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销假。</w:t>
      </w:r>
      <w:r w:rsidR="00952E0C" w:rsidRPr="009F3C51">
        <w:rPr>
          <w:rFonts w:ascii="仿宋_GB2312" w:eastAsia="仿宋_GB2312" w:hAnsi="仿宋" w:cs="Times New Roman" w:hint="eastAsia"/>
          <w:spacing w:val="-9"/>
          <w:sz w:val="32"/>
          <w:szCs w:val="32"/>
        </w:rPr>
        <w:t>实习期间</w:t>
      </w:r>
      <w:r w:rsidR="00952E0C" w:rsidRPr="009F3C51">
        <w:rPr>
          <w:rFonts w:ascii="仿宋_GB2312" w:eastAsia="仿宋_GB2312" w:hAnsi="仿宋" w:cs="Times New Roman" w:hint="eastAsia"/>
          <w:spacing w:val="-14"/>
          <w:sz w:val="32"/>
          <w:szCs w:val="32"/>
        </w:rPr>
        <w:t>每次请假不超过2</w:t>
      </w:r>
      <w:r w:rsidR="000C6FED" w:rsidRPr="009F3C51">
        <w:rPr>
          <w:rFonts w:ascii="仿宋_GB2312" w:eastAsia="仿宋_GB2312" w:hAnsi="仿宋" w:cs="Times New Roman" w:hint="eastAsia"/>
          <w:spacing w:val="-14"/>
          <w:sz w:val="32"/>
          <w:szCs w:val="32"/>
        </w:rPr>
        <w:t>个</w:t>
      </w:r>
      <w:r w:rsidR="00952E0C" w:rsidRPr="009F3C51">
        <w:rPr>
          <w:rFonts w:ascii="仿宋_GB2312" w:eastAsia="仿宋_GB2312" w:hAnsi="仿宋" w:cs="Times New Roman" w:hint="eastAsia"/>
          <w:spacing w:val="-14"/>
          <w:sz w:val="32"/>
          <w:szCs w:val="32"/>
        </w:rPr>
        <w:t>工作日，总天数不超过6</w:t>
      </w:r>
      <w:r w:rsidR="000C6FED" w:rsidRPr="009F3C51">
        <w:rPr>
          <w:rFonts w:ascii="仿宋_GB2312" w:eastAsia="仿宋_GB2312" w:hAnsi="仿宋" w:cs="Times New Roman" w:hint="eastAsia"/>
          <w:spacing w:val="-14"/>
          <w:sz w:val="32"/>
          <w:szCs w:val="32"/>
        </w:rPr>
        <w:t>个</w:t>
      </w:r>
      <w:r w:rsidR="00952E0C" w:rsidRPr="009F3C51">
        <w:rPr>
          <w:rFonts w:ascii="仿宋_GB2312" w:eastAsia="仿宋_GB2312" w:hAnsi="仿宋" w:cs="Times New Roman" w:hint="eastAsia"/>
          <w:spacing w:val="-14"/>
          <w:sz w:val="32"/>
          <w:szCs w:val="32"/>
        </w:rPr>
        <w:t>工作日</w:t>
      </w:r>
      <w:r w:rsidR="00952E0C" w:rsidRPr="009F3C51">
        <w:rPr>
          <w:rFonts w:ascii="仿宋_GB2312" w:eastAsia="仿宋_GB2312" w:hAnsi="仿宋" w:cs="Times New Roman" w:hint="eastAsia"/>
          <w:spacing w:val="-21"/>
          <w:sz w:val="32"/>
          <w:szCs w:val="32"/>
        </w:rPr>
        <w:t>。</w:t>
      </w:r>
      <w:r w:rsidR="00952E0C" w:rsidRPr="009F3C51">
        <w:rPr>
          <w:rFonts w:ascii="仿宋_GB2312" w:eastAsia="仿宋_GB2312" w:hAnsi="仿宋" w:hint="eastAsia"/>
          <w:sz w:val="32"/>
          <w:szCs w:val="32"/>
        </w:rPr>
        <w:t>未请假擅自离校者，按旷课论处，</w:t>
      </w:r>
      <w:r w:rsidR="000C6FED" w:rsidRPr="009F3C51">
        <w:rPr>
          <w:rFonts w:ascii="仿宋_GB2312" w:eastAsia="仿宋_GB2312" w:hAnsi="仿宋" w:hint="eastAsia"/>
          <w:sz w:val="32"/>
          <w:szCs w:val="32"/>
        </w:rPr>
        <w:t>教育</w:t>
      </w:r>
      <w:r w:rsidR="00952E0C" w:rsidRPr="009F3C51">
        <w:rPr>
          <w:rFonts w:ascii="仿宋_GB2312" w:eastAsia="仿宋_GB2312" w:hAnsi="仿宋" w:hint="eastAsia"/>
          <w:sz w:val="32"/>
          <w:szCs w:val="32"/>
        </w:rPr>
        <w:t>实习成绩无效。</w:t>
      </w:r>
    </w:p>
    <w:p w:rsidR="004A3AEE" w:rsidRPr="009F3C51" w:rsidRDefault="004A3AEE" w:rsidP="0086594D">
      <w:pPr>
        <w:pStyle w:val="ad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F3C51">
        <w:rPr>
          <w:rFonts w:ascii="仿宋_GB2312" w:eastAsia="仿宋_GB2312" w:hAnsi="Times New Roman" w:cs="Times New Roman"/>
          <w:sz w:val="32"/>
          <w:szCs w:val="32"/>
        </w:rPr>
        <w:t>9</w:t>
      </w:r>
      <w:r w:rsidR="000C6FED" w:rsidRPr="009F3C51">
        <w:rPr>
          <w:rFonts w:ascii="仿宋_GB2312" w:eastAsia="仿宋_GB2312" w:hAnsi="Times New Roman" w:cs="Times New Roman" w:hint="eastAsia"/>
          <w:sz w:val="32"/>
          <w:szCs w:val="32"/>
        </w:rPr>
        <w:t xml:space="preserve">. 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教育实习</w:t>
      </w:r>
      <w:r w:rsidRPr="009F3C51">
        <w:rPr>
          <w:rFonts w:ascii="仿宋_GB2312" w:eastAsia="仿宋_GB2312" w:hAnsi="仿宋" w:hint="eastAsia"/>
          <w:sz w:val="32"/>
          <w:szCs w:val="32"/>
        </w:rPr>
        <w:t>未按时</w:t>
      </w:r>
      <w:r w:rsidR="009F3C51">
        <w:rPr>
          <w:rFonts w:ascii="仿宋_GB2312" w:eastAsia="仿宋_GB2312" w:hAnsi="仿宋" w:hint="eastAsia"/>
          <w:sz w:val="32"/>
          <w:szCs w:val="32"/>
        </w:rPr>
        <w:t>入校</w:t>
      </w:r>
      <w:r w:rsidRPr="009F3C51">
        <w:rPr>
          <w:rFonts w:ascii="仿宋_GB2312" w:eastAsia="仿宋_GB2312" w:hAnsi="仿宋" w:hint="eastAsia"/>
          <w:sz w:val="32"/>
          <w:szCs w:val="32"/>
        </w:rPr>
        <w:t>且未提前向我校领队说明情况并获得批准者，实习成绩无效。</w:t>
      </w:r>
    </w:p>
    <w:p w:rsidR="00952E0C" w:rsidRPr="00583E62" w:rsidRDefault="004A3AEE" w:rsidP="0086594D">
      <w:pPr>
        <w:pStyle w:val="ad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10. </w:t>
      </w:r>
      <w:r>
        <w:rPr>
          <w:rFonts w:ascii="仿宋_GB2312" w:eastAsia="仿宋_GB2312" w:hAnsi="仿宋" w:hint="eastAsia"/>
          <w:sz w:val="32"/>
          <w:szCs w:val="32"/>
        </w:rPr>
        <w:t>教育实习</w:t>
      </w:r>
      <w:r w:rsidR="00952E0C" w:rsidRPr="00583E62">
        <w:rPr>
          <w:rFonts w:ascii="仿宋_GB2312" w:eastAsia="仿宋_GB2312" w:hAnsi="仿宋" w:hint="eastAsia"/>
          <w:sz w:val="32"/>
          <w:szCs w:val="32"/>
        </w:rPr>
        <w:t>不到岗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累计达</w:t>
      </w:r>
      <w:r w:rsidR="00952E0C" w:rsidRPr="00583E62">
        <w:rPr>
          <w:rFonts w:ascii="仿宋_GB2312" w:eastAsia="仿宋_GB2312" w:hAnsi="仿宋" w:hint="eastAsia"/>
          <w:sz w:val="32"/>
          <w:szCs w:val="32"/>
        </w:rPr>
        <w:t>6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>个工作日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及以上者，实习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>成绩记为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不合格。</w:t>
      </w:r>
    </w:p>
    <w:p w:rsidR="009F3C51" w:rsidRDefault="007F79FA" w:rsidP="0086594D">
      <w:pPr>
        <w:pStyle w:val="ad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346F4E">
        <w:rPr>
          <w:rFonts w:ascii="仿宋_GB2312" w:eastAsia="仿宋_GB2312" w:hAnsi="仿宋"/>
          <w:sz w:val="32"/>
          <w:szCs w:val="32"/>
        </w:rPr>
        <w:t>1</w:t>
      </w:r>
      <w:r w:rsidR="000C6FED" w:rsidRPr="00583E62">
        <w:rPr>
          <w:rFonts w:ascii="仿宋_GB2312" w:eastAsia="仿宋_GB2312" w:hAnsi="仿宋" w:hint="eastAsia"/>
          <w:sz w:val="32"/>
          <w:szCs w:val="32"/>
        </w:rPr>
        <w:t xml:space="preserve">. 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实习期间，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生病的实习生</w:t>
      </w:r>
      <w:r w:rsidR="00761388" w:rsidRPr="009F3C51">
        <w:rPr>
          <w:rFonts w:ascii="仿宋_GB2312" w:eastAsia="仿宋_GB2312" w:hAnsi="仿宋" w:hint="eastAsia"/>
          <w:sz w:val="32"/>
          <w:szCs w:val="32"/>
        </w:rPr>
        <w:t>请在告知实践基地分管领导及领队老师后</w:t>
      </w:r>
      <w:r w:rsidR="000515FB" w:rsidRPr="009F3C51">
        <w:rPr>
          <w:rFonts w:ascii="仿宋_GB2312" w:eastAsia="仿宋_GB2312" w:hAnsi="仿宋" w:hint="eastAsia"/>
          <w:sz w:val="32"/>
          <w:szCs w:val="32"/>
        </w:rPr>
        <w:t>及时就医，</w:t>
      </w:r>
      <w:r w:rsidR="00761388" w:rsidRPr="009F3C51">
        <w:rPr>
          <w:rFonts w:ascii="仿宋_GB2312" w:eastAsia="仿宋_GB2312" w:hAnsi="仿宋" w:hint="eastAsia"/>
          <w:sz w:val="32"/>
          <w:szCs w:val="32"/>
        </w:rPr>
        <w:t>请假手续可延后补齐，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避免因拖延治疗加重病情或引起其他问题。</w:t>
      </w:r>
      <w:r w:rsidR="00F16970" w:rsidRPr="00583E62">
        <w:rPr>
          <w:rFonts w:ascii="仿宋_GB2312" w:eastAsia="仿宋_GB2312" w:hAnsi="仿宋" w:hint="eastAsia"/>
          <w:sz w:val="32"/>
          <w:szCs w:val="32"/>
        </w:rPr>
        <w:t>在珠海校区购买医疗保险的珠海市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外实习生就医后</w:t>
      </w:r>
      <w:r w:rsidR="00D03916" w:rsidRPr="00583E62">
        <w:rPr>
          <w:rFonts w:ascii="仿宋_GB2312" w:eastAsia="仿宋_GB2312" w:hAnsi="仿宋" w:hint="eastAsia"/>
          <w:sz w:val="32"/>
          <w:szCs w:val="32"/>
        </w:rPr>
        <w:t>妥善保管相关票据，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返校后</w:t>
      </w:r>
      <w:r w:rsidR="00D03916" w:rsidRPr="00583E62">
        <w:rPr>
          <w:rFonts w:ascii="仿宋_GB2312" w:eastAsia="仿宋_GB2312" w:hAnsi="仿宋" w:hint="eastAsia"/>
          <w:sz w:val="32"/>
          <w:szCs w:val="32"/>
        </w:rPr>
        <w:t>按照</w:t>
      </w:r>
      <w:proofErr w:type="gramStart"/>
      <w:r w:rsidR="00D03916" w:rsidRPr="00583E62">
        <w:rPr>
          <w:rFonts w:ascii="仿宋_GB2312" w:eastAsia="仿宋_GB2312" w:hAnsi="仿宋" w:hint="eastAsia"/>
          <w:sz w:val="32"/>
          <w:szCs w:val="32"/>
        </w:rPr>
        <w:t>医保相关</w:t>
      </w:r>
      <w:proofErr w:type="gramEnd"/>
      <w:r w:rsidR="00D03916" w:rsidRPr="00583E62">
        <w:rPr>
          <w:rFonts w:ascii="仿宋_GB2312" w:eastAsia="仿宋_GB2312" w:hAnsi="仿宋" w:hint="eastAsia"/>
          <w:sz w:val="32"/>
          <w:szCs w:val="32"/>
        </w:rPr>
        <w:t>规定</w:t>
      </w:r>
      <w:r w:rsidR="000515FB" w:rsidRPr="00583E62">
        <w:rPr>
          <w:rFonts w:ascii="仿宋_GB2312" w:eastAsia="仿宋_GB2312" w:hAnsi="仿宋" w:hint="eastAsia"/>
          <w:sz w:val="32"/>
          <w:szCs w:val="32"/>
        </w:rPr>
        <w:t>到校医院报销</w:t>
      </w:r>
      <w:r w:rsidR="0086594D">
        <w:rPr>
          <w:rFonts w:ascii="仿宋_GB2312" w:eastAsia="仿宋_GB2312" w:hAnsi="仿宋" w:hint="eastAsia"/>
          <w:sz w:val="32"/>
          <w:szCs w:val="32"/>
        </w:rPr>
        <w:t>。</w:t>
      </w:r>
    </w:p>
    <w:p w:rsidR="00B64291" w:rsidRDefault="00B64291" w:rsidP="00B64291">
      <w:pPr>
        <w:pStyle w:val="ad"/>
        <w:adjustRightInd w:val="0"/>
        <w:snapToGrid w:val="0"/>
        <w:spacing w:line="560" w:lineRule="exact"/>
        <w:jc w:val="both"/>
        <w:rPr>
          <w:rFonts w:ascii="仿宋_GB2312" w:eastAsia="仿宋_GB2312" w:hAnsi="仿宋"/>
          <w:sz w:val="32"/>
          <w:szCs w:val="32"/>
        </w:rPr>
      </w:pPr>
    </w:p>
    <w:p w:rsidR="00B64291" w:rsidRPr="00461BC1" w:rsidRDefault="00B64291" w:rsidP="00B64291">
      <w:pPr>
        <w:pStyle w:val="ad"/>
        <w:adjustRightInd w:val="0"/>
        <w:snapToGrid w:val="0"/>
        <w:spacing w:beforeLines="50" w:before="156" w:afterLines="50" w:after="156" w:line="560" w:lineRule="exact"/>
        <w:jc w:val="right"/>
        <w:rPr>
          <w:rFonts w:ascii="仿宋_GB2312" w:eastAsia="仿宋_GB2312" w:hAnsi="仿宋"/>
          <w:sz w:val="32"/>
          <w:szCs w:val="32"/>
          <w:highlight w:val="yellow"/>
        </w:rPr>
      </w:pP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北京师范大学珠海校区教务部</w:t>
      </w:r>
    </w:p>
    <w:p w:rsidR="00B64291" w:rsidRPr="00583E62" w:rsidRDefault="00B64291" w:rsidP="00B64291">
      <w:pPr>
        <w:pStyle w:val="ad"/>
        <w:adjustRightInd w:val="0"/>
        <w:snapToGrid w:val="0"/>
        <w:spacing w:beforeLines="50" w:before="156" w:afterLines="50" w:after="156" w:line="560" w:lineRule="exact"/>
        <w:ind w:rightChars="500" w:right="1050"/>
        <w:jc w:val="right"/>
        <w:rPr>
          <w:rFonts w:ascii="仿宋_GB2312" w:eastAsia="仿宋_GB2312" w:hAnsi="仿宋" w:hint="eastAsia"/>
          <w:sz w:val="32"/>
          <w:szCs w:val="32"/>
        </w:rPr>
      </w:pP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2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024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年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3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月1</w:t>
      </w:r>
      <w:r w:rsidRPr="00461BC1">
        <w:rPr>
          <w:rFonts w:ascii="仿宋_GB2312" w:eastAsia="仿宋_GB2312" w:hAnsi="仿宋"/>
          <w:sz w:val="32"/>
          <w:szCs w:val="32"/>
          <w:highlight w:val="yellow"/>
        </w:rPr>
        <w:t>4</w:t>
      </w:r>
      <w:r w:rsidRPr="00461BC1">
        <w:rPr>
          <w:rFonts w:ascii="仿宋_GB2312" w:eastAsia="仿宋_GB2312" w:hAnsi="仿宋" w:hint="eastAsia"/>
          <w:sz w:val="32"/>
          <w:szCs w:val="32"/>
          <w:highlight w:val="yellow"/>
        </w:rPr>
        <w:t>日</w:t>
      </w:r>
    </w:p>
    <w:sectPr w:rsidR="00B64291" w:rsidRPr="00583E62" w:rsidSect="008C1F2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995" w:rsidRDefault="00963995">
      <w:r>
        <w:separator/>
      </w:r>
    </w:p>
  </w:endnote>
  <w:endnote w:type="continuationSeparator" w:id="0">
    <w:p w:rsidR="00963995" w:rsidRDefault="0096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995" w:rsidRDefault="00963995">
      <w:r>
        <w:separator/>
      </w:r>
    </w:p>
  </w:footnote>
  <w:footnote w:type="continuationSeparator" w:id="0">
    <w:p w:rsidR="00963995" w:rsidRDefault="0096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75A"/>
    <w:multiLevelType w:val="hybridMultilevel"/>
    <w:tmpl w:val="E048ED46"/>
    <w:lvl w:ilvl="0" w:tplc="A9D606FE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09A3503"/>
    <w:multiLevelType w:val="hybridMultilevel"/>
    <w:tmpl w:val="02862ACA"/>
    <w:lvl w:ilvl="0" w:tplc="F5B267C2">
      <w:start w:val="1"/>
      <w:numFmt w:val="decimal"/>
      <w:lvlText w:val="%1、"/>
      <w:lvlJc w:val="left"/>
      <w:pPr>
        <w:ind w:left="821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37" w:hanging="420"/>
      </w:pPr>
    </w:lvl>
    <w:lvl w:ilvl="2" w:tplc="0409001B" w:tentative="1">
      <w:start w:val="1"/>
      <w:numFmt w:val="lowerRoman"/>
      <w:lvlText w:val="%3."/>
      <w:lvlJc w:val="right"/>
      <w:pPr>
        <w:ind w:left="9057" w:hanging="420"/>
      </w:pPr>
    </w:lvl>
    <w:lvl w:ilvl="3" w:tplc="0409000F" w:tentative="1">
      <w:start w:val="1"/>
      <w:numFmt w:val="decimal"/>
      <w:lvlText w:val="%4."/>
      <w:lvlJc w:val="left"/>
      <w:pPr>
        <w:ind w:left="9477" w:hanging="420"/>
      </w:pPr>
    </w:lvl>
    <w:lvl w:ilvl="4" w:tplc="04090019" w:tentative="1">
      <w:start w:val="1"/>
      <w:numFmt w:val="lowerLetter"/>
      <w:lvlText w:val="%5)"/>
      <w:lvlJc w:val="left"/>
      <w:pPr>
        <w:ind w:left="9897" w:hanging="420"/>
      </w:pPr>
    </w:lvl>
    <w:lvl w:ilvl="5" w:tplc="0409001B" w:tentative="1">
      <w:start w:val="1"/>
      <w:numFmt w:val="lowerRoman"/>
      <w:lvlText w:val="%6."/>
      <w:lvlJc w:val="right"/>
      <w:pPr>
        <w:ind w:left="10317" w:hanging="420"/>
      </w:pPr>
    </w:lvl>
    <w:lvl w:ilvl="6" w:tplc="0409000F" w:tentative="1">
      <w:start w:val="1"/>
      <w:numFmt w:val="decimal"/>
      <w:lvlText w:val="%7."/>
      <w:lvlJc w:val="left"/>
      <w:pPr>
        <w:ind w:left="10737" w:hanging="420"/>
      </w:pPr>
    </w:lvl>
    <w:lvl w:ilvl="7" w:tplc="04090019" w:tentative="1">
      <w:start w:val="1"/>
      <w:numFmt w:val="lowerLetter"/>
      <w:lvlText w:val="%8)"/>
      <w:lvlJc w:val="left"/>
      <w:pPr>
        <w:ind w:left="11157" w:hanging="420"/>
      </w:pPr>
    </w:lvl>
    <w:lvl w:ilvl="8" w:tplc="0409001B" w:tentative="1">
      <w:start w:val="1"/>
      <w:numFmt w:val="lowerRoman"/>
      <w:lvlText w:val="%9."/>
      <w:lvlJc w:val="right"/>
      <w:pPr>
        <w:ind w:left="11577" w:hanging="420"/>
      </w:pPr>
    </w:lvl>
  </w:abstractNum>
  <w:abstractNum w:abstractNumId="2" w15:restartNumberingAfterBreak="0">
    <w:nsid w:val="04B014ED"/>
    <w:multiLevelType w:val="hybridMultilevel"/>
    <w:tmpl w:val="F934F9C4"/>
    <w:lvl w:ilvl="0" w:tplc="290E85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606A23CE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95D87"/>
    <w:multiLevelType w:val="hybridMultilevel"/>
    <w:tmpl w:val="24FEAFC6"/>
    <w:lvl w:ilvl="0" w:tplc="D14847FE">
      <w:start w:val="1"/>
      <w:numFmt w:val="decimal"/>
      <w:lvlText w:val="（%1）"/>
      <w:lvlJc w:val="left"/>
      <w:pPr>
        <w:ind w:left="420" w:hanging="420"/>
      </w:pPr>
      <w:rPr>
        <w:rFonts w:ascii="华文仿宋" w:eastAsia="华文仿宋" w:hAnsi="华文仿宋" w:cs="Times New Roman"/>
      </w:rPr>
    </w:lvl>
    <w:lvl w:ilvl="1" w:tplc="FFAE66F4">
      <w:start w:val="4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D9038D"/>
    <w:multiLevelType w:val="hybridMultilevel"/>
    <w:tmpl w:val="000C34F6"/>
    <w:lvl w:ilvl="0" w:tplc="A2CC19D2">
      <w:start w:val="1"/>
      <w:numFmt w:val="decimal"/>
      <w:lvlText w:val="(%1)"/>
      <w:lvlJc w:val="left"/>
      <w:pPr>
        <w:ind w:left="13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5" w15:restartNumberingAfterBreak="0">
    <w:nsid w:val="0AB153EA"/>
    <w:multiLevelType w:val="hybridMultilevel"/>
    <w:tmpl w:val="769E03D0"/>
    <w:lvl w:ilvl="0" w:tplc="428C7CF0">
      <w:start w:val="1"/>
      <w:numFmt w:val="decimal"/>
      <w:lvlText w:val="%1、"/>
      <w:lvlJc w:val="left"/>
      <w:pPr>
        <w:ind w:left="121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6" w15:restartNumberingAfterBreak="0">
    <w:nsid w:val="12C668F4"/>
    <w:multiLevelType w:val="hybridMultilevel"/>
    <w:tmpl w:val="34FAECB0"/>
    <w:lvl w:ilvl="0" w:tplc="7430DB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37F13D0"/>
    <w:multiLevelType w:val="hybridMultilevel"/>
    <w:tmpl w:val="73CE204A"/>
    <w:lvl w:ilvl="0" w:tplc="A9D606FE">
      <w:start w:val="1"/>
      <w:numFmt w:val="decimal"/>
      <w:lvlText w:val="（%1）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7B94091"/>
    <w:multiLevelType w:val="hybridMultilevel"/>
    <w:tmpl w:val="B1D0F49E"/>
    <w:lvl w:ilvl="0" w:tplc="03148780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B56669"/>
    <w:multiLevelType w:val="hybridMultilevel"/>
    <w:tmpl w:val="0F8A5E20"/>
    <w:lvl w:ilvl="0" w:tplc="A2CC19D2">
      <w:start w:val="1"/>
      <w:numFmt w:val="decimal"/>
      <w:lvlText w:val="(%1)"/>
      <w:lvlJc w:val="left"/>
      <w:pPr>
        <w:ind w:left="13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0" w15:restartNumberingAfterBreak="0">
    <w:nsid w:val="26316691"/>
    <w:multiLevelType w:val="multilevel"/>
    <w:tmpl w:val="A1026F48"/>
    <w:lvl w:ilvl="0">
      <w:start w:val="1"/>
      <w:numFmt w:val="decimalEnclosedCircle"/>
      <w:lvlText w:val="%1."/>
      <w:lvlJc w:val="left"/>
      <w:pPr>
        <w:ind w:left="132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5" w:hanging="420"/>
      </w:pPr>
    </w:lvl>
    <w:lvl w:ilvl="2">
      <w:start w:val="1"/>
      <w:numFmt w:val="lowerRoman"/>
      <w:lvlText w:val="%3."/>
      <w:lvlJc w:val="right"/>
      <w:pPr>
        <w:ind w:left="2165" w:hanging="420"/>
      </w:pPr>
    </w:lvl>
    <w:lvl w:ilvl="3">
      <w:start w:val="1"/>
      <w:numFmt w:val="decimal"/>
      <w:lvlText w:val="%4."/>
      <w:lvlJc w:val="left"/>
      <w:pPr>
        <w:ind w:left="2585" w:hanging="420"/>
      </w:pPr>
    </w:lvl>
    <w:lvl w:ilvl="4">
      <w:start w:val="1"/>
      <w:numFmt w:val="lowerLetter"/>
      <w:lvlText w:val="%5)"/>
      <w:lvlJc w:val="left"/>
      <w:pPr>
        <w:ind w:left="3005" w:hanging="420"/>
      </w:pPr>
    </w:lvl>
    <w:lvl w:ilvl="5">
      <w:start w:val="1"/>
      <w:numFmt w:val="lowerRoman"/>
      <w:lvlText w:val="%6."/>
      <w:lvlJc w:val="right"/>
      <w:pPr>
        <w:ind w:left="3425" w:hanging="420"/>
      </w:pPr>
    </w:lvl>
    <w:lvl w:ilvl="6">
      <w:start w:val="1"/>
      <w:numFmt w:val="decimal"/>
      <w:lvlText w:val="%7."/>
      <w:lvlJc w:val="left"/>
      <w:pPr>
        <w:ind w:left="3845" w:hanging="420"/>
      </w:pPr>
    </w:lvl>
    <w:lvl w:ilvl="7">
      <w:start w:val="1"/>
      <w:numFmt w:val="lowerLetter"/>
      <w:lvlText w:val="%8)"/>
      <w:lvlJc w:val="left"/>
      <w:pPr>
        <w:ind w:left="4265" w:hanging="420"/>
      </w:pPr>
    </w:lvl>
    <w:lvl w:ilvl="8">
      <w:start w:val="1"/>
      <w:numFmt w:val="lowerRoman"/>
      <w:lvlText w:val="%9."/>
      <w:lvlJc w:val="right"/>
      <w:pPr>
        <w:ind w:left="4685" w:hanging="420"/>
      </w:pPr>
    </w:lvl>
  </w:abstractNum>
  <w:abstractNum w:abstractNumId="11" w15:restartNumberingAfterBreak="0">
    <w:nsid w:val="27D6713A"/>
    <w:multiLevelType w:val="hybridMultilevel"/>
    <w:tmpl w:val="5726C65C"/>
    <w:lvl w:ilvl="0" w:tplc="5BAC6326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6B398C"/>
    <w:multiLevelType w:val="hybridMultilevel"/>
    <w:tmpl w:val="F66C3E4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28A279CC"/>
    <w:multiLevelType w:val="hybridMultilevel"/>
    <w:tmpl w:val="A1026F48"/>
    <w:lvl w:ilvl="0" w:tplc="B246B3FC">
      <w:start w:val="1"/>
      <w:numFmt w:val="decimalEnclosedCircle"/>
      <w:lvlText w:val="%1."/>
      <w:lvlJc w:val="left"/>
      <w:pPr>
        <w:ind w:left="13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4" w15:restartNumberingAfterBreak="0">
    <w:nsid w:val="2AB634C1"/>
    <w:multiLevelType w:val="hybridMultilevel"/>
    <w:tmpl w:val="AA26238C"/>
    <w:lvl w:ilvl="0" w:tplc="BDCA85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B0761C"/>
    <w:multiLevelType w:val="hybridMultilevel"/>
    <w:tmpl w:val="93D4C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6C4DFF"/>
    <w:multiLevelType w:val="hybridMultilevel"/>
    <w:tmpl w:val="A900E5BA"/>
    <w:lvl w:ilvl="0" w:tplc="9E743C10">
      <w:start w:val="1"/>
      <w:numFmt w:val="decimal"/>
      <w:pStyle w:val="3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03F7DD8"/>
    <w:multiLevelType w:val="hybridMultilevel"/>
    <w:tmpl w:val="44B2B75E"/>
    <w:lvl w:ilvl="0" w:tplc="A9D606F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6669D"/>
    <w:multiLevelType w:val="hybridMultilevel"/>
    <w:tmpl w:val="C826F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3E911AC"/>
    <w:multiLevelType w:val="hybridMultilevel"/>
    <w:tmpl w:val="4AC87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C237FC"/>
    <w:multiLevelType w:val="hybridMultilevel"/>
    <w:tmpl w:val="45DC7DBE"/>
    <w:lvl w:ilvl="0" w:tplc="A2CC19D2">
      <w:start w:val="1"/>
      <w:numFmt w:val="decimal"/>
      <w:lvlText w:val="(%1)"/>
      <w:lvlJc w:val="left"/>
      <w:pPr>
        <w:ind w:left="2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21" w15:restartNumberingAfterBreak="0">
    <w:nsid w:val="48967064"/>
    <w:multiLevelType w:val="hybridMultilevel"/>
    <w:tmpl w:val="000C34F6"/>
    <w:lvl w:ilvl="0" w:tplc="A2CC19D2">
      <w:start w:val="1"/>
      <w:numFmt w:val="decimal"/>
      <w:lvlText w:val="(%1)"/>
      <w:lvlJc w:val="left"/>
      <w:pPr>
        <w:ind w:left="13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22" w15:restartNumberingAfterBreak="0">
    <w:nsid w:val="4D9B0318"/>
    <w:multiLevelType w:val="hybridMultilevel"/>
    <w:tmpl w:val="8E921240"/>
    <w:lvl w:ilvl="0" w:tplc="80A6E4A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3" w15:restartNumberingAfterBreak="0">
    <w:nsid w:val="4ECE6844"/>
    <w:multiLevelType w:val="hybridMultilevel"/>
    <w:tmpl w:val="EC4CD6A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F26D97"/>
    <w:multiLevelType w:val="hybridMultilevel"/>
    <w:tmpl w:val="CBB43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6757D1"/>
    <w:multiLevelType w:val="hybridMultilevel"/>
    <w:tmpl w:val="8B7CB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EF0CB6"/>
    <w:multiLevelType w:val="multilevel"/>
    <w:tmpl w:val="86C83EC8"/>
    <w:lvl w:ilvl="0">
      <w:start w:val="1"/>
      <w:numFmt w:val="decimal"/>
      <w:lvlText w:val="%1."/>
      <w:lvlJc w:val="left"/>
      <w:pPr>
        <w:ind w:left="844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4" w:hanging="42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33418ED"/>
    <w:multiLevelType w:val="multilevel"/>
    <w:tmpl w:val="633418ED"/>
    <w:lvl w:ilvl="0">
      <w:start w:val="1"/>
      <w:numFmt w:val="decimal"/>
      <w:lvlText w:val="%1."/>
      <w:lvlJc w:val="left"/>
      <w:pPr>
        <w:ind w:left="844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4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76955F9"/>
    <w:multiLevelType w:val="multilevel"/>
    <w:tmpl w:val="CE123584"/>
    <w:lvl w:ilvl="0">
      <w:start w:val="1"/>
      <w:numFmt w:val="decimal"/>
      <w:lvlText w:val="%1."/>
      <w:lvlJc w:val="left"/>
      <w:pPr>
        <w:ind w:left="844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4" w:hanging="42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8093384"/>
    <w:multiLevelType w:val="hybridMultilevel"/>
    <w:tmpl w:val="0BD4446E"/>
    <w:lvl w:ilvl="0" w:tplc="E74AA1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7"/>
  </w:num>
  <w:num w:numId="5">
    <w:abstractNumId w:val="0"/>
  </w:num>
  <w:num w:numId="6">
    <w:abstractNumId w:val="20"/>
  </w:num>
  <w:num w:numId="7">
    <w:abstractNumId w:val="4"/>
  </w:num>
  <w:num w:numId="8">
    <w:abstractNumId w:val="7"/>
  </w:num>
  <w:num w:numId="9">
    <w:abstractNumId w:val="13"/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4"/>
  </w:num>
  <w:num w:numId="21">
    <w:abstractNumId w:val="25"/>
  </w:num>
  <w:num w:numId="22">
    <w:abstractNumId w:val="3"/>
  </w:num>
  <w:num w:numId="23">
    <w:abstractNumId w:val="26"/>
  </w:num>
  <w:num w:numId="24">
    <w:abstractNumId w:val="28"/>
  </w:num>
  <w:num w:numId="25">
    <w:abstractNumId w:val="11"/>
  </w:num>
  <w:num w:numId="26">
    <w:abstractNumId w:val="15"/>
  </w:num>
  <w:num w:numId="27">
    <w:abstractNumId w:val="19"/>
  </w:num>
  <w:num w:numId="28">
    <w:abstractNumId w:val="18"/>
  </w:num>
  <w:num w:numId="29">
    <w:abstractNumId w:val="14"/>
  </w:num>
  <w:num w:numId="30">
    <w:abstractNumId w:val="2"/>
  </w:num>
  <w:num w:numId="31">
    <w:abstractNumId w:val="29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13"/>
    <w:rsid w:val="000036C3"/>
    <w:rsid w:val="00010DCD"/>
    <w:rsid w:val="0002712F"/>
    <w:rsid w:val="00030DED"/>
    <w:rsid w:val="00035455"/>
    <w:rsid w:val="00051525"/>
    <w:rsid w:val="000515FB"/>
    <w:rsid w:val="00071A72"/>
    <w:rsid w:val="000740D7"/>
    <w:rsid w:val="00074796"/>
    <w:rsid w:val="0008483B"/>
    <w:rsid w:val="00087899"/>
    <w:rsid w:val="000935B2"/>
    <w:rsid w:val="000A40B6"/>
    <w:rsid w:val="000B062C"/>
    <w:rsid w:val="000C6FED"/>
    <w:rsid w:val="000D2E10"/>
    <w:rsid w:val="000D7345"/>
    <w:rsid w:val="000F4008"/>
    <w:rsid w:val="000F426E"/>
    <w:rsid w:val="001042AE"/>
    <w:rsid w:val="00106E5F"/>
    <w:rsid w:val="00112AB2"/>
    <w:rsid w:val="00117812"/>
    <w:rsid w:val="00120451"/>
    <w:rsid w:val="001233F6"/>
    <w:rsid w:val="0012409F"/>
    <w:rsid w:val="00153939"/>
    <w:rsid w:val="00160C0B"/>
    <w:rsid w:val="00170F95"/>
    <w:rsid w:val="0019413A"/>
    <w:rsid w:val="00197B34"/>
    <w:rsid w:val="001B1A96"/>
    <w:rsid w:val="001F3E73"/>
    <w:rsid w:val="001F70A5"/>
    <w:rsid w:val="002117E3"/>
    <w:rsid w:val="0022101A"/>
    <w:rsid w:val="00237A36"/>
    <w:rsid w:val="00254575"/>
    <w:rsid w:val="00282E2C"/>
    <w:rsid w:val="002A192E"/>
    <w:rsid w:val="002A2290"/>
    <w:rsid w:val="002E0A5B"/>
    <w:rsid w:val="002F0E9B"/>
    <w:rsid w:val="002F104B"/>
    <w:rsid w:val="002F1FC3"/>
    <w:rsid w:val="002F7A4F"/>
    <w:rsid w:val="0030561D"/>
    <w:rsid w:val="00305A0C"/>
    <w:rsid w:val="00323C37"/>
    <w:rsid w:val="00327442"/>
    <w:rsid w:val="00341D9C"/>
    <w:rsid w:val="00346F4E"/>
    <w:rsid w:val="00351BE0"/>
    <w:rsid w:val="00366644"/>
    <w:rsid w:val="003769BA"/>
    <w:rsid w:val="0038425B"/>
    <w:rsid w:val="00394062"/>
    <w:rsid w:val="003A5B50"/>
    <w:rsid w:val="003B31B3"/>
    <w:rsid w:val="003C518E"/>
    <w:rsid w:val="003E03F7"/>
    <w:rsid w:val="003E27B9"/>
    <w:rsid w:val="003E511B"/>
    <w:rsid w:val="003E67E3"/>
    <w:rsid w:val="003F72A7"/>
    <w:rsid w:val="00401B58"/>
    <w:rsid w:val="004270DC"/>
    <w:rsid w:val="00432D67"/>
    <w:rsid w:val="00437D09"/>
    <w:rsid w:val="00446440"/>
    <w:rsid w:val="0044785D"/>
    <w:rsid w:val="00452735"/>
    <w:rsid w:val="00455D0E"/>
    <w:rsid w:val="00461BC1"/>
    <w:rsid w:val="004772D8"/>
    <w:rsid w:val="004A3AEE"/>
    <w:rsid w:val="004B3D60"/>
    <w:rsid w:val="004C4CEB"/>
    <w:rsid w:val="004C74FF"/>
    <w:rsid w:val="004D45C7"/>
    <w:rsid w:val="004D6912"/>
    <w:rsid w:val="004E0273"/>
    <w:rsid w:val="004E0956"/>
    <w:rsid w:val="004E0D82"/>
    <w:rsid w:val="004F06C1"/>
    <w:rsid w:val="005047BC"/>
    <w:rsid w:val="00505E3A"/>
    <w:rsid w:val="005279B6"/>
    <w:rsid w:val="00537F02"/>
    <w:rsid w:val="005413A5"/>
    <w:rsid w:val="00541500"/>
    <w:rsid w:val="0054663C"/>
    <w:rsid w:val="0058249A"/>
    <w:rsid w:val="0058253B"/>
    <w:rsid w:val="00583E62"/>
    <w:rsid w:val="005853D9"/>
    <w:rsid w:val="0059293B"/>
    <w:rsid w:val="005A01C1"/>
    <w:rsid w:val="005A5454"/>
    <w:rsid w:val="005B3D64"/>
    <w:rsid w:val="005B450E"/>
    <w:rsid w:val="005B4FF4"/>
    <w:rsid w:val="005D5E4B"/>
    <w:rsid w:val="005E025D"/>
    <w:rsid w:val="005F0CF4"/>
    <w:rsid w:val="005F25DD"/>
    <w:rsid w:val="00603E9F"/>
    <w:rsid w:val="00614431"/>
    <w:rsid w:val="00625CA9"/>
    <w:rsid w:val="00626122"/>
    <w:rsid w:val="00630043"/>
    <w:rsid w:val="00631D8C"/>
    <w:rsid w:val="006355A5"/>
    <w:rsid w:val="00663741"/>
    <w:rsid w:val="00664A57"/>
    <w:rsid w:val="00680744"/>
    <w:rsid w:val="006922F0"/>
    <w:rsid w:val="00695005"/>
    <w:rsid w:val="006B22BD"/>
    <w:rsid w:val="006B5D90"/>
    <w:rsid w:val="006C32B2"/>
    <w:rsid w:val="006D34D9"/>
    <w:rsid w:val="006E4E74"/>
    <w:rsid w:val="006F08E4"/>
    <w:rsid w:val="006F12F7"/>
    <w:rsid w:val="00712EEC"/>
    <w:rsid w:val="00724C86"/>
    <w:rsid w:val="007308AC"/>
    <w:rsid w:val="00733062"/>
    <w:rsid w:val="00735285"/>
    <w:rsid w:val="00747A10"/>
    <w:rsid w:val="00747A81"/>
    <w:rsid w:val="007521AC"/>
    <w:rsid w:val="00761388"/>
    <w:rsid w:val="00763053"/>
    <w:rsid w:val="007805E7"/>
    <w:rsid w:val="007C42BA"/>
    <w:rsid w:val="007C4A98"/>
    <w:rsid w:val="007E3732"/>
    <w:rsid w:val="007F2FEA"/>
    <w:rsid w:val="007F79FA"/>
    <w:rsid w:val="007F7DE4"/>
    <w:rsid w:val="0080184E"/>
    <w:rsid w:val="0083289C"/>
    <w:rsid w:val="00842A8F"/>
    <w:rsid w:val="00857293"/>
    <w:rsid w:val="008644F9"/>
    <w:rsid w:val="00864DC3"/>
    <w:rsid w:val="0086594D"/>
    <w:rsid w:val="008802D3"/>
    <w:rsid w:val="00897B70"/>
    <w:rsid w:val="008A59CB"/>
    <w:rsid w:val="008B31C3"/>
    <w:rsid w:val="008B5C00"/>
    <w:rsid w:val="008B632E"/>
    <w:rsid w:val="008C1F27"/>
    <w:rsid w:val="009030C4"/>
    <w:rsid w:val="00903713"/>
    <w:rsid w:val="00905EB8"/>
    <w:rsid w:val="00910AA0"/>
    <w:rsid w:val="009140FB"/>
    <w:rsid w:val="00923794"/>
    <w:rsid w:val="00925513"/>
    <w:rsid w:val="009434B3"/>
    <w:rsid w:val="0094606B"/>
    <w:rsid w:val="00952E0C"/>
    <w:rsid w:val="009547A2"/>
    <w:rsid w:val="00955111"/>
    <w:rsid w:val="00963995"/>
    <w:rsid w:val="00971862"/>
    <w:rsid w:val="00977ECF"/>
    <w:rsid w:val="00981012"/>
    <w:rsid w:val="00990EF5"/>
    <w:rsid w:val="009A397D"/>
    <w:rsid w:val="009A4595"/>
    <w:rsid w:val="009E0847"/>
    <w:rsid w:val="009E0F0E"/>
    <w:rsid w:val="009F2447"/>
    <w:rsid w:val="009F3C51"/>
    <w:rsid w:val="009F5E4E"/>
    <w:rsid w:val="00A104EB"/>
    <w:rsid w:val="00A23440"/>
    <w:rsid w:val="00A32C83"/>
    <w:rsid w:val="00A401B3"/>
    <w:rsid w:val="00A412C6"/>
    <w:rsid w:val="00A56399"/>
    <w:rsid w:val="00A5693D"/>
    <w:rsid w:val="00A62BB3"/>
    <w:rsid w:val="00A805BB"/>
    <w:rsid w:val="00A83456"/>
    <w:rsid w:val="00A845D5"/>
    <w:rsid w:val="00A94CA6"/>
    <w:rsid w:val="00A97E17"/>
    <w:rsid w:val="00A97EF4"/>
    <w:rsid w:val="00AA034E"/>
    <w:rsid w:val="00AA4C0B"/>
    <w:rsid w:val="00AA5925"/>
    <w:rsid w:val="00AA66FA"/>
    <w:rsid w:val="00AA7D2B"/>
    <w:rsid w:val="00AC71E6"/>
    <w:rsid w:val="00AD0D38"/>
    <w:rsid w:val="00AE0F3E"/>
    <w:rsid w:val="00AE58BD"/>
    <w:rsid w:val="00B16CDD"/>
    <w:rsid w:val="00B33284"/>
    <w:rsid w:val="00B33CF4"/>
    <w:rsid w:val="00B52990"/>
    <w:rsid w:val="00B62D12"/>
    <w:rsid w:val="00B64291"/>
    <w:rsid w:val="00B67F5D"/>
    <w:rsid w:val="00B72E44"/>
    <w:rsid w:val="00B77003"/>
    <w:rsid w:val="00B95F11"/>
    <w:rsid w:val="00BD10EB"/>
    <w:rsid w:val="00BE1861"/>
    <w:rsid w:val="00BE19D5"/>
    <w:rsid w:val="00BE3F7A"/>
    <w:rsid w:val="00BE64EA"/>
    <w:rsid w:val="00BE6F0B"/>
    <w:rsid w:val="00BF14AA"/>
    <w:rsid w:val="00BF467C"/>
    <w:rsid w:val="00BF6D4F"/>
    <w:rsid w:val="00BF7BB8"/>
    <w:rsid w:val="00C01D67"/>
    <w:rsid w:val="00C05097"/>
    <w:rsid w:val="00C0597C"/>
    <w:rsid w:val="00C12530"/>
    <w:rsid w:val="00C4293B"/>
    <w:rsid w:val="00C42F26"/>
    <w:rsid w:val="00C46688"/>
    <w:rsid w:val="00C478CB"/>
    <w:rsid w:val="00C47AC4"/>
    <w:rsid w:val="00C51708"/>
    <w:rsid w:val="00C53907"/>
    <w:rsid w:val="00C65044"/>
    <w:rsid w:val="00C741ED"/>
    <w:rsid w:val="00C93CF7"/>
    <w:rsid w:val="00CA21F0"/>
    <w:rsid w:val="00CB47C3"/>
    <w:rsid w:val="00CC0A68"/>
    <w:rsid w:val="00CD1945"/>
    <w:rsid w:val="00CE5C67"/>
    <w:rsid w:val="00D03916"/>
    <w:rsid w:val="00D15E5D"/>
    <w:rsid w:val="00D26C76"/>
    <w:rsid w:val="00D27DE2"/>
    <w:rsid w:val="00D319E6"/>
    <w:rsid w:val="00D34118"/>
    <w:rsid w:val="00D4123F"/>
    <w:rsid w:val="00D47513"/>
    <w:rsid w:val="00D6501F"/>
    <w:rsid w:val="00D7009F"/>
    <w:rsid w:val="00D74EA8"/>
    <w:rsid w:val="00D85CE1"/>
    <w:rsid w:val="00D9194A"/>
    <w:rsid w:val="00D950B4"/>
    <w:rsid w:val="00DA5094"/>
    <w:rsid w:val="00DC285B"/>
    <w:rsid w:val="00DD0C3C"/>
    <w:rsid w:val="00DD69BF"/>
    <w:rsid w:val="00DE1CA4"/>
    <w:rsid w:val="00DF737C"/>
    <w:rsid w:val="00E020C2"/>
    <w:rsid w:val="00E20563"/>
    <w:rsid w:val="00E40F4E"/>
    <w:rsid w:val="00EA017D"/>
    <w:rsid w:val="00EB1D3B"/>
    <w:rsid w:val="00EC5EE3"/>
    <w:rsid w:val="00EF26CD"/>
    <w:rsid w:val="00EF62DF"/>
    <w:rsid w:val="00F0521E"/>
    <w:rsid w:val="00F0610F"/>
    <w:rsid w:val="00F1062C"/>
    <w:rsid w:val="00F16970"/>
    <w:rsid w:val="00F264BE"/>
    <w:rsid w:val="00F30247"/>
    <w:rsid w:val="00F334C5"/>
    <w:rsid w:val="00F54591"/>
    <w:rsid w:val="00F61038"/>
    <w:rsid w:val="00F83448"/>
    <w:rsid w:val="00F8419E"/>
    <w:rsid w:val="00FB3C30"/>
    <w:rsid w:val="00FE38AD"/>
    <w:rsid w:val="00FE69C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99E20"/>
  <w15:chartTrackingRefBased/>
  <w15:docId w15:val="{52EDE15F-1FA6-43A7-BA21-40FA6117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2B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E64EA"/>
    <w:pPr>
      <w:ind w:left="510" w:hanging="510"/>
      <w:outlineLvl w:val="0"/>
    </w:pPr>
    <w:rPr>
      <w:b/>
      <w:bCs/>
      <w:kern w:val="44"/>
      <w:sz w:val="28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38425B"/>
    <w:pPr>
      <w:numPr>
        <w:numId w:val="15"/>
      </w:numPr>
      <w:outlineLvl w:val="1"/>
    </w:pPr>
    <w:rPr>
      <w:rFonts w:ascii="Times New Roman" w:hAnsi="Times New Roman"/>
      <w:b/>
      <w:bCs/>
      <w:sz w:val="24"/>
      <w:szCs w:val="32"/>
      <w:lang w:val="x-none" w:eastAsia="x-none"/>
    </w:rPr>
  </w:style>
  <w:style w:type="paragraph" w:styleId="3">
    <w:name w:val="heading 3"/>
    <w:basedOn w:val="2"/>
    <w:next w:val="a"/>
    <w:link w:val="30"/>
    <w:unhideWhenUsed/>
    <w:qFormat/>
    <w:rsid w:val="0038425B"/>
    <w:pPr>
      <w:numPr>
        <w:numId w:val="16"/>
      </w:numPr>
      <w:outlineLvl w:val="2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D15E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15E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D15E5D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38425B"/>
    <w:rPr>
      <w:b/>
      <w:bCs/>
      <w:kern w:val="2"/>
      <w:sz w:val="24"/>
      <w:szCs w:val="32"/>
    </w:rPr>
  </w:style>
  <w:style w:type="character" w:customStyle="1" w:styleId="15">
    <w:name w:val="15"/>
    <w:qFormat/>
    <w:rsid w:val="000515FB"/>
    <w:rPr>
      <w:rFonts w:ascii="Cambria" w:eastAsia="宋体" w:hAnsi="Cambria" w:hint="default"/>
      <w:b/>
      <w:bCs/>
      <w:sz w:val="32"/>
      <w:szCs w:val="32"/>
    </w:rPr>
  </w:style>
  <w:style w:type="paragraph" w:styleId="a7">
    <w:name w:val="Normal (Web)"/>
    <w:basedOn w:val="a"/>
    <w:rsid w:val="000515F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link w:val="1"/>
    <w:rsid w:val="00BE64EA"/>
    <w:rPr>
      <w:rFonts w:ascii="Calibri" w:hAnsi="Calibri"/>
      <w:b/>
      <w:bCs/>
      <w:kern w:val="44"/>
      <w:sz w:val="28"/>
      <w:szCs w:val="44"/>
    </w:rPr>
  </w:style>
  <w:style w:type="character" w:styleId="a8">
    <w:name w:val="Hyperlink"/>
    <w:rsid w:val="009A4595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9A4595"/>
    <w:pPr>
      <w:spacing w:beforeLines="150" w:before="468" w:afterLines="150" w:after="468" w:line="360" w:lineRule="auto"/>
      <w:jc w:val="center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aa">
    <w:name w:val="标题 字符"/>
    <w:link w:val="a9"/>
    <w:rsid w:val="009A4595"/>
    <w:rPr>
      <w:b/>
      <w:kern w:val="2"/>
      <w:sz w:val="28"/>
      <w:szCs w:val="28"/>
    </w:rPr>
  </w:style>
  <w:style w:type="paragraph" w:styleId="ab">
    <w:name w:val="Balloon Text"/>
    <w:basedOn w:val="a"/>
    <w:link w:val="ac"/>
    <w:rsid w:val="008B632E"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rsid w:val="008B632E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sid w:val="0038425B"/>
    <w:rPr>
      <w:b/>
      <w:bCs/>
      <w:kern w:val="2"/>
      <w:sz w:val="22"/>
      <w:szCs w:val="32"/>
    </w:rPr>
  </w:style>
  <w:style w:type="paragraph" w:styleId="ad">
    <w:name w:val="Body Text"/>
    <w:basedOn w:val="a"/>
    <w:link w:val="ae"/>
    <w:uiPriority w:val="1"/>
    <w:qFormat/>
    <w:rsid w:val="00952E0C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正文文本 字符"/>
    <w:link w:val="ad"/>
    <w:uiPriority w:val="1"/>
    <w:rsid w:val="00952E0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B6B1-7630-41A5-B040-F6E0C7C5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301</Words>
  <Characters>1717</Characters>
  <Application>Microsoft Office Word</Application>
  <DocSecurity>0</DocSecurity>
  <Lines>14</Lines>
  <Paragraphs>4</Paragraphs>
  <ScaleCrop>false</ScaleCrop>
  <Company>bnu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jwc</dc:creator>
  <cp:keywords/>
  <cp:lastModifiedBy>Qijiayi</cp:lastModifiedBy>
  <cp:revision>10</cp:revision>
  <cp:lastPrinted>2017-04-27T09:00:00Z</cp:lastPrinted>
  <dcterms:created xsi:type="dcterms:W3CDTF">2024-03-13T03:00:00Z</dcterms:created>
  <dcterms:modified xsi:type="dcterms:W3CDTF">2024-03-14T03:25:00Z</dcterms:modified>
</cp:coreProperties>
</file>