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A7" w:rsidRDefault="00EA028B">
      <w:pPr>
        <w:ind w:firstLine="715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023</w:t>
      </w:r>
      <w:r>
        <w:rPr>
          <w:b/>
          <w:sz w:val="36"/>
          <w:szCs w:val="36"/>
        </w:rPr>
        <w:t>年优秀特岗教师巡回报告会收获体会</w:t>
      </w:r>
    </w:p>
    <w:p w:rsidR="00C279A7" w:rsidRDefault="00EA028B">
      <w:pPr>
        <w:ind w:firstLine="552"/>
        <w:jc w:val="center"/>
        <w:rPr>
          <w:rFonts w:eastAsia="仿宋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ascii="仿宋" w:eastAsia="仿宋" w:hAnsi="仿宋" w:cs="方正楷体_GB2312" w:hint="eastAsia"/>
          <w:sz w:val="28"/>
          <w:szCs w:val="28"/>
        </w:rPr>
        <w:t>汪雅文</w:t>
      </w:r>
      <w:r>
        <w:rPr>
          <w:rFonts w:ascii="仿宋" w:eastAsia="仿宋" w:hAnsi="仿宋" w:cs="方正楷体_GB2312" w:hint="eastAsia"/>
          <w:sz w:val="28"/>
          <w:szCs w:val="28"/>
        </w:rPr>
        <w:t xml:space="preserve"> </w:t>
      </w:r>
      <w:r>
        <w:rPr>
          <w:rFonts w:ascii="仿宋" w:eastAsia="仿宋" w:hAnsi="仿宋" w:cs="方正楷体_GB2312" w:hint="eastAsia"/>
          <w:sz w:val="28"/>
          <w:szCs w:val="28"/>
        </w:rPr>
        <w:t>，</w:t>
      </w:r>
      <w:r>
        <w:rPr>
          <w:rFonts w:ascii="仿宋" w:eastAsia="仿宋" w:hAnsi="仿宋" w:cs="方正楷体_GB2312" w:hint="eastAsia"/>
          <w:sz w:val="28"/>
          <w:szCs w:val="28"/>
        </w:rPr>
        <w:t>2022</w:t>
      </w:r>
      <w:r>
        <w:rPr>
          <w:rFonts w:ascii="仿宋" w:eastAsia="仿宋" w:hAnsi="仿宋" w:cs="方正楷体_GB2312" w:hint="eastAsia"/>
          <w:sz w:val="28"/>
          <w:szCs w:val="28"/>
        </w:rPr>
        <w:t>级</w:t>
      </w:r>
      <w:r>
        <w:rPr>
          <w:rFonts w:ascii="仿宋" w:eastAsia="仿宋" w:hAnsi="仿宋" w:cs="方正楷体_GB2312" w:hint="eastAsia"/>
          <w:sz w:val="28"/>
          <w:szCs w:val="28"/>
        </w:rPr>
        <w:t>物理学（公费师范）</w:t>
      </w:r>
      <w:r>
        <w:rPr>
          <w:rFonts w:ascii="仿宋" w:eastAsia="仿宋" w:hAnsi="仿宋" w:cs="方正楷体_GB2312" w:hint="eastAsia"/>
          <w:sz w:val="28"/>
          <w:szCs w:val="28"/>
        </w:rPr>
        <w:t>）</w:t>
      </w:r>
    </w:p>
    <w:p w:rsidR="00C279A7" w:rsidRDefault="00C279A7">
      <w:pPr>
        <w:ind w:firstLineChars="200" w:firstLine="640"/>
        <w:rPr>
          <w:rFonts w:ascii="仿宋" w:eastAsia="仿宋" w:hAnsi="仿宋" w:cs="方正楷体_GB2312"/>
          <w:sz w:val="32"/>
          <w:szCs w:val="40"/>
        </w:rPr>
      </w:pPr>
    </w:p>
    <w:p w:rsidR="00C279A7" w:rsidRDefault="00EA028B">
      <w:pPr>
        <w:ind w:firstLineChars="200" w:firstLine="640"/>
        <w:rPr>
          <w:rFonts w:ascii="仿宋" w:eastAsia="仿宋" w:hAnsi="仿宋" w:cs="方正楷体_GB2312"/>
          <w:sz w:val="32"/>
          <w:szCs w:val="40"/>
        </w:rPr>
      </w:pPr>
      <w:r>
        <w:rPr>
          <w:rFonts w:ascii="仿宋" w:eastAsia="仿宋" w:hAnsi="仿宋" w:cs="方正楷体_GB2312" w:hint="eastAsia"/>
          <w:sz w:val="32"/>
          <w:szCs w:val="40"/>
        </w:rPr>
        <w:t>我非常荣幸能够参与此次特岗教师巡回报告的讲座。通过听取六位特岗教师的故事，我深切地感受到他们对于教育事业的执着与热爱，也使我更加坚定了自己的从教初衷与信念。故事中的一些话语深深地触动我，赵浩兰老师说“孩子们的读书声里有我们的青春，孩子们的读书声里有大山的未来”；许彦云老师说“教育改变乡村孩子的命运，教育点亮边疆孩子的未来”；覃瑶老师说“每个孩子都是一张白纸，只要我们有爱，一定能描绘一幅美丽的图画”。</w:t>
      </w:r>
    </w:p>
    <w:p w:rsidR="00C279A7" w:rsidRDefault="00EA028B">
      <w:pPr>
        <w:ind w:firstLineChars="200" w:firstLine="640"/>
        <w:rPr>
          <w:rFonts w:ascii="仿宋" w:eastAsia="仿宋" w:hAnsi="仿宋" w:cs="方正楷体_GB2312"/>
          <w:sz w:val="32"/>
          <w:szCs w:val="40"/>
        </w:rPr>
      </w:pPr>
      <w:r>
        <w:rPr>
          <w:rFonts w:ascii="仿宋" w:eastAsia="仿宋" w:hAnsi="仿宋" w:cs="方正楷体_GB2312" w:hint="eastAsia"/>
          <w:sz w:val="32"/>
          <w:szCs w:val="40"/>
        </w:rPr>
        <w:t>尽管这些特岗教师们来自不同的地方，毕业于不同的院校，所教的学生人数从个位数到百位数不等，但他们都将这群乡村孩子们视为自己的孩子，陪着他们慢慢长大。他们用自己的实际行动将有温度、有深度、有高度的教育带给了中国的乡村和村里的孩儿，诠释了作为一名人民教师的职责与担当。党的二十大报告中指出要办好人民满意的教育，加强教师队伍的建设。从“特岗计划”到“公费师范生政策”“优师计划”以及“国优计划”等等，一个又一个教育政策的出台，为培养更多有理想信念、有道德情操、有扎实学识、有仁爱之心的职前教师提供更加完善的培养体系和保障</w:t>
      </w:r>
      <w:r>
        <w:rPr>
          <w:rFonts w:ascii="仿宋" w:eastAsia="仿宋" w:hAnsi="仿宋" w:cs="方正楷体_GB2312" w:hint="eastAsia"/>
          <w:sz w:val="32"/>
          <w:szCs w:val="40"/>
        </w:rPr>
        <w:t>措施。在今后的学习生活中，我将以这群特岗教师们为榜样，相应国家的号召，到祖国和人民最</w:t>
      </w:r>
      <w:r>
        <w:rPr>
          <w:rFonts w:ascii="仿宋" w:eastAsia="仿宋" w:hAnsi="仿宋" w:cs="方正楷体_GB2312" w:hint="eastAsia"/>
          <w:sz w:val="32"/>
          <w:szCs w:val="40"/>
        </w:rPr>
        <w:lastRenderedPageBreak/>
        <w:t>需要的地方去，用知识点亮每一位孩子的梦想，用文化充盈每一位孩子的内心。</w:t>
      </w:r>
    </w:p>
    <w:p w:rsidR="00C279A7" w:rsidRDefault="00C279A7"/>
    <w:sectPr w:rsidR="00C279A7" w:rsidSect="001A617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28B" w:rsidRDefault="00EA028B" w:rsidP="001A617C">
      <w:r>
        <w:separator/>
      </w:r>
    </w:p>
  </w:endnote>
  <w:endnote w:type="continuationSeparator" w:id="0">
    <w:p w:rsidR="00EA028B" w:rsidRDefault="00EA028B" w:rsidP="001A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28B" w:rsidRDefault="00EA028B" w:rsidP="001A617C">
      <w:r>
        <w:separator/>
      </w:r>
    </w:p>
  </w:footnote>
  <w:footnote w:type="continuationSeparator" w:id="0">
    <w:p w:rsidR="00EA028B" w:rsidRDefault="00EA028B" w:rsidP="001A6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MTY1Y2IyMWJmOTI0Y2ZhZTIzY2Q3ZjMxNTVhMjQifQ=="/>
  </w:docVars>
  <w:rsids>
    <w:rsidRoot w:val="2B3F7D9E"/>
    <w:rsid w:val="001A617C"/>
    <w:rsid w:val="00C279A7"/>
    <w:rsid w:val="00EA028B"/>
    <w:rsid w:val="07D47FF4"/>
    <w:rsid w:val="13482EF0"/>
    <w:rsid w:val="2B3F7D9E"/>
    <w:rsid w:val="6BDB01AF"/>
    <w:rsid w:val="722B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BB499C-F37B-43EC-9DD7-4EA887D1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6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617C"/>
    <w:rPr>
      <w:kern w:val="2"/>
      <w:sz w:val="18"/>
      <w:szCs w:val="18"/>
    </w:rPr>
  </w:style>
  <w:style w:type="paragraph" w:styleId="a4">
    <w:name w:val="footer"/>
    <w:basedOn w:val="a"/>
    <w:link w:val="Char0"/>
    <w:rsid w:val="001A6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61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DELL</cp:lastModifiedBy>
  <cp:revision>2</cp:revision>
  <dcterms:created xsi:type="dcterms:W3CDTF">2023-09-06T06:43:00Z</dcterms:created>
  <dcterms:modified xsi:type="dcterms:W3CDTF">2023-09-07T01:18:00Z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33246BA42B974E07BFCDC2720761EDCB_11</vt:lpwstr>
  </property>
</Properties>
</file>