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360" w:lineRule="auto"/>
        <w:jc w:val="center"/>
        <w:rPr>
          <w:rFonts w:asciiTheme="minorHAnsi" w:hAnsiTheme="minorHAnsi" w:eastAsiaTheme="minorEastAsia" w:cstheme="minorBidi"/>
          <w:b/>
          <w:sz w:val="30"/>
          <w:szCs w:val="30"/>
        </w:rPr>
      </w:pPr>
      <w:r>
        <w:rPr>
          <w:rFonts w:hint="eastAsia" w:asciiTheme="minorHAnsi" w:hAnsiTheme="minorHAnsi" w:eastAsiaTheme="minorEastAsia" w:cstheme="minorBidi"/>
          <w:b/>
          <w:sz w:val="30"/>
          <w:szCs w:val="30"/>
        </w:rPr>
        <w:t>第十一届广东省本科高校师范生教学技能大赛</w:t>
      </w:r>
    </w:p>
    <w:p>
      <w:pPr>
        <w:spacing w:afterLines="50" w:line="360" w:lineRule="auto"/>
        <w:jc w:val="center"/>
        <w:rPr>
          <w:rFonts w:asciiTheme="minorHAnsi" w:hAnsiTheme="minorHAnsi" w:eastAsiaTheme="minorEastAsia" w:cstheme="minorBidi"/>
          <w:b/>
          <w:sz w:val="30"/>
          <w:szCs w:val="30"/>
        </w:rPr>
      </w:pPr>
      <w:r>
        <w:rPr>
          <w:rFonts w:hint="eastAsia" w:asciiTheme="minorHAnsi" w:hAnsiTheme="minorHAnsi" w:eastAsiaTheme="minorEastAsia" w:cstheme="minorBidi"/>
          <w:b/>
          <w:sz w:val="30"/>
          <w:szCs w:val="30"/>
        </w:rPr>
        <w:t>心理组竞赛方案</w:t>
      </w:r>
    </w:p>
    <w:p>
      <w:pPr>
        <w:pStyle w:val="11"/>
        <w:spacing w:line="360" w:lineRule="auto"/>
        <w:ind w:firstLine="460" w:firstLineChars="191"/>
        <w:rPr>
          <w:rFonts w:ascii="仿宋_GB2312" w:eastAsia="仿宋_GB2312" w:hAnsiTheme="minorEastAsia" w:cstheme="minorBidi"/>
          <w:b/>
          <w:color w:val="auto"/>
        </w:rPr>
      </w:pPr>
    </w:p>
    <w:p>
      <w:pPr>
        <w:pStyle w:val="11"/>
        <w:spacing w:line="360" w:lineRule="auto"/>
        <w:ind w:firstLine="575" w:firstLineChars="191"/>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一、大赛时间及地点</w:t>
      </w:r>
    </w:p>
    <w:p>
      <w:pPr>
        <w:pStyle w:val="11"/>
        <w:spacing w:line="360" w:lineRule="auto"/>
        <w:ind w:firstLine="534" w:firstLineChars="191"/>
        <w:rPr>
          <w:rFonts w:ascii="仿宋_GB2312" w:eastAsia="仿宋_GB2312" w:hAnsiTheme="minorEastAsia" w:cstheme="minorEastAsia"/>
          <w:color w:val="auto"/>
          <w:sz w:val="28"/>
          <w:szCs w:val="28"/>
        </w:rPr>
      </w:pPr>
      <w:r>
        <w:rPr>
          <w:rFonts w:hint="eastAsia" w:ascii="仿宋_GB2312" w:eastAsia="仿宋_GB2312" w:hAnsiTheme="minorEastAsia" w:cstheme="minorBidi"/>
          <w:color w:val="auto"/>
          <w:sz w:val="28"/>
          <w:szCs w:val="28"/>
        </w:rPr>
        <w:t>决赛时间：</w:t>
      </w:r>
      <w:r>
        <w:rPr>
          <w:rFonts w:hint="eastAsia" w:ascii="仿宋_GB2312" w:eastAsia="仿宋_GB2312" w:hAnsiTheme="minorEastAsia" w:cstheme="minorEastAsia"/>
          <w:color w:val="auto"/>
          <w:sz w:val="28"/>
          <w:szCs w:val="28"/>
        </w:rPr>
        <w:t>202</w:t>
      </w:r>
      <w:r>
        <w:rPr>
          <w:rFonts w:ascii="仿宋_GB2312" w:eastAsia="仿宋_GB2312" w:hAnsiTheme="minorEastAsia" w:cstheme="minorEastAsia"/>
          <w:color w:val="auto"/>
          <w:sz w:val="28"/>
          <w:szCs w:val="28"/>
        </w:rPr>
        <w:t>3</w:t>
      </w:r>
      <w:r>
        <w:rPr>
          <w:rFonts w:hint="eastAsia" w:ascii="仿宋_GB2312" w:eastAsia="仿宋_GB2312" w:hAnsiTheme="minorEastAsia" w:cstheme="minorEastAsia"/>
          <w:color w:val="auto"/>
          <w:sz w:val="28"/>
          <w:szCs w:val="28"/>
        </w:rPr>
        <w:t>年10月</w:t>
      </w:r>
      <w:r>
        <w:rPr>
          <w:rFonts w:ascii="仿宋_GB2312" w:eastAsia="仿宋_GB2312" w:hAnsiTheme="minorEastAsia" w:cstheme="minorEastAsia"/>
          <w:color w:val="auto"/>
          <w:sz w:val="28"/>
          <w:szCs w:val="28"/>
        </w:rPr>
        <w:t>21</w:t>
      </w:r>
      <w:r>
        <w:rPr>
          <w:rFonts w:hint="eastAsia" w:ascii="仿宋_GB2312" w:eastAsia="仿宋_GB2312" w:hAnsiTheme="minorEastAsia" w:cstheme="minorEastAsia"/>
          <w:color w:val="auto"/>
          <w:sz w:val="28"/>
          <w:szCs w:val="28"/>
        </w:rPr>
        <w:t>日-2</w:t>
      </w:r>
      <w:r>
        <w:rPr>
          <w:rFonts w:ascii="仿宋_GB2312" w:eastAsia="仿宋_GB2312" w:hAnsiTheme="minorEastAsia" w:cstheme="minorEastAsia"/>
          <w:color w:val="auto"/>
          <w:sz w:val="28"/>
          <w:szCs w:val="28"/>
        </w:rPr>
        <w:t>2</w:t>
      </w:r>
      <w:r>
        <w:rPr>
          <w:rFonts w:hint="eastAsia" w:ascii="仿宋_GB2312" w:eastAsia="仿宋_GB2312" w:hAnsiTheme="minorEastAsia" w:cstheme="minorEastAsia"/>
          <w:color w:val="auto"/>
          <w:sz w:val="28"/>
          <w:szCs w:val="28"/>
        </w:rPr>
        <w:t>日（</w:t>
      </w:r>
      <w:r>
        <w:rPr>
          <w:rFonts w:ascii="仿宋_GB2312" w:eastAsia="仿宋_GB2312" w:hAnsiTheme="minorEastAsia" w:cstheme="minorEastAsia"/>
          <w:color w:val="auto"/>
          <w:sz w:val="28"/>
          <w:szCs w:val="28"/>
        </w:rPr>
        <w:t>20</w:t>
      </w:r>
      <w:r>
        <w:rPr>
          <w:rFonts w:hint="eastAsia" w:ascii="仿宋_GB2312" w:eastAsia="仿宋_GB2312" w:hAnsiTheme="minorEastAsia" w:cstheme="minorEastAsia"/>
          <w:color w:val="auto"/>
          <w:sz w:val="28"/>
          <w:szCs w:val="28"/>
        </w:rPr>
        <w:t>日报到，</w:t>
      </w:r>
      <w:r>
        <w:rPr>
          <w:rFonts w:ascii="仿宋_GB2312" w:eastAsia="仿宋_GB2312" w:hAnsiTheme="minorEastAsia" w:cstheme="minorEastAsia"/>
          <w:color w:val="auto"/>
          <w:sz w:val="28"/>
          <w:szCs w:val="28"/>
        </w:rPr>
        <w:t>21</w:t>
      </w:r>
      <w:r>
        <w:rPr>
          <w:rFonts w:hint="eastAsia" w:ascii="仿宋_GB2312" w:eastAsia="仿宋_GB2312" w:hAnsiTheme="minorEastAsia" w:cstheme="minorEastAsia"/>
          <w:color w:val="auto"/>
          <w:sz w:val="28"/>
          <w:szCs w:val="28"/>
        </w:rPr>
        <w:t>-</w:t>
      </w:r>
      <w:r>
        <w:rPr>
          <w:rFonts w:ascii="仿宋_GB2312" w:eastAsia="仿宋_GB2312" w:hAnsiTheme="minorEastAsia" w:cstheme="minorEastAsia"/>
          <w:color w:val="auto"/>
          <w:sz w:val="28"/>
          <w:szCs w:val="28"/>
        </w:rPr>
        <w:t>22</w:t>
      </w:r>
      <w:r>
        <w:rPr>
          <w:rFonts w:hint="eastAsia" w:ascii="仿宋_GB2312" w:eastAsia="仿宋_GB2312" w:hAnsiTheme="minorEastAsia" w:cstheme="minorEastAsia"/>
          <w:color w:val="auto"/>
          <w:sz w:val="28"/>
          <w:szCs w:val="28"/>
        </w:rPr>
        <w:t>日上下午比赛）</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决赛地点：华南师范大学</w:t>
      </w:r>
      <w:r>
        <w:rPr>
          <w:rFonts w:hint="eastAsia" w:ascii="仿宋_GB2312" w:eastAsia="仿宋_GB2312" w:hAnsiTheme="minorEastAsia" w:cstheme="minorEastAsia"/>
          <w:color w:val="auto"/>
          <w:sz w:val="28"/>
          <w:szCs w:val="28"/>
        </w:rPr>
        <w:t>石牌校区</w:t>
      </w:r>
    </w:p>
    <w:p>
      <w:pPr>
        <w:pStyle w:val="11"/>
        <w:spacing w:line="360" w:lineRule="auto"/>
        <w:ind w:firstLine="575" w:firstLineChars="191"/>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二、</w:t>
      </w:r>
      <w:r>
        <w:rPr>
          <w:rFonts w:hint="eastAsia" w:ascii="仿宋_GB2312" w:eastAsia="仿宋_GB2312" w:hAnsiTheme="minorEastAsia" w:cstheme="minorEastAsia"/>
          <w:b/>
          <w:color w:val="auto"/>
          <w:sz w:val="30"/>
          <w:szCs w:val="30"/>
        </w:rPr>
        <w:t>参加决赛</w:t>
      </w:r>
      <w:r>
        <w:rPr>
          <w:rFonts w:hint="eastAsia" w:ascii="仿宋_GB2312" w:eastAsia="仿宋_GB2312" w:hAnsiTheme="minorEastAsia" w:cstheme="minorBidi"/>
          <w:b/>
          <w:color w:val="auto"/>
          <w:sz w:val="30"/>
          <w:szCs w:val="30"/>
        </w:rPr>
        <w:t>对象及报名</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（一）参赛对象及名额</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广东省高校心理学（师范）专业和应用心理学（师范）专业20</w:t>
      </w:r>
      <w:r>
        <w:rPr>
          <w:rFonts w:ascii="仿宋_GB2312" w:eastAsia="仿宋_GB2312" w:hAnsiTheme="minorEastAsia" w:cstheme="minorBidi"/>
          <w:color w:val="auto"/>
          <w:sz w:val="28"/>
          <w:szCs w:val="28"/>
        </w:rPr>
        <w:t>20</w:t>
      </w:r>
      <w:r>
        <w:rPr>
          <w:rFonts w:hint="eastAsia" w:ascii="仿宋_GB2312" w:eastAsia="仿宋_GB2312" w:hAnsiTheme="minorEastAsia" w:cstheme="minorBidi"/>
          <w:color w:val="auto"/>
          <w:sz w:val="28"/>
          <w:szCs w:val="28"/>
        </w:rPr>
        <w:t>级、20</w:t>
      </w:r>
      <w:r>
        <w:rPr>
          <w:rFonts w:ascii="仿宋_GB2312" w:eastAsia="仿宋_GB2312" w:hAnsiTheme="minorEastAsia" w:cstheme="minorBidi"/>
          <w:color w:val="auto"/>
          <w:sz w:val="28"/>
          <w:szCs w:val="28"/>
        </w:rPr>
        <w:t>21</w:t>
      </w:r>
      <w:r>
        <w:rPr>
          <w:rFonts w:hint="eastAsia" w:ascii="仿宋_GB2312" w:eastAsia="仿宋_GB2312" w:hAnsiTheme="minorEastAsia" w:cstheme="minorBidi"/>
          <w:color w:val="auto"/>
          <w:sz w:val="28"/>
          <w:szCs w:val="28"/>
        </w:rPr>
        <w:t>级全日制在校本科生，已获得一等奖的往届参赛者不再报名参赛。</w:t>
      </w:r>
    </w:p>
    <w:p>
      <w:pPr>
        <w:pStyle w:val="11"/>
        <w:spacing w:line="360" w:lineRule="auto"/>
        <w:ind w:firstLine="56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各院校根据本校实际情况自行组织预选。各院校选出参加决赛选手5名，由选手和带队教师（指定1名作为领队）组成代表队参加竞赛。</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（二）参赛报名时间、方式及要求</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决赛报名时间： 202</w:t>
      </w:r>
      <w:r>
        <w:rPr>
          <w:rFonts w:ascii="仿宋_GB2312" w:eastAsia="仿宋_GB2312" w:hAnsiTheme="minorEastAsia" w:cstheme="minorBidi"/>
          <w:color w:val="auto"/>
          <w:sz w:val="28"/>
          <w:szCs w:val="28"/>
        </w:rPr>
        <w:t>3</w:t>
      </w:r>
      <w:r>
        <w:rPr>
          <w:rFonts w:hint="eastAsia" w:ascii="仿宋_GB2312" w:eastAsia="仿宋_GB2312" w:hAnsiTheme="minorEastAsia" w:cstheme="minorBidi"/>
          <w:color w:val="auto"/>
          <w:sz w:val="28"/>
          <w:szCs w:val="28"/>
        </w:rPr>
        <w:t>年9月</w:t>
      </w:r>
      <w:r>
        <w:rPr>
          <w:rFonts w:ascii="仿宋_GB2312" w:eastAsia="仿宋_GB2312" w:hAnsiTheme="minorEastAsia" w:cstheme="minorBidi"/>
          <w:color w:val="auto"/>
          <w:sz w:val="28"/>
          <w:szCs w:val="28"/>
        </w:rPr>
        <w:t>19</w:t>
      </w:r>
      <w:r>
        <w:rPr>
          <w:rFonts w:hint="eastAsia" w:ascii="仿宋_GB2312" w:eastAsia="仿宋_GB2312" w:hAnsiTheme="minorEastAsia" w:cstheme="minorBidi"/>
          <w:color w:val="auto"/>
          <w:sz w:val="28"/>
          <w:szCs w:val="28"/>
        </w:rPr>
        <w:t>日-9月</w:t>
      </w:r>
      <w:r>
        <w:rPr>
          <w:rFonts w:ascii="仿宋_GB2312" w:eastAsia="仿宋_GB2312" w:hAnsiTheme="minorEastAsia" w:cstheme="minorBidi"/>
          <w:color w:val="auto"/>
          <w:sz w:val="28"/>
          <w:szCs w:val="28"/>
        </w:rPr>
        <w:t>22</w:t>
      </w:r>
      <w:r>
        <w:rPr>
          <w:rFonts w:hint="eastAsia" w:ascii="仿宋_GB2312" w:eastAsia="仿宋_GB2312" w:hAnsiTheme="minorEastAsia" w:cstheme="minorBidi"/>
          <w:color w:val="auto"/>
          <w:sz w:val="28"/>
          <w:szCs w:val="28"/>
        </w:rPr>
        <w:t>日</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请于202</w:t>
      </w:r>
      <w:r>
        <w:rPr>
          <w:rFonts w:ascii="仿宋_GB2312" w:eastAsia="仿宋_GB2312" w:hAnsiTheme="minorEastAsia" w:cstheme="minorBidi"/>
          <w:color w:val="auto"/>
          <w:sz w:val="28"/>
          <w:szCs w:val="28"/>
        </w:rPr>
        <w:t>3</w:t>
      </w:r>
      <w:r>
        <w:rPr>
          <w:rFonts w:hint="eastAsia" w:ascii="仿宋_GB2312" w:eastAsia="仿宋_GB2312" w:hAnsiTheme="minorEastAsia" w:cstheme="minorBidi"/>
          <w:color w:val="auto"/>
          <w:sz w:val="28"/>
          <w:szCs w:val="28"/>
        </w:rPr>
        <w:t>年9月</w:t>
      </w:r>
      <w:r>
        <w:rPr>
          <w:rFonts w:ascii="仿宋_GB2312" w:eastAsia="仿宋_GB2312" w:hAnsiTheme="minorEastAsia" w:cstheme="minorBidi"/>
          <w:color w:val="auto"/>
          <w:sz w:val="28"/>
          <w:szCs w:val="28"/>
        </w:rPr>
        <w:t>22</w:t>
      </w:r>
      <w:r>
        <w:rPr>
          <w:rFonts w:hint="eastAsia" w:ascii="仿宋_GB2312" w:eastAsia="仿宋_GB2312" w:hAnsiTheme="minorEastAsia" w:cstheme="minorBidi"/>
          <w:color w:val="auto"/>
          <w:sz w:val="28"/>
          <w:szCs w:val="28"/>
        </w:rPr>
        <w:t>日前将参赛选手和领队报名表的电子版发送至大赛指定联系邮箱，纸质版请加盖单位公章寄给大赛指定联系人。电子版与纸质版内容必须一致。</w:t>
      </w:r>
    </w:p>
    <w:p>
      <w:pPr>
        <w:pStyle w:val="11"/>
        <w:spacing w:line="360" w:lineRule="auto"/>
        <w:ind w:firstLine="575" w:firstLineChars="191"/>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三、竞赛规则和竞赛流程</w:t>
      </w:r>
    </w:p>
    <w:p>
      <w:pPr>
        <w:pStyle w:val="11"/>
        <w:spacing w:line="360" w:lineRule="auto"/>
        <w:ind w:firstLine="534" w:firstLineChars="191"/>
        <w:rPr>
          <w:rFonts w:ascii="仿宋_GB2312" w:eastAsia="仿宋_GB2312" w:hAnsiTheme="minorEastAsia" w:cstheme="minorBidi"/>
          <w:b/>
          <w:color w:val="auto"/>
          <w:sz w:val="28"/>
          <w:szCs w:val="28"/>
        </w:rPr>
      </w:pPr>
      <w:r>
        <w:rPr>
          <w:rFonts w:hint="eastAsia" w:ascii="仿宋_GB2312" w:eastAsia="仿宋_GB2312" w:hAnsiTheme="minorEastAsia" w:cstheme="minorBidi"/>
          <w:color w:val="auto"/>
          <w:sz w:val="28"/>
          <w:szCs w:val="28"/>
        </w:rPr>
        <w:t>（一）竞赛形式</w:t>
      </w:r>
    </w:p>
    <w:p>
      <w:pPr>
        <w:pStyle w:val="11"/>
        <w:spacing w:line="360" w:lineRule="auto"/>
        <w:ind w:firstLine="527" w:firstLineChars="191"/>
        <w:rPr>
          <w:rFonts w:ascii="仿宋_GB2312" w:eastAsia="仿宋_GB2312" w:hAnsiTheme="minorEastAsia" w:cstheme="minorBidi"/>
          <w:color w:val="auto"/>
          <w:spacing w:val="-2"/>
          <w:sz w:val="28"/>
          <w:szCs w:val="28"/>
        </w:rPr>
      </w:pPr>
      <w:r>
        <w:rPr>
          <w:rFonts w:hint="eastAsia" w:ascii="仿宋_GB2312" w:eastAsia="仿宋_GB2312" w:hAnsiTheme="minorEastAsia" w:cstheme="minorBidi"/>
          <w:color w:val="auto"/>
          <w:spacing w:val="-2"/>
          <w:sz w:val="28"/>
          <w:szCs w:val="28"/>
        </w:rPr>
        <w:t>本届大赛决赛由模拟课堂教学（包括说课与模拟授课）和评委提问两个环节构成。</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 xml:space="preserve"> (二)赛前需提交以下资料</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1.参赛选手在教育部《中小学心理健康教育指导纲要（2012年修订）》或</w:t>
      </w:r>
      <w:r>
        <w:rPr>
          <w:rFonts w:ascii="仿宋_GB2312" w:eastAsia="仿宋_GB2312" w:hAnsiTheme="minorEastAsia" w:cstheme="minorBidi"/>
          <w:color w:val="auto"/>
          <w:sz w:val="28"/>
          <w:szCs w:val="28"/>
        </w:rPr>
        <w:t>《</w:t>
      </w:r>
      <w:r>
        <w:rPr>
          <w:rFonts w:hint="eastAsia" w:ascii="仿宋_GB2312" w:eastAsia="仿宋_GB2312" w:hAnsiTheme="minorEastAsia" w:cstheme="minorBidi"/>
          <w:color w:val="auto"/>
          <w:sz w:val="28"/>
          <w:szCs w:val="28"/>
        </w:rPr>
        <w:t>广东省教育厅关于中小学心理健康教育活动课内容指南</w:t>
      </w:r>
      <w:r>
        <w:rPr>
          <w:rFonts w:ascii="仿宋_GB2312" w:eastAsia="仿宋_GB2312" w:hAnsiTheme="minorEastAsia" w:cstheme="minorBidi"/>
          <w:color w:val="auto"/>
          <w:sz w:val="28"/>
          <w:szCs w:val="28"/>
        </w:rPr>
        <w:t>》</w:t>
      </w:r>
      <w:r>
        <w:rPr>
          <w:rFonts w:hint="eastAsia" w:ascii="仿宋_GB2312" w:eastAsia="仿宋_GB2312" w:hAnsiTheme="minorEastAsia" w:cstheme="minorBidi"/>
          <w:color w:val="auto"/>
          <w:sz w:val="28"/>
          <w:szCs w:val="28"/>
        </w:rPr>
        <w:t>中选择某一学段的某一内容进行完整一节课的教学设计。教学设计需与模拟课堂教学一致，并于赛前提交教学设计，字数不限，可附图表、资料及特色教材等。教学设计必须原创，不得抄袭。一经发现，学科组委会有权取消参赛选手的参赛资格。教案统一用DOC格式，A4纸双面打印，左侧装订，一式8份，在10月</w:t>
      </w:r>
      <w:r>
        <w:rPr>
          <w:rFonts w:ascii="仿宋_GB2312" w:eastAsia="仿宋_GB2312" w:hAnsiTheme="minorEastAsia" w:cstheme="minorBidi"/>
          <w:color w:val="auto"/>
          <w:sz w:val="28"/>
          <w:szCs w:val="28"/>
        </w:rPr>
        <w:t>11</w:t>
      </w:r>
      <w:r>
        <w:rPr>
          <w:rFonts w:hint="eastAsia" w:ascii="仿宋_GB2312" w:eastAsia="仿宋_GB2312" w:hAnsiTheme="minorEastAsia" w:cstheme="minorBidi"/>
          <w:color w:val="auto"/>
          <w:sz w:val="28"/>
          <w:szCs w:val="28"/>
        </w:rPr>
        <w:t>日-10月</w:t>
      </w:r>
      <w:r>
        <w:rPr>
          <w:rFonts w:ascii="仿宋_GB2312" w:eastAsia="仿宋_GB2312" w:hAnsiTheme="minorEastAsia" w:cstheme="minorBidi"/>
          <w:color w:val="auto"/>
          <w:sz w:val="28"/>
          <w:szCs w:val="28"/>
        </w:rPr>
        <w:t>13</w:t>
      </w:r>
      <w:r>
        <w:rPr>
          <w:rFonts w:hint="eastAsia" w:ascii="仿宋_GB2312" w:eastAsia="仿宋_GB2312" w:hAnsiTheme="minorEastAsia" w:cstheme="minorBidi"/>
          <w:color w:val="auto"/>
          <w:sz w:val="28"/>
          <w:szCs w:val="28"/>
        </w:rPr>
        <w:t>日之间邮寄至华南师范大学心理学院，并同时发送电子版至指定邮箱xlxyjws@163.com。</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2.参赛者提交与教学设计相搭配的多媒体教学课件和说课课件。课件请使用PPT/WPS格式，视频使用MP4/AVI/RMVB格式，上述材料请于10月</w:t>
      </w:r>
      <w:r>
        <w:rPr>
          <w:rFonts w:ascii="仿宋_GB2312" w:eastAsia="仿宋_GB2312" w:hAnsiTheme="minorEastAsia" w:cstheme="minorBidi"/>
          <w:color w:val="auto"/>
          <w:sz w:val="28"/>
          <w:szCs w:val="28"/>
        </w:rPr>
        <w:t>11</w:t>
      </w:r>
      <w:r>
        <w:rPr>
          <w:rFonts w:hint="eastAsia" w:ascii="仿宋_GB2312" w:eastAsia="仿宋_GB2312" w:hAnsiTheme="minorEastAsia" w:cstheme="minorBidi"/>
          <w:color w:val="auto"/>
          <w:sz w:val="28"/>
          <w:szCs w:val="28"/>
        </w:rPr>
        <w:t>日-10月</w:t>
      </w:r>
      <w:r>
        <w:rPr>
          <w:rFonts w:ascii="仿宋_GB2312" w:eastAsia="仿宋_GB2312" w:hAnsiTheme="minorEastAsia" w:cstheme="minorBidi"/>
          <w:color w:val="auto"/>
          <w:sz w:val="28"/>
          <w:szCs w:val="28"/>
        </w:rPr>
        <w:t>13</w:t>
      </w:r>
      <w:r>
        <w:rPr>
          <w:rFonts w:hint="eastAsia" w:ascii="仿宋_GB2312" w:eastAsia="仿宋_GB2312" w:hAnsiTheme="minorEastAsia" w:cstheme="minorBidi"/>
          <w:color w:val="auto"/>
          <w:sz w:val="28"/>
          <w:szCs w:val="28"/>
        </w:rPr>
        <w:t>日之间发送电子版至指定邮箱xlxyjws@163.com。</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3.由于大赛采用匿名评审制，提交的参赛教案请用文件袋装好，并在文件袋上注明参赛选手信息，教案和课件中不得以任何形式报出或透露本人及其学校身份信息，违者取消比赛资格。提交后不允许选手对教案和课件进行修改。</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（三）竞赛内容</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1. 模拟课堂教学</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模拟课堂教学包括说课和模拟授课两部分。说课时间为3分钟（配合使用说课的课件），模拟授课时间为10分钟，该环节每人共13分钟。当天具体比赛时间段将根据最终统计的决赛选手数量而定。</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（1）现场说课：选手按比赛顺序（比赛顺序由抽签产生）在电脑里找到自己的课件，随后进入3分钟的说课环节，说课内容为完整的课堂内容，且与自己提交的教学设计主题一致。说课</w:t>
      </w:r>
      <w:r>
        <w:rPr>
          <w:rFonts w:ascii="仿宋_GB2312" w:eastAsia="仿宋_GB2312" w:hAnsiTheme="minorEastAsia" w:cstheme="minorBidi"/>
          <w:color w:val="auto"/>
          <w:sz w:val="28"/>
          <w:szCs w:val="28"/>
        </w:rPr>
        <w:t>还剩一分钟时举牌提示，</w:t>
      </w:r>
      <w:r>
        <w:rPr>
          <w:rFonts w:hint="eastAsia" w:ascii="仿宋_GB2312" w:eastAsia="仿宋_GB2312" w:hAnsiTheme="minorEastAsia" w:cstheme="minorBidi"/>
          <w:color w:val="auto"/>
          <w:sz w:val="28"/>
          <w:szCs w:val="28"/>
        </w:rPr>
        <w:t>结束时</w:t>
      </w:r>
      <w:r>
        <w:rPr>
          <w:rFonts w:ascii="仿宋_GB2312" w:eastAsia="仿宋_GB2312" w:hAnsiTheme="minorEastAsia" w:cstheme="minorBidi"/>
          <w:color w:val="auto"/>
          <w:sz w:val="28"/>
          <w:szCs w:val="28"/>
        </w:rPr>
        <w:t>响铃两次</w:t>
      </w:r>
      <w:r>
        <w:rPr>
          <w:rFonts w:hint="eastAsia" w:ascii="仿宋_GB2312" w:eastAsia="仿宋_GB2312" w:hAnsiTheme="minorEastAsia" w:cstheme="minorBidi"/>
          <w:color w:val="auto"/>
          <w:sz w:val="28"/>
          <w:szCs w:val="28"/>
        </w:rPr>
        <w:t>，</w:t>
      </w:r>
      <w:r>
        <w:rPr>
          <w:rFonts w:ascii="仿宋_GB2312" w:eastAsia="仿宋_GB2312" w:hAnsiTheme="minorEastAsia" w:cstheme="minorBidi"/>
          <w:color w:val="auto"/>
          <w:sz w:val="28"/>
          <w:szCs w:val="28"/>
        </w:rPr>
        <w:t>超时扣分。</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2）现场模拟授课：每位选手说课结束后，立即进入模拟授课环节，模拟授课时间为10分钟，参赛选手从提交的教学设计中选择10分钟内容进行模拟授课。模拟授课中，由主办方提供模拟学生，参赛单位不带模拟学生。规定模拟学生数量为10名。参赛选手在</w:t>
      </w:r>
      <w:r>
        <w:rPr>
          <w:rFonts w:ascii="仿宋_GB2312" w:eastAsia="仿宋_GB2312" w:hAnsiTheme="minorEastAsia" w:cstheme="minorBidi"/>
          <w:color w:val="auto"/>
          <w:sz w:val="28"/>
          <w:szCs w:val="28"/>
        </w:rPr>
        <w:t>上场前有</w:t>
      </w:r>
      <w:r>
        <w:rPr>
          <w:rFonts w:hint="eastAsia" w:ascii="仿宋_GB2312" w:eastAsia="仿宋_GB2312" w:hAnsiTheme="minorEastAsia" w:cstheme="minorBidi"/>
          <w:color w:val="auto"/>
          <w:sz w:val="28"/>
          <w:szCs w:val="28"/>
        </w:rPr>
        <w:t>15分钟</w:t>
      </w:r>
      <w:r>
        <w:rPr>
          <w:rFonts w:ascii="仿宋_GB2312" w:eastAsia="仿宋_GB2312" w:hAnsiTheme="minorEastAsia" w:cstheme="minorBidi"/>
          <w:color w:val="auto"/>
          <w:sz w:val="28"/>
          <w:szCs w:val="28"/>
        </w:rPr>
        <w:t>时间可以与模拟学生沟通交流，在</w:t>
      </w:r>
      <w:r>
        <w:rPr>
          <w:rFonts w:hint="eastAsia" w:ascii="仿宋_GB2312" w:eastAsia="仿宋_GB2312" w:hAnsiTheme="minorEastAsia" w:cstheme="minorBidi"/>
          <w:color w:val="auto"/>
          <w:sz w:val="28"/>
          <w:szCs w:val="28"/>
        </w:rPr>
        <w:t>正式</w:t>
      </w:r>
      <w:r>
        <w:rPr>
          <w:rFonts w:ascii="仿宋_GB2312" w:eastAsia="仿宋_GB2312" w:hAnsiTheme="minorEastAsia" w:cstheme="minorBidi"/>
          <w:color w:val="auto"/>
          <w:sz w:val="28"/>
          <w:szCs w:val="28"/>
        </w:rPr>
        <w:t>比赛的模拟</w:t>
      </w:r>
      <w:r>
        <w:rPr>
          <w:rFonts w:hint="eastAsia" w:ascii="仿宋_GB2312" w:eastAsia="仿宋_GB2312" w:hAnsiTheme="minorEastAsia" w:cstheme="minorBidi"/>
          <w:color w:val="auto"/>
          <w:sz w:val="28"/>
          <w:szCs w:val="28"/>
        </w:rPr>
        <w:t>授课</w:t>
      </w:r>
      <w:r>
        <w:rPr>
          <w:rFonts w:ascii="仿宋_GB2312" w:eastAsia="仿宋_GB2312" w:hAnsiTheme="minorEastAsia" w:cstheme="minorBidi"/>
          <w:color w:val="auto"/>
          <w:sz w:val="28"/>
          <w:szCs w:val="28"/>
        </w:rPr>
        <w:t>环节</w:t>
      </w:r>
      <w:r>
        <w:rPr>
          <w:rFonts w:hint="eastAsia" w:ascii="仿宋_GB2312" w:eastAsia="仿宋_GB2312" w:hAnsiTheme="minorEastAsia" w:cstheme="minorBidi"/>
          <w:color w:val="auto"/>
          <w:sz w:val="28"/>
          <w:szCs w:val="28"/>
        </w:rPr>
        <w:t>可以与</w:t>
      </w:r>
      <w:r>
        <w:rPr>
          <w:rFonts w:ascii="仿宋_GB2312" w:eastAsia="仿宋_GB2312" w:hAnsiTheme="minorEastAsia" w:cstheme="minorBidi"/>
          <w:color w:val="auto"/>
          <w:sz w:val="28"/>
          <w:szCs w:val="28"/>
        </w:rPr>
        <w:t>模拟学生进行</w:t>
      </w:r>
      <w:r>
        <w:rPr>
          <w:rFonts w:hint="eastAsia" w:ascii="仿宋_GB2312" w:eastAsia="仿宋_GB2312" w:hAnsiTheme="minorEastAsia" w:cstheme="minorBidi"/>
          <w:color w:val="auto"/>
          <w:sz w:val="28"/>
          <w:szCs w:val="28"/>
        </w:rPr>
        <w:t>教学互动。模拟授课中，主办方提供电脑、投影仪、麦克风。参赛者需使用的其余一切设备（包括实验器材等）由参赛者自备。模拟授课还剩1分钟时</w:t>
      </w:r>
      <w:r>
        <w:rPr>
          <w:rFonts w:ascii="仿宋_GB2312" w:eastAsia="仿宋_GB2312" w:hAnsiTheme="minorEastAsia" w:cstheme="minorBidi"/>
          <w:color w:val="auto"/>
          <w:sz w:val="28"/>
          <w:szCs w:val="28"/>
        </w:rPr>
        <w:t>响铃</w:t>
      </w:r>
      <w:r>
        <w:rPr>
          <w:rFonts w:hint="eastAsia" w:ascii="仿宋_GB2312" w:eastAsia="仿宋_GB2312" w:hAnsiTheme="minorEastAsia" w:cstheme="minorBidi"/>
          <w:color w:val="auto"/>
          <w:sz w:val="28"/>
          <w:szCs w:val="28"/>
        </w:rPr>
        <w:t>一</w:t>
      </w:r>
      <w:r>
        <w:rPr>
          <w:rFonts w:ascii="仿宋_GB2312" w:eastAsia="仿宋_GB2312" w:hAnsiTheme="minorEastAsia" w:cstheme="minorBidi"/>
          <w:color w:val="auto"/>
          <w:sz w:val="28"/>
          <w:szCs w:val="28"/>
        </w:rPr>
        <w:t>次</w:t>
      </w:r>
      <w:r>
        <w:rPr>
          <w:rFonts w:hint="eastAsia" w:ascii="仿宋_GB2312" w:eastAsia="仿宋_GB2312" w:hAnsiTheme="minorEastAsia" w:cstheme="minorBidi"/>
          <w:color w:val="auto"/>
          <w:sz w:val="28"/>
          <w:szCs w:val="28"/>
        </w:rPr>
        <w:t>提示，结束时</w:t>
      </w:r>
      <w:r>
        <w:rPr>
          <w:rFonts w:ascii="仿宋_GB2312" w:eastAsia="仿宋_GB2312" w:hAnsiTheme="minorEastAsia" w:cstheme="minorBidi"/>
          <w:color w:val="auto"/>
          <w:sz w:val="28"/>
          <w:szCs w:val="28"/>
        </w:rPr>
        <w:t>响铃两次</w:t>
      </w:r>
      <w:r>
        <w:rPr>
          <w:rFonts w:hint="eastAsia" w:ascii="仿宋_GB2312" w:eastAsia="仿宋_GB2312" w:hAnsiTheme="minorEastAsia" w:cstheme="minorBidi"/>
          <w:color w:val="auto"/>
          <w:sz w:val="28"/>
          <w:szCs w:val="28"/>
        </w:rPr>
        <w:t>，超时扣分。</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2. 评委提问</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每位选手模拟课堂教学环节结束后，将由评委进行3分钟提问。提问环节还剩1分钟时</w:t>
      </w:r>
      <w:r>
        <w:rPr>
          <w:rFonts w:ascii="仿宋_GB2312" w:eastAsia="仿宋_GB2312" w:hAnsiTheme="minorEastAsia" w:cstheme="minorBidi"/>
          <w:color w:val="auto"/>
          <w:sz w:val="28"/>
          <w:szCs w:val="28"/>
        </w:rPr>
        <w:t>响铃</w:t>
      </w:r>
      <w:r>
        <w:rPr>
          <w:rFonts w:hint="eastAsia" w:ascii="仿宋_GB2312" w:eastAsia="仿宋_GB2312" w:hAnsiTheme="minorEastAsia" w:cstheme="minorBidi"/>
          <w:color w:val="auto"/>
          <w:sz w:val="28"/>
          <w:szCs w:val="28"/>
        </w:rPr>
        <w:t>一</w:t>
      </w:r>
      <w:r>
        <w:rPr>
          <w:rFonts w:ascii="仿宋_GB2312" w:eastAsia="仿宋_GB2312" w:hAnsiTheme="minorEastAsia" w:cstheme="minorBidi"/>
          <w:color w:val="auto"/>
          <w:sz w:val="28"/>
          <w:szCs w:val="28"/>
        </w:rPr>
        <w:t>次</w:t>
      </w:r>
      <w:r>
        <w:rPr>
          <w:rFonts w:hint="eastAsia" w:ascii="仿宋_GB2312" w:eastAsia="仿宋_GB2312" w:hAnsiTheme="minorEastAsia" w:cstheme="minorBidi"/>
          <w:color w:val="auto"/>
          <w:sz w:val="28"/>
          <w:szCs w:val="28"/>
        </w:rPr>
        <w:t>提示，结束时</w:t>
      </w:r>
      <w:r>
        <w:rPr>
          <w:rFonts w:ascii="仿宋_GB2312" w:eastAsia="仿宋_GB2312" w:hAnsiTheme="minorEastAsia" w:cstheme="minorBidi"/>
          <w:color w:val="auto"/>
          <w:sz w:val="28"/>
          <w:szCs w:val="28"/>
        </w:rPr>
        <w:t>响铃两次</w:t>
      </w:r>
      <w:r>
        <w:rPr>
          <w:rFonts w:hint="eastAsia" w:ascii="仿宋_GB2312" w:eastAsia="仿宋_GB2312" w:hAnsiTheme="minorEastAsia" w:cstheme="minorBidi"/>
          <w:color w:val="auto"/>
          <w:sz w:val="28"/>
          <w:szCs w:val="28"/>
        </w:rPr>
        <w:t>，超时扣分。</w:t>
      </w:r>
    </w:p>
    <w:p>
      <w:pPr>
        <w:pStyle w:val="11"/>
        <w:spacing w:line="360" w:lineRule="auto"/>
        <w:ind w:firstLine="575" w:firstLineChars="191"/>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四、评审规则</w:t>
      </w:r>
    </w:p>
    <w:p>
      <w:pPr>
        <w:spacing w:line="360" w:lineRule="auto"/>
        <w:ind w:firstLine="480"/>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（一）评分</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比赛总分数为200分，其中说课项目满分50分，模拟授课项目满分100分，评委提问项目满分50分,采取现场打分方式。第一位到第三位选手的得分由评委采取合议的方式给出一个综合分数，剩余选手的得分按照“去掉最高、最低分”原则，取其余各评委打分的平均分，最后汇总每位选手各项目的成绩作为选手本次大赛的总成绩（最终成绩）。所有比赛结束后，成绩在学科组工作人员监督下，由监督组对竞赛成绩进行抽检复核，无误后由评委组长和监督人员签字确认。</w:t>
      </w:r>
    </w:p>
    <w:p>
      <w:pPr>
        <w:pStyle w:val="11"/>
        <w:spacing w:line="360" w:lineRule="auto"/>
        <w:ind w:firstLine="560" w:firstLineChars="200"/>
        <w:rPr>
          <w:rFonts w:ascii="仿宋_GB2312" w:eastAsia="仿宋_GB2312" w:hAnsiTheme="minorEastAsia" w:cstheme="minorBidi"/>
          <w:color w:val="auto"/>
          <w:sz w:val="28"/>
          <w:szCs w:val="28"/>
        </w:rPr>
      </w:pPr>
      <w:r>
        <w:rPr>
          <w:rFonts w:hint="eastAsia" w:ascii="仿宋_GB2312" w:eastAsia="仿宋_GB2312" w:hAnsiTheme="minorEastAsia" w:cstheme="minorEastAsia"/>
          <w:color w:val="000000" w:themeColor="text1"/>
          <w:sz w:val="28"/>
          <w:szCs w:val="28"/>
        </w:rPr>
        <w:t>（二）</w:t>
      </w:r>
      <w:r>
        <w:rPr>
          <w:rFonts w:hint="eastAsia" w:ascii="仿宋_GB2312" w:eastAsia="仿宋_GB2312" w:hAnsiTheme="minorEastAsia" w:cstheme="minorBidi"/>
          <w:color w:val="auto"/>
          <w:sz w:val="28"/>
          <w:szCs w:val="28"/>
        </w:rPr>
        <w:t>奖项设置</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本次大赛按各现场决赛选手成绩排序，设一等奖、二等奖、三等奖</w:t>
      </w:r>
      <w:bookmarkStart w:id="0" w:name="_GoBack"/>
      <w:bookmarkEnd w:id="0"/>
      <w:r>
        <w:rPr>
          <w:rFonts w:hint="eastAsia" w:ascii="仿宋_GB2312" w:eastAsia="仿宋_GB2312" w:hAnsiTheme="minorEastAsia" w:cstheme="minorBidi"/>
          <w:color w:val="auto"/>
          <w:sz w:val="28"/>
          <w:szCs w:val="28"/>
        </w:rPr>
        <w:t>。各高校推荐参加决赛的全部选手中，一等奖占10%、二等奖占15%、三等奖占25%。另外，一等奖获奖选手的第一指导教师颁发优秀指导教师奖。一、二、三等奖和优秀指导教师奖由省教育厅颁发获奖证书。</w:t>
      </w:r>
    </w:p>
    <w:p>
      <w:pPr>
        <w:pStyle w:val="11"/>
        <w:spacing w:line="360" w:lineRule="auto"/>
        <w:ind w:firstLine="575" w:firstLineChars="191"/>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五、命题范围</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（一）学生模拟课堂教学范围</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教育部《中小学心理健康教育指导纲要（2012年修订）》或</w:t>
      </w:r>
      <w:r>
        <w:rPr>
          <w:rFonts w:ascii="仿宋_GB2312" w:eastAsia="仿宋_GB2312" w:hAnsiTheme="minorEastAsia" w:cstheme="minorBidi"/>
          <w:color w:val="auto"/>
          <w:sz w:val="28"/>
          <w:szCs w:val="28"/>
        </w:rPr>
        <w:t>《</w:t>
      </w:r>
      <w:r>
        <w:rPr>
          <w:rFonts w:hint="eastAsia" w:ascii="仿宋_GB2312" w:eastAsia="仿宋_GB2312" w:hAnsiTheme="minorEastAsia" w:cstheme="minorBidi"/>
          <w:color w:val="auto"/>
          <w:sz w:val="28"/>
          <w:szCs w:val="28"/>
        </w:rPr>
        <w:t>广东省教育厅关于中小学心理健康教育活动课内容指南</w:t>
      </w:r>
      <w:r>
        <w:rPr>
          <w:rFonts w:ascii="仿宋_GB2312" w:eastAsia="仿宋_GB2312" w:hAnsiTheme="minorEastAsia" w:cstheme="minorBidi"/>
          <w:color w:val="auto"/>
          <w:sz w:val="28"/>
          <w:szCs w:val="28"/>
        </w:rPr>
        <w:t>》</w:t>
      </w:r>
      <w:r>
        <w:rPr>
          <w:rFonts w:hint="eastAsia" w:ascii="仿宋_GB2312" w:eastAsia="仿宋_GB2312" w:hAnsiTheme="minorEastAsia" w:cstheme="minorBidi"/>
          <w:color w:val="auto"/>
          <w:sz w:val="28"/>
          <w:szCs w:val="28"/>
        </w:rPr>
        <w:t>中规定的心理健康教育内容。</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（二） 评委提问环节提问范围</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教学设计、说课、模拟授课。</w:t>
      </w:r>
    </w:p>
    <w:p>
      <w:pPr>
        <w:widowControl/>
        <w:jc w:val="left"/>
        <w:rPr>
          <w:rFonts w:ascii="仿宋_GB2312" w:eastAsia="仿宋_GB2312" w:hAnsiTheme="minorEastAsia" w:cstheme="minorBidi"/>
          <w:b/>
          <w:kern w:val="0"/>
          <w:sz w:val="30"/>
          <w:szCs w:val="30"/>
        </w:rPr>
      </w:pPr>
      <w:r>
        <w:rPr>
          <w:rFonts w:ascii="仿宋_GB2312" w:eastAsia="仿宋_GB2312" w:hAnsiTheme="minorEastAsia" w:cstheme="minorBidi"/>
          <w:b/>
          <w:sz w:val="30"/>
          <w:szCs w:val="30"/>
        </w:rPr>
        <w:br w:type="page"/>
      </w:r>
    </w:p>
    <w:p>
      <w:pPr>
        <w:pStyle w:val="11"/>
        <w:spacing w:line="360" w:lineRule="auto"/>
        <w:ind w:firstLine="575" w:firstLineChars="191"/>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六、心理学学科组评分标准</w:t>
      </w:r>
    </w:p>
    <w:p>
      <w:pPr>
        <w:jc w:val="center"/>
        <w:rPr>
          <w:rFonts w:ascii="仿宋_GB2312" w:eastAsia="仿宋_GB2312"/>
          <w:sz w:val="28"/>
          <w:szCs w:val="28"/>
        </w:rPr>
      </w:pPr>
      <w:r>
        <w:rPr>
          <w:rFonts w:hint="eastAsia" w:ascii="仿宋_GB2312" w:hAnsi="宋体" w:eastAsia="仿宋_GB2312" w:cs="宋体"/>
          <w:b/>
          <w:bCs/>
          <w:kern w:val="0"/>
          <w:sz w:val="28"/>
          <w:szCs w:val="28"/>
        </w:rPr>
        <w:t>模拟课堂</w:t>
      </w:r>
      <w:r>
        <w:rPr>
          <w:rFonts w:ascii="仿宋_GB2312" w:hAnsi="宋体" w:eastAsia="仿宋_GB2312" w:cs="宋体"/>
          <w:b/>
          <w:bCs/>
          <w:kern w:val="0"/>
          <w:sz w:val="28"/>
          <w:szCs w:val="28"/>
        </w:rPr>
        <w:t>教学和回答评委提问</w:t>
      </w:r>
      <w:r>
        <w:rPr>
          <w:rFonts w:hint="eastAsia" w:ascii="仿宋_GB2312" w:hAnsi="宋体" w:eastAsia="仿宋_GB2312" w:cs="宋体"/>
          <w:b/>
          <w:bCs/>
          <w:kern w:val="0"/>
          <w:sz w:val="28"/>
          <w:szCs w:val="28"/>
        </w:rPr>
        <w:t>评分表（满分200分）</w:t>
      </w:r>
    </w:p>
    <w:tbl>
      <w:tblPr>
        <w:tblStyle w:val="7"/>
        <w:tblW w:w="8871" w:type="dxa"/>
        <w:jc w:val="center"/>
        <w:tblLayout w:type="autofit"/>
        <w:tblCellMar>
          <w:top w:w="0" w:type="dxa"/>
          <w:left w:w="108" w:type="dxa"/>
          <w:bottom w:w="0" w:type="dxa"/>
          <w:right w:w="108" w:type="dxa"/>
        </w:tblCellMar>
      </w:tblPr>
      <w:tblGrid>
        <w:gridCol w:w="712"/>
        <w:gridCol w:w="605"/>
        <w:gridCol w:w="1169"/>
        <w:gridCol w:w="4006"/>
        <w:gridCol w:w="746"/>
        <w:gridCol w:w="805"/>
        <w:gridCol w:w="828"/>
      </w:tblGrid>
      <w:tr>
        <w:tblPrEx>
          <w:tblCellMar>
            <w:top w:w="0" w:type="dxa"/>
            <w:left w:w="108" w:type="dxa"/>
            <w:bottom w:w="0" w:type="dxa"/>
            <w:right w:w="108" w:type="dxa"/>
          </w:tblCellMar>
        </w:tblPrEx>
        <w:trPr>
          <w:trHeight w:val="312" w:hRule="atLeast"/>
          <w:jc w:val="center"/>
        </w:trPr>
        <w:tc>
          <w:tcPr>
            <w:tcW w:w="712" w:type="dxa"/>
            <w:vMerge w:val="restart"/>
            <w:tcBorders>
              <w:top w:val="single" w:color="auto" w:sz="4" w:space="0"/>
              <w:left w:val="single" w:color="auto" w:sz="4" w:space="0"/>
              <w:bottom w:val="single" w:color="000000" w:sz="8" w:space="0"/>
              <w:right w:val="single" w:color="auto" w:sz="4" w:space="0"/>
            </w:tcBorders>
            <w:shd w:val="clear" w:color="auto" w:fill="auto"/>
            <w:vAlign w:val="center"/>
          </w:tcPr>
          <w:p>
            <w:pPr>
              <w:widowControl/>
              <w:jc w:val="left"/>
              <w:rPr>
                <w:rFonts w:ascii="宋体" w:hAnsi="宋体" w:cs="宋体"/>
                <w:b/>
                <w:bCs/>
                <w:kern w:val="0"/>
                <w:szCs w:val="21"/>
              </w:rPr>
            </w:pPr>
            <w:r>
              <w:rPr>
                <w:rFonts w:hint="eastAsia" w:ascii="宋体" w:hAnsi="宋体" w:cs="宋体"/>
                <w:b/>
                <w:bCs/>
                <w:kern w:val="0"/>
                <w:szCs w:val="21"/>
              </w:rPr>
              <w:t>项目</w:t>
            </w:r>
          </w:p>
        </w:tc>
        <w:tc>
          <w:tcPr>
            <w:tcW w:w="1774" w:type="dxa"/>
            <w:gridSpan w:val="2"/>
            <w:vMerge w:val="restart"/>
            <w:tcBorders>
              <w:top w:val="single" w:color="auto" w:sz="4" w:space="0"/>
              <w:left w:val="single" w:color="auto" w:sz="4" w:space="0"/>
              <w:bottom w:val="single" w:color="000000" w:sz="8" w:space="0"/>
              <w:right w:val="single" w:color="000000"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指标</w:t>
            </w:r>
          </w:p>
        </w:tc>
        <w:tc>
          <w:tcPr>
            <w:tcW w:w="4006" w:type="dxa"/>
            <w:vMerge w:val="restart"/>
            <w:tcBorders>
              <w:top w:val="single" w:color="auto" w:sz="4" w:space="0"/>
              <w:left w:val="single" w:color="auto" w:sz="4" w:space="0"/>
              <w:bottom w:val="single" w:color="000000" w:sz="8" w:space="0"/>
              <w:right w:val="single" w:color="000000"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内涵要求</w:t>
            </w:r>
          </w:p>
        </w:tc>
        <w:tc>
          <w:tcPr>
            <w:tcW w:w="746" w:type="dxa"/>
            <w:vMerge w:val="restart"/>
            <w:tcBorders>
              <w:top w:val="single" w:color="auto" w:sz="4" w:space="0"/>
              <w:left w:val="single" w:color="auto" w:sz="4" w:space="0"/>
              <w:bottom w:val="single" w:color="000000"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满分</w:t>
            </w:r>
          </w:p>
        </w:tc>
        <w:tc>
          <w:tcPr>
            <w:tcW w:w="805" w:type="dxa"/>
            <w:vMerge w:val="restart"/>
            <w:tcBorders>
              <w:top w:val="single" w:color="auto" w:sz="4" w:space="0"/>
              <w:left w:val="single" w:color="auto" w:sz="4" w:space="0"/>
              <w:bottom w:val="single" w:color="000000" w:sz="8"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合计</w:t>
            </w:r>
            <w:r>
              <w:rPr>
                <w:rFonts w:hint="eastAsia" w:ascii="宋体" w:hAnsi="宋体" w:cs="宋体"/>
                <w:b/>
                <w:bCs/>
                <w:kern w:val="0"/>
                <w:szCs w:val="21"/>
              </w:rPr>
              <w:br w:type="textWrapping"/>
            </w:r>
            <w:r>
              <w:rPr>
                <w:rFonts w:hint="eastAsia" w:ascii="宋体" w:hAnsi="宋体" w:cs="宋体"/>
                <w:b/>
                <w:bCs/>
                <w:kern w:val="0"/>
                <w:szCs w:val="21"/>
              </w:rPr>
              <w:t>分值</w:t>
            </w:r>
          </w:p>
        </w:tc>
        <w:tc>
          <w:tcPr>
            <w:tcW w:w="828" w:type="dxa"/>
            <w:vMerge w:val="restart"/>
            <w:tcBorders>
              <w:top w:val="single" w:color="auto" w:sz="4" w:space="0"/>
              <w:left w:val="single" w:color="auto" w:sz="4" w:space="0"/>
              <w:bottom w:val="single" w:color="000000" w:sz="8"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实际</w:t>
            </w:r>
            <w:r>
              <w:rPr>
                <w:rFonts w:hint="eastAsia" w:ascii="宋体" w:hAnsi="宋体" w:cs="宋体"/>
                <w:b/>
                <w:bCs/>
                <w:kern w:val="0"/>
                <w:szCs w:val="21"/>
              </w:rPr>
              <w:br w:type="textWrapping"/>
            </w:r>
            <w:r>
              <w:rPr>
                <w:rFonts w:hint="eastAsia" w:ascii="宋体" w:hAnsi="宋体" w:cs="宋体"/>
                <w:b/>
                <w:bCs/>
                <w:kern w:val="0"/>
                <w:szCs w:val="21"/>
              </w:rPr>
              <w:t>得分</w:t>
            </w:r>
          </w:p>
        </w:tc>
      </w:tr>
      <w:tr>
        <w:tblPrEx>
          <w:tblCellMar>
            <w:top w:w="0" w:type="dxa"/>
            <w:left w:w="108" w:type="dxa"/>
            <w:bottom w:w="0" w:type="dxa"/>
            <w:right w:w="108" w:type="dxa"/>
          </w:tblCellMar>
        </w:tblPrEx>
        <w:trPr>
          <w:trHeight w:val="420" w:hRule="atLeast"/>
          <w:jc w:val="center"/>
        </w:trPr>
        <w:tc>
          <w:tcPr>
            <w:tcW w:w="712" w:type="dxa"/>
            <w:vMerge w:val="continue"/>
            <w:tcBorders>
              <w:top w:val="single" w:color="auto" w:sz="4" w:space="0"/>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1774" w:type="dxa"/>
            <w:gridSpan w:val="2"/>
            <w:vMerge w:val="continue"/>
            <w:tcBorders>
              <w:top w:val="single" w:color="auto" w:sz="4" w:space="0"/>
              <w:left w:val="single" w:color="auto" w:sz="4" w:space="0"/>
              <w:bottom w:val="single" w:color="000000" w:sz="8" w:space="0"/>
              <w:right w:val="single" w:color="000000" w:sz="4" w:space="0"/>
            </w:tcBorders>
            <w:vAlign w:val="center"/>
          </w:tcPr>
          <w:p>
            <w:pPr>
              <w:widowControl/>
              <w:jc w:val="left"/>
              <w:rPr>
                <w:rFonts w:ascii="宋体" w:hAnsi="宋体" w:cs="宋体"/>
                <w:b/>
                <w:bCs/>
                <w:kern w:val="0"/>
                <w:szCs w:val="21"/>
              </w:rPr>
            </w:pPr>
          </w:p>
        </w:tc>
        <w:tc>
          <w:tcPr>
            <w:tcW w:w="4006" w:type="dxa"/>
            <w:vMerge w:val="continue"/>
            <w:tcBorders>
              <w:top w:val="single" w:color="auto" w:sz="4" w:space="0"/>
              <w:left w:val="single" w:color="auto" w:sz="4" w:space="0"/>
              <w:bottom w:val="single" w:color="000000" w:sz="8" w:space="0"/>
              <w:right w:val="single" w:color="000000" w:sz="4" w:space="0"/>
            </w:tcBorders>
            <w:vAlign w:val="center"/>
          </w:tcPr>
          <w:p>
            <w:pPr>
              <w:widowControl/>
              <w:jc w:val="left"/>
              <w:rPr>
                <w:rFonts w:ascii="宋体" w:hAnsi="宋体" w:cs="宋体"/>
                <w:b/>
                <w:bCs/>
                <w:kern w:val="0"/>
                <w:szCs w:val="21"/>
              </w:rPr>
            </w:pPr>
          </w:p>
        </w:tc>
        <w:tc>
          <w:tcPr>
            <w:tcW w:w="746" w:type="dxa"/>
            <w:vMerge w:val="continue"/>
            <w:tcBorders>
              <w:top w:val="single" w:color="auto" w:sz="4" w:space="0"/>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05" w:type="dxa"/>
            <w:vMerge w:val="continue"/>
            <w:tcBorders>
              <w:top w:val="single" w:color="auto" w:sz="4" w:space="0"/>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single" w:color="auto" w:sz="4" w:space="0"/>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60" w:hRule="atLeast"/>
          <w:jc w:val="center"/>
        </w:trPr>
        <w:tc>
          <w:tcPr>
            <w:tcW w:w="712" w:type="dxa"/>
            <w:vMerge w:val="restart"/>
            <w:tcBorders>
              <w:top w:val="nil"/>
              <w:left w:val="single" w:color="auto" w:sz="4" w:space="0"/>
              <w:bottom w:val="single" w:color="000000" w:sz="8"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说</w:t>
            </w:r>
            <w:r>
              <w:rPr>
                <w:rFonts w:hint="eastAsia" w:ascii="宋体" w:hAnsi="宋体" w:cs="宋体"/>
                <w:b/>
                <w:bCs/>
                <w:kern w:val="0"/>
                <w:szCs w:val="21"/>
              </w:rPr>
              <w:br w:type="textWrapping"/>
            </w:r>
            <w:r>
              <w:rPr>
                <w:rFonts w:hint="eastAsia" w:ascii="宋体" w:hAnsi="宋体" w:cs="宋体"/>
                <w:b/>
                <w:bCs/>
                <w:kern w:val="0"/>
                <w:szCs w:val="21"/>
              </w:rPr>
              <w:t>课</w:t>
            </w:r>
          </w:p>
        </w:tc>
        <w:tc>
          <w:tcPr>
            <w:tcW w:w="1774" w:type="dxa"/>
            <w:gridSpan w:val="2"/>
            <w:tcBorders>
              <w:top w:val="nil"/>
              <w:left w:val="nil"/>
              <w:bottom w:val="single" w:color="auto" w:sz="4" w:space="0"/>
              <w:right w:val="single" w:color="000000"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教材、学情分析</w:t>
            </w:r>
          </w:p>
        </w:tc>
        <w:tc>
          <w:tcPr>
            <w:tcW w:w="4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讲清本课的地位、特点和作用；教学重难点把握准确；教学目标符合课程要求和学生实际，能说出依据</w:t>
            </w:r>
          </w:p>
        </w:tc>
        <w:tc>
          <w:tcPr>
            <w:tcW w:w="7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20</w:t>
            </w:r>
          </w:p>
        </w:tc>
        <w:tc>
          <w:tcPr>
            <w:tcW w:w="805"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50</w:t>
            </w:r>
          </w:p>
        </w:tc>
        <w:tc>
          <w:tcPr>
            <w:tcW w:w="828"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left"/>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1774"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教法、学法分析</w:t>
            </w:r>
          </w:p>
        </w:tc>
        <w:tc>
          <w:tcPr>
            <w:tcW w:w="400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说明本课时的教法选择及基本依据；注重学科技能训练；重视学法指导、学习习惯培养和学习能力提高</w:t>
            </w:r>
          </w:p>
        </w:tc>
        <w:tc>
          <w:tcPr>
            <w:tcW w:w="7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15</w:t>
            </w: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1774" w:type="dxa"/>
            <w:gridSpan w:val="2"/>
            <w:tcBorders>
              <w:top w:val="single" w:color="auto" w:sz="4" w:space="0"/>
              <w:left w:val="nil"/>
              <w:bottom w:val="single" w:color="auto" w:sz="8" w:space="0"/>
              <w:right w:val="single" w:color="000000"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教学程序分析</w:t>
            </w:r>
          </w:p>
        </w:tc>
        <w:tc>
          <w:tcPr>
            <w:tcW w:w="4006" w:type="dxa"/>
            <w:tcBorders>
              <w:top w:val="single" w:color="auto" w:sz="4" w:space="0"/>
              <w:left w:val="nil"/>
              <w:bottom w:val="single" w:color="auto" w:sz="8"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设计新颖、合理，有理论性；重要教学环节设计合理，能用教学理论加以阐述；教学互动环节设计合理</w:t>
            </w:r>
          </w:p>
        </w:tc>
        <w:tc>
          <w:tcPr>
            <w:tcW w:w="746" w:type="dxa"/>
            <w:tcBorders>
              <w:top w:val="nil"/>
              <w:left w:val="nil"/>
              <w:bottom w:val="single" w:color="auto"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15</w:t>
            </w: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60" w:hRule="atLeast"/>
          <w:jc w:val="center"/>
        </w:trPr>
        <w:tc>
          <w:tcPr>
            <w:tcW w:w="71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模</w:t>
            </w:r>
            <w:r>
              <w:rPr>
                <w:rFonts w:hint="eastAsia" w:ascii="宋体" w:hAnsi="宋体" w:cs="宋体"/>
                <w:b/>
                <w:bCs/>
                <w:kern w:val="0"/>
                <w:szCs w:val="21"/>
              </w:rPr>
              <w:br w:type="textWrapping"/>
            </w:r>
            <w:r>
              <w:rPr>
                <w:rFonts w:hint="eastAsia" w:ascii="宋体" w:hAnsi="宋体" w:cs="宋体"/>
                <w:b/>
                <w:bCs/>
                <w:kern w:val="0"/>
                <w:szCs w:val="21"/>
              </w:rPr>
              <w:t>拟</w:t>
            </w:r>
            <w:r>
              <w:rPr>
                <w:rFonts w:hint="eastAsia" w:ascii="宋体" w:hAnsi="宋体" w:cs="宋体"/>
                <w:b/>
                <w:bCs/>
                <w:kern w:val="0"/>
                <w:szCs w:val="21"/>
              </w:rPr>
              <w:br w:type="textWrapping"/>
            </w:r>
            <w:r>
              <w:rPr>
                <w:rFonts w:hint="eastAsia" w:ascii="宋体" w:hAnsi="宋体" w:cs="宋体"/>
                <w:b/>
                <w:bCs/>
                <w:kern w:val="0"/>
                <w:szCs w:val="21"/>
              </w:rPr>
              <w:t>授</w:t>
            </w:r>
            <w:r>
              <w:rPr>
                <w:rFonts w:hint="eastAsia" w:ascii="宋体" w:hAnsi="宋体" w:cs="宋体"/>
                <w:b/>
                <w:bCs/>
                <w:kern w:val="0"/>
                <w:szCs w:val="21"/>
              </w:rPr>
              <w:br w:type="textWrapping"/>
            </w:r>
            <w:r>
              <w:rPr>
                <w:rFonts w:hint="eastAsia" w:ascii="宋体" w:hAnsi="宋体" w:cs="宋体"/>
                <w:b/>
                <w:bCs/>
                <w:kern w:val="0"/>
                <w:szCs w:val="21"/>
              </w:rPr>
              <w:t>课</w:t>
            </w:r>
          </w:p>
        </w:tc>
        <w:tc>
          <w:tcPr>
            <w:tcW w:w="6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教</w:t>
            </w:r>
            <w:r>
              <w:rPr>
                <w:rFonts w:hint="eastAsia" w:ascii="宋体" w:hAnsi="宋体" w:cs="宋体"/>
                <w:b/>
                <w:bCs/>
                <w:kern w:val="0"/>
                <w:szCs w:val="21"/>
              </w:rPr>
              <w:br w:type="textWrapping"/>
            </w:r>
            <w:r>
              <w:rPr>
                <w:rFonts w:hint="eastAsia" w:ascii="宋体" w:hAnsi="宋体" w:cs="宋体"/>
                <w:b/>
                <w:bCs/>
                <w:kern w:val="0"/>
                <w:szCs w:val="21"/>
              </w:rPr>
              <w:t>学</w:t>
            </w:r>
            <w:r>
              <w:rPr>
                <w:rFonts w:hint="eastAsia" w:ascii="宋体" w:hAnsi="宋体" w:cs="宋体"/>
                <w:b/>
                <w:bCs/>
                <w:kern w:val="0"/>
                <w:szCs w:val="21"/>
              </w:rPr>
              <w:br w:type="textWrapping"/>
            </w:r>
            <w:r>
              <w:rPr>
                <w:rFonts w:hint="eastAsia" w:ascii="宋体" w:hAnsi="宋体" w:cs="宋体"/>
                <w:b/>
                <w:bCs/>
                <w:kern w:val="0"/>
                <w:szCs w:val="21"/>
              </w:rPr>
              <w:t>设</w:t>
            </w:r>
            <w:r>
              <w:rPr>
                <w:rFonts w:hint="eastAsia" w:ascii="宋体" w:hAnsi="宋体" w:cs="宋体"/>
                <w:b/>
                <w:bCs/>
                <w:kern w:val="0"/>
                <w:szCs w:val="21"/>
              </w:rPr>
              <w:br w:type="textWrapping"/>
            </w:r>
            <w:r>
              <w:rPr>
                <w:rFonts w:hint="eastAsia" w:ascii="宋体" w:hAnsi="宋体" w:cs="宋体"/>
                <w:b/>
                <w:bCs/>
                <w:kern w:val="0"/>
                <w:szCs w:val="21"/>
              </w:rPr>
              <w:t>计</w:t>
            </w:r>
          </w:p>
        </w:tc>
        <w:tc>
          <w:tcPr>
            <w:tcW w:w="11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教学目标</w:t>
            </w:r>
          </w:p>
        </w:tc>
        <w:tc>
          <w:tcPr>
            <w:tcW w:w="4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教学目标明确，教学方法设计合理，体现2012中小学心理健康教育指导纲要以及核心素养培养的精神。</w:t>
            </w:r>
          </w:p>
        </w:tc>
        <w:tc>
          <w:tcPr>
            <w:tcW w:w="7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10</w:t>
            </w:r>
          </w:p>
        </w:tc>
        <w:tc>
          <w:tcPr>
            <w:tcW w:w="805"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30</w:t>
            </w:r>
          </w:p>
        </w:tc>
        <w:tc>
          <w:tcPr>
            <w:tcW w:w="82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left"/>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11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教学内容</w:t>
            </w:r>
          </w:p>
        </w:tc>
        <w:tc>
          <w:tcPr>
            <w:tcW w:w="400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能够清晰</w:t>
            </w:r>
            <w:r>
              <w:rPr>
                <w:rFonts w:ascii="宋体" w:hAnsi="宋体" w:cs="宋体"/>
                <w:kern w:val="0"/>
                <w:szCs w:val="21"/>
              </w:rPr>
              <w:t>讲解</w:t>
            </w:r>
            <w:r>
              <w:rPr>
                <w:rFonts w:hint="eastAsia" w:ascii="宋体" w:hAnsi="宋体" w:cs="宋体"/>
                <w:kern w:val="0"/>
                <w:szCs w:val="21"/>
              </w:rPr>
              <w:t>概念原理，能够解决教学重点、难点，无学术性错误。</w:t>
            </w:r>
          </w:p>
        </w:tc>
        <w:tc>
          <w:tcPr>
            <w:tcW w:w="7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10</w:t>
            </w: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1169"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教学方法</w:t>
            </w:r>
          </w:p>
        </w:tc>
        <w:tc>
          <w:tcPr>
            <w:tcW w:w="4006" w:type="dxa"/>
            <w:vMerge w:val="restart"/>
            <w:tcBorders>
              <w:top w:val="single" w:color="auto" w:sz="4" w:space="0"/>
              <w:left w:val="single" w:color="auto" w:sz="4" w:space="0"/>
              <w:bottom w:val="single" w:color="000000" w:sz="8"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教学方法体现学科特点，独特新颖，教学策略使用得当。</w:t>
            </w:r>
          </w:p>
        </w:tc>
        <w:tc>
          <w:tcPr>
            <w:tcW w:w="746"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10</w:t>
            </w: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12"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1169"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4006" w:type="dxa"/>
            <w:vMerge w:val="continue"/>
            <w:tcBorders>
              <w:top w:val="single" w:color="auto" w:sz="4" w:space="0"/>
              <w:left w:val="single" w:color="auto" w:sz="4" w:space="0"/>
              <w:bottom w:val="single" w:color="000000" w:sz="8" w:space="0"/>
              <w:right w:val="single" w:color="auto" w:sz="4" w:space="0"/>
            </w:tcBorders>
            <w:vAlign w:val="center"/>
          </w:tcPr>
          <w:p>
            <w:pPr>
              <w:widowControl/>
              <w:jc w:val="left"/>
              <w:rPr>
                <w:rFonts w:ascii="宋体" w:hAnsi="宋体" w:cs="宋体"/>
                <w:kern w:val="0"/>
                <w:szCs w:val="21"/>
              </w:rPr>
            </w:pPr>
          </w:p>
        </w:tc>
        <w:tc>
          <w:tcPr>
            <w:tcW w:w="746"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restart"/>
            <w:tcBorders>
              <w:top w:val="nil"/>
              <w:left w:val="single" w:color="auto" w:sz="4" w:space="0"/>
              <w:bottom w:val="single" w:color="000000" w:sz="8"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教</w:t>
            </w:r>
            <w:r>
              <w:rPr>
                <w:rFonts w:hint="eastAsia" w:ascii="宋体" w:hAnsi="宋体" w:cs="宋体"/>
                <w:b/>
                <w:bCs/>
                <w:kern w:val="0"/>
                <w:szCs w:val="21"/>
              </w:rPr>
              <w:br w:type="textWrapping"/>
            </w:r>
            <w:r>
              <w:rPr>
                <w:rFonts w:hint="eastAsia" w:ascii="宋体" w:hAnsi="宋体" w:cs="宋体"/>
                <w:b/>
                <w:bCs/>
                <w:kern w:val="0"/>
                <w:szCs w:val="21"/>
              </w:rPr>
              <w:t>学</w:t>
            </w:r>
            <w:r>
              <w:rPr>
                <w:rFonts w:hint="eastAsia" w:ascii="宋体" w:hAnsi="宋体" w:cs="宋体"/>
                <w:b/>
                <w:bCs/>
                <w:kern w:val="0"/>
                <w:szCs w:val="21"/>
              </w:rPr>
              <w:br w:type="textWrapping"/>
            </w:r>
            <w:r>
              <w:rPr>
                <w:rFonts w:hint="eastAsia" w:ascii="宋体" w:hAnsi="宋体" w:cs="宋体"/>
                <w:b/>
                <w:bCs/>
                <w:kern w:val="0"/>
                <w:szCs w:val="21"/>
              </w:rPr>
              <w:t>技</w:t>
            </w:r>
            <w:r>
              <w:rPr>
                <w:rFonts w:hint="eastAsia" w:ascii="宋体" w:hAnsi="宋体" w:cs="宋体"/>
                <w:b/>
                <w:bCs/>
                <w:kern w:val="0"/>
                <w:szCs w:val="21"/>
              </w:rPr>
              <w:br w:type="textWrapping"/>
            </w:r>
            <w:r>
              <w:rPr>
                <w:rFonts w:hint="eastAsia" w:ascii="宋体" w:hAnsi="宋体" w:cs="宋体"/>
                <w:b/>
                <w:bCs/>
                <w:kern w:val="0"/>
                <w:szCs w:val="21"/>
              </w:rPr>
              <w:t>能</w:t>
            </w:r>
          </w:p>
        </w:tc>
        <w:tc>
          <w:tcPr>
            <w:tcW w:w="11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教学课件</w:t>
            </w:r>
          </w:p>
        </w:tc>
        <w:tc>
          <w:tcPr>
            <w:tcW w:w="4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教学多媒体课件设计和运用恰到好处。</w:t>
            </w:r>
          </w:p>
        </w:tc>
        <w:tc>
          <w:tcPr>
            <w:tcW w:w="7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10</w:t>
            </w:r>
          </w:p>
        </w:tc>
        <w:tc>
          <w:tcPr>
            <w:tcW w:w="805"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40</w:t>
            </w:r>
          </w:p>
        </w:tc>
        <w:tc>
          <w:tcPr>
            <w:tcW w:w="828"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left"/>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11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板书</w:t>
            </w:r>
          </w:p>
        </w:tc>
        <w:tc>
          <w:tcPr>
            <w:tcW w:w="400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要求有手写板书，板书设计合理，能提纲挚领反映教学内容，字体规范、清晰、美观，布局合理。</w:t>
            </w:r>
          </w:p>
        </w:tc>
        <w:tc>
          <w:tcPr>
            <w:tcW w:w="7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5</w:t>
            </w: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11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教学仪态</w:t>
            </w:r>
          </w:p>
        </w:tc>
        <w:tc>
          <w:tcPr>
            <w:tcW w:w="400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穿着大方，姿态得体，仪表端庄。</w:t>
            </w:r>
          </w:p>
        </w:tc>
        <w:tc>
          <w:tcPr>
            <w:tcW w:w="7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10</w:t>
            </w: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1169" w:type="dxa"/>
            <w:tcBorders>
              <w:top w:val="nil"/>
              <w:left w:val="nil"/>
              <w:bottom w:val="single" w:color="auto"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教学语言</w:t>
            </w:r>
          </w:p>
        </w:tc>
        <w:tc>
          <w:tcPr>
            <w:tcW w:w="4006" w:type="dxa"/>
            <w:tcBorders>
              <w:top w:val="single" w:color="auto" w:sz="4" w:space="0"/>
              <w:left w:val="nil"/>
              <w:bottom w:val="single" w:color="auto" w:sz="8"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通俗易懂，普通话标准，吐字清晰，语言流畅。</w:t>
            </w:r>
          </w:p>
        </w:tc>
        <w:tc>
          <w:tcPr>
            <w:tcW w:w="746" w:type="dxa"/>
            <w:tcBorders>
              <w:top w:val="nil"/>
              <w:left w:val="nil"/>
              <w:bottom w:val="single" w:color="auto"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15</w:t>
            </w: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教</w:t>
            </w:r>
            <w:r>
              <w:rPr>
                <w:rFonts w:hint="eastAsia" w:ascii="宋体" w:hAnsi="宋体" w:cs="宋体"/>
                <w:b/>
                <w:bCs/>
                <w:kern w:val="0"/>
                <w:szCs w:val="21"/>
              </w:rPr>
              <w:br w:type="textWrapping"/>
            </w:r>
            <w:r>
              <w:rPr>
                <w:rFonts w:hint="eastAsia" w:ascii="宋体" w:hAnsi="宋体" w:cs="宋体"/>
                <w:b/>
                <w:bCs/>
                <w:kern w:val="0"/>
                <w:szCs w:val="21"/>
              </w:rPr>
              <w:t>学</w:t>
            </w:r>
            <w:r>
              <w:rPr>
                <w:rFonts w:hint="eastAsia" w:ascii="宋体" w:hAnsi="宋体" w:cs="宋体"/>
                <w:b/>
                <w:bCs/>
                <w:kern w:val="0"/>
                <w:szCs w:val="21"/>
              </w:rPr>
              <w:br w:type="textWrapping"/>
            </w:r>
            <w:r>
              <w:rPr>
                <w:rFonts w:hint="eastAsia" w:ascii="宋体" w:hAnsi="宋体" w:cs="宋体"/>
                <w:b/>
                <w:bCs/>
                <w:kern w:val="0"/>
                <w:szCs w:val="21"/>
              </w:rPr>
              <w:t>效</w:t>
            </w:r>
            <w:r>
              <w:rPr>
                <w:rFonts w:hint="eastAsia" w:ascii="宋体" w:hAnsi="宋体" w:cs="宋体"/>
                <w:b/>
                <w:bCs/>
                <w:kern w:val="0"/>
                <w:szCs w:val="21"/>
              </w:rPr>
              <w:br w:type="textWrapping"/>
            </w:r>
            <w:r>
              <w:rPr>
                <w:rFonts w:hint="eastAsia" w:ascii="宋体" w:hAnsi="宋体" w:cs="宋体"/>
                <w:b/>
                <w:bCs/>
                <w:kern w:val="0"/>
                <w:szCs w:val="21"/>
              </w:rPr>
              <w:t>果</w:t>
            </w:r>
          </w:p>
        </w:tc>
        <w:tc>
          <w:tcPr>
            <w:tcW w:w="11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课堂气氛</w:t>
            </w:r>
          </w:p>
        </w:tc>
        <w:tc>
          <w:tcPr>
            <w:tcW w:w="4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讲授生动有趣，能调动学生学习积极性。</w:t>
            </w:r>
          </w:p>
        </w:tc>
        <w:tc>
          <w:tcPr>
            <w:tcW w:w="7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10</w:t>
            </w:r>
          </w:p>
        </w:tc>
        <w:tc>
          <w:tcPr>
            <w:tcW w:w="805"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30</w:t>
            </w:r>
          </w:p>
        </w:tc>
        <w:tc>
          <w:tcPr>
            <w:tcW w:w="828"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left"/>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11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教学效果</w:t>
            </w:r>
          </w:p>
        </w:tc>
        <w:tc>
          <w:tcPr>
            <w:tcW w:w="400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学生</w:t>
            </w:r>
            <w:r>
              <w:rPr>
                <w:rFonts w:ascii="宋体" w:hAnsi="宋体" w:cs="宋体"/>
                <w:kern w:val="0"/>
                <w:szCs w:val="21"/>
              </w:rPr>
              <w:t>能够</w:t>
            </w:r>
            <w:r>
              <w:rPr>
                <w:rFonts w:hint="eastAsia" w:ascii="宋体" w:hAnsi="宋体" w:cs="宋体"/>
                <w:kern w:val="0"/>
                <w:szCs w:val="21"/>
              </w:rPr>
              <w:t>完成目标，学有收获。</w:t>
            </w:r>
          </w:p>
        </w:tc>
        <w:tc>
          <w:tcPr>
            <w:tcW w:w="7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10</w:t>
            </w: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60"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1169"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教学创新</w:t>
            </w:r>
          </w:p>
        </w:tc>
        <w:tc>
          <w:tcPr>
            <w:tcW w:w="4006" w:type="dxa"/>
            <w:vMerge w:val="restart"/>
            <w:tcBorders>
              <w:top w:val="single" w:color="auto" w:sz="4" w:space="0"/>
              <w:left w:val="single" w:color="auto" w:sz="4" w:space="0"/>
              <w:bottom w:val="single" w:color="000000" w:sz="8" w:space="0"/>
              <w:right w:val="single" w:color="auto" w:sz="4" w:space="0"/>
            </w:tcBorders>
            <w:shd w:val="clear" w:color="auto" w:fill="auto"/>
            <w:noWrap/>
            <w:vAlign w:val="center"/>
          </w:tcPr>
          <w:p>
            <w:pPr>
              <w:widowControl/>
              <w:ind w:right="-208" w:rightChars="-99"/>
              <w:jc w:val="left"/>
              <w:rPr>
                <w:rFonts w:ascii="宋体" w:hAnsi="宋体" w:cs="宋体"/>
                <w:spacing w:val="-2"/>
                <w:kern w:val="0"/>
                <w:szCs w:val="21"/>
              </w:rPr>
            </w:pPr>
            <w:r>
              <w:rPr>
                <w:rFonts w:hint="eastAsia" w:ascii="宋体" w:hAnsi="宋体" w:cs="宋体"/>
                <w:spacing w:val="-2"/>
                <w:kern w:val="0"/>
                <w:szCs w:val="21"/>
              </w:rPr>
              <w:t>教学方法或教学设计有独到之处，且效果好。</w:t>
            </w:r>
          </w:p>
        </w:tc>
        <w:tc>
          <w:tcPr>
            <w:tcW w:w="746" w:type="dxa"/>
            <w:vMerge w:val="restart"/>
            <w:tcBorders>
              <w:top w:val="nil"/>
              <w:left w:val="single" w:color="auto" w:sz="4" w:space="0"/>
              <w:bottom w:val="single" w:color="000000"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10</w:t>
            </w: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312"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6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116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4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7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8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c>
          <w:tcPr>
            <w:tcW w:w="8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Cs w:val="21"/>
              </w:rPr>
            </w:pPr>
          </w:p>
        </w:tc>
      </w:tr>
      <w:tr>
        <w:tblPrEx>
          <w:tblCellMar>
            <w:top w:w="0" w:type="dxa"/>
            <w:left w:w="108" w:type="dxa"/>
            <w:bottom w:w="0" w:type="dxa"/>
            <w:right w:w="108" w:type="dxa"/>
          </w:tblCellMar>
        </w:tblPrEx>
        <w:trPr>
          <w:trHeight w:val="480" w:hRule="atLeast"/>
          <w:jc w:val="center"/>
        </w:trPr>
        <w:tc>
          <w:tcPr>
            <w:tcW w:w="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即</w:t>
            </w:r>
            <w:r>
              <w:rPr>
                <w:rFonts w:hint="eastAsia" w:ascii="宋体" w:hAnsi="宋体" w:cs="宋体"/>
                <w:b/>
                <w:bCs/>
                <w:kern w:val="0"/>
                <w:szCs w:val="21"/>
              </w:rPr>
              <w:br w:type="textWrapping"/>
            </w:r>
            <w:r>
              <w:rPr>
                <w:rFonts w:hint="eastAsia" w:ascii="宋体" w:hAnsi="宋体" w:cs="宋体"/>
                <w:b/>
                <w:bCs/>
                <w:kern w:val="0"/>
                <w:szCs w:val="21"/>
              </w:rPr>
              <w:t>席</w:t>
            </w:r>
            <w:r>
              <w:rPr>
                <w:rFonts w:hint="eastAsia" w:ascii="宋体" w:hAnsi="宋体" w:cs="宋体"/>
                <w:b/>
                <w:bCs/>
                <w:kern w:val="0"/>
                <w:szCs w:val="21"/>
              </w:rPr>
              <w:br w:type="textWrapping"/>
            </w:r>
            <w:r>
              <w:rPr>
                <w:rFonts w:hint="eastAsia" w:ascii="宋体" w:hAnsi="宋体" w:cs="宋体"/>
                <w:b/>
                <w:bCs/>
                <w:kern w:val="0"/>
                <w:szCs w:val="21"/>
              </w:rPr>
              <w:t>回</w:t>
            </w:r>
            <w:r>
              <w:rPr>
                <w:rFonts w:hint="eastAsia" w:ascii="宋体" w:hAnsi="宋体" w:cs="宋体"/>
                <w:b/>
                <w:bCs/>
                <w:kern w:val="0"/>
                <w:szCs w:val="21"/>
              </w:rPr>
              <w:br w:type="textWrapping"/>
            </w:r>
            <w:r>
              <w:rPr>
                <w:rFonts w:hint="eastAsia" w:ascii="宋体" w:hAnsi="宋体" w:cs="宋体"/>
                <w:b/>
                <w:bCs/>
                <w:kern w:val="0"/>
                <w:szCs w:val="21"/>
              </w:rPr>
              <w:t>答</w:t>
            </w:r>
          </w:p>
        </w:tc>
        <w:tc>
          <w:tcPr>
            <w:tcW w:w="177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回答内容</w:t>
            </w:r>
          </w:p>
        </w:tc>
        <w:tc>
          <w:tcPr>
            <w:tcW w:w="400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内容紧扣主题、核心观念明确、突出、材料典型。</w:t>
            </w:r>
          </w:p>
        </w:tc>
        <w:tc>
          <w:tcPr>
            <w:tcW w:w="7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25</w:t>
            </w:r>
          </w:p>
        </w:tc>
        <w:tc>
          <w:tcPr>
            <w:tcW w:w="805" w:type="dxa"/>
            <w:vMerge w:val="restart"/>
            <w:tcBorders>
              <w:top w:val="single" w:color="auto" w:sz="4" w:space="0"/>
              <w:left w:val="single" w:color="auto" w:sz="4" w:space="0"/>
              <w:bottom w:val="single" w:color="000000" w:sz="8"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50</w:t>
            </w:r>
          </w:p>
        </w:tc>
        <w:tc>
          <w:tcPr>
            <w:tcW w:w="828"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409"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c>
          <w:tcPr>
            <w:tcW w:w="177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基本能力</w:t>
            </w:r>
          </w:p>
        </w:tc>
        <w:tc>
          <w:tcPr>
            <w:tcW w:w="400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灵活而有效地调整、组织回答内容；能够清楚地表达自己的观念，没有科学性错误；语言流畅、生动、富有感染力；说明、阐述、论证充分；时间分配合理。</w:t>
            </w:r>
          </w:p>
        </w:tc>
        <w:tc>
          <w:tcPr>
            <w:tcW w:w="7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15</w:t>
            </w:r>
          </w:p>
        </w:tc>
        <w:tc>
          <w:tcPr>
            <w:tcW w:w="805" w:type="dxa"/>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kern w:val="0"/>
                <w:sz w:val="28"/>
                <w:szCs w:val="28"/>
              </w:rPr>
            </w:pPr>
          </w:p>
        </w:tc>
        <w:tc>
          <w:tcPr>
            <w:tcW w:w="82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kern w:val="0"/>
                <w:sz w:val="28"/>
                <w:szCs w:val="28"/>
              </w:rPr>
            </w:pPr>
          </w:p>
        </w:tc>
      </w:tr>
      <w:tr>
        <w:tblPrEx>
          <w:tblCellMar>
            <w:top w:w="0" w:type="dxa"/>
            <w:left w:w="108" w:type="dxa"/>
            <w:bottom w:w="0" w:type="dxa"/>
            <w:right w:w="108" w:type="dxa"/>
          </w:tblCellMar>
        </w:tblPrEx>
        <w:trPr>
          <w:trHeight w:val="624" w:hRule="atLeast"/>
          <w:jc w:val="center"/>
        </w:trPr>
        <w:tc>
          <w:tcPr>
            <w:tcW w:w="7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c>
          <w:tcPr>
            <w:tcW w:w="1774"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整体表现</w:t>
            </w:r>
          </w:p>
        </w:tc>
        <w:tc>
          <w:tcPr>
            <w:tcW w:w="400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思路清晰，重点突出；仪态自然；有见解，有创意。</w:t>
            </w:r>
          </w:p>
        </w:tc>
        <w:tc>
          <w:tcPr>
            <w:tcW w:w="74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10</w:t>
            </w:r>
          </w:p>
        </w:tc>
        <w:tc>
          <w:tcPr>
            <w:tcW w:w="8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c>
          <w:tcPr>
            <w:tcW w:w="82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r>
      <w:tr>
        <w:tblPrEx>
          <w:tblCellMar>
            <w:top w:w="0" w:type="dxa"/>
            <w:left w:w="108" w:type="dxa"/>
            <w:bottom w:w="0" w:type="dxa"/>
            <w:right w:w="108" w:type="dxa"/>
          </w:tblCellMar>
        </w:tblPrEx>
        <w:trPr>
          <w:trHeight w:val="624" w:hRule="atLeast"/>
          <w:jc w:val="center"/>
        </w:trPr>
        <w:tc>
          <w:tcPr>
            <w:tcW w:w="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c>
          <w:tcPr>
            <w:tcW w:w="177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c>
          <w:tcPr>
            <w:tcW w:w="4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8"/>
                <w:szCs w:val="28"/>
              </w:rPr>
            </w:pPr>
          </w:p>
        </w:tc>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c>
          <w:tcPr>
            <w:tcW w:w="8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c>
          <w:tcPr>
            <w:tcW w:w="8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8"/>
                <w:szCs w:val="28"/>
              </w:rPr>
            </w:pPr>
          </w:p>
        </w:tc>
      </w:tr>
    </w:tbl>
    <w:p>
      <w:pPr>
        <w:pStyle w:val="11"/>
        <w:spacing w:line="360" w:lineRule="auto"/>
        <w:ind w:firstLine="575" w:firstLineChars="191"/>
        <w:rPr>
          <w:rFonts w:ascii="仿宋_GB2312" w:eastAsia="仿宋_GB2312" w:hAnsiTheme="minorEastAsia" w:cstheme="minorBidi"/>
          <w:b/>
          <w:color w:val="auto"/>
          <w:sz w:val="30"/>
          <w:szCs w:val="30"/>
        </w:rPr>
      </w:pPr>
    </w:p>
    <w:p>
      <w:pPr>
        <w:pStyle w:val="11"/>
        <w:spacing w:line="360" w:lineRule="auto"/>
        <w:ind w:firstLine="575" w:firstLineChars="191"/>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七、大赛组织机构</w:t>
      </w:r>
    </w:p>
    <w:p>
      <w:pPr>
        <w:autoSpaceDE w:val="0"/>
        <w:autoSpaceDN w:val="0"/>
        <w:adjustRightInd w:val="0"/>
        <w:spacing w:line="360" w:lineRule="auto"/>
        <w:ind w:firstLine="534" w:firstLineChars="191"/>
        <w:jc w:val="left"/>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（一）心理组组委会设置</w:t>
      </w:r>
    </w:p>
    <w:p>
      <w:pPr>
        <w:autoSpaceDE w:val="0"/>
        <w:autoSpaceDN w:val="0"/>
        <w:adjustRightInd w:val="0"/>
        <w:spacing w:line="360" w:lineRule="auto"/>
        <w:ind w:firstLine="534" w:firstLineChars="191"/>
        <w:jc w:val="left"/>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主  任：何先友  刘冬</w:t>
      </w:r>
      <w:r>
        <w:rPr>
          <w:rFonts w:ascii="仿宋_GB2312" w:eastAsia="仿宋_GB2312" w:hAnsiTheme="minorEastAsia" w:cstheme="minorBidi"/>
          <w:kern w:val="0"/>
          <w:sz w:val="28"/>
          <w:szCs w:val="28"/>
        </w:rPr>
        <w:t>梅</w:t>
      </w:r>
    </w:p>
    <w:p>
      <w:pPr>
        <w:autoSpaceDE w:val="0"/>
        <w:autoSpaceDN w:val="0"/>
        <w:adjustRightInd w:val="0"/>
        <w:spacing w:line="360" w:lineRule="auto"/>
        <w:ind w:firstLine="534" w:firstLineChars="191"/>
        <w:jc w:val="left"/>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副主任：刘学兰  攸</w:t>
      </w:r>
      <w:r>
        <w:rPr>
          <w:rFonts w:ascii="仿宋_GB2312" w:eastAsia="仿宋_GB2312" w:hAnsiTheme="minorEastAsia" w:cstheme="minorBidi"/>
          <w:kern w:val="0"/>
          <w:sz w:val="28"/>
          <w:szCs w:val="28"/>
        </w:rPr>
        <w:t>佳宁</w:t>
      </w:r>
      <w:r>
        <w:rPr>
          <w:rFonts w:hint="eastAsia" w:ascii="仿宋_GB2312" w:eastAsia="仿宋_GB2312" w:hAnsiTheme="minorEastAsia" w:cstheme="minorBidi"/>
          <w:kern w:val="0"/>
          <w:sz w:val="28"/>
          <w:szCs w:val="28"/>
        </w:rPr>
        <w:t xml:space="preserve">  叶苑秀</w:t>
      </w:r>
    </w:p>
    <w:p>
      <w:pPr>
        <w:autoSpaceDE w:val="0"/>
        <w:autoSpaceDN w:val="0"/>
        <w:adjustRightInd w:val="0"/>
        <w:spacing w:line="360" w:lineRule="auto"/>
        <w:ind w:firstLine="534" w:firstLineChars="191"/>
        <w:jc w:val="left"/>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秘  书：贾艳蕾  罗霜珠</w:t>
      </w:r>
    </w:p>
    <w:p>
      <w:pPr>
        <w:autoSpaceDE w:val="0"/>
        <w:autoSpaceDN w:val="0"/>
        <w:adjustRightInd w:val="0"/>
        <w:spacing w:line="360" w:lineRule="auto"/>
        <w:ind w:firstLine="534" w:firstLineChars="191"/>
        <w:jc w:val="left"/>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成  员：陈俊  王靖  谢诗思  杨</w:t>
      </w:r>
      <w:r>
        <w:rPr>
          <w:rFonts w:ascii="仿宋_GB2312" w:eastAsia="仿宋_GB2312" w:hAnsiTheme="minorEastAsia" w:cstheme="minorBidi"/>
          <w:kern w:val="0"/>
          <w:sz w:val="28"/>
          <w:szCs w:val="28"/>
        </w:rPr>
        <w:t>杰鑫</w:t>
      </w:r>
      <w:r>
        <w:rPr>
          <w:rFonts w:hint="eastAsia" w:ascii="仿宋_GB2312" w:eastAsia="仿宋_GB2312" w:hAnsiTheme="minorEastAsia" w:cstheme="minorBidi"/>
          <w:kern w:val="0"/>
          <w:sz w:val="28"/>
          <w:szCs w:val="28"/>
        </w:rPr>
        <w:t xml:space="preserve">  陈</w:t>
      </w:r>
      <w:r>
        <w:rPr>
          <w:rFonts w:ascii="仿宋_GB2312" w:eastAsia="仿宋_GB2312" w:hAnsiTheme="minorEastAsia" w:cstheme="minorBidi"/>
          <w:kern w:val="0"/>
          <w:sz w:val="28"/>
          <w:szCs w:val="28"/>
        </w:rPr>
        <w:t>伟</w:t>
      </w:r>
      <w:r>
        <w:rPr>
          <w:rFonts w:hint="eastAsia" w:ascii="仿宋_GB2312" w:eastAsia="仿宋_GB2312" w:hAnsiTheme="minorEastAsia" w:cstheme="minorBidi"/>
          <w:kern w:val="0"/>
          <w:sz w:val="28"/>
          <w:szCs w:val="28"/>
        </w:rPr>
        <w:t xml:space="preserve">  曾</w:t>
      </w:r>
      <w:r>
        <w:rPr>
          <w:rFonts w:ascii="仿宋_GB2312" w:eastAsia="仿宋_GB2312" w:hAnsiTheme="minorEastAsia" w:cstheme="minorBidi"/>
          <w:kern w:val="0"/>
          <w:sz w:val="28"/>
          <w:szCs w:val="28"/>
        </w:rPr>
        <w:t>祥炎</w:t>
      </w:r>
      <w:r>
        <w:rPr>
          <w:rFonts w:hint="eastAsia" w:ascii="仿宋_GB2312" w:eastAsia="仿宋_GB2312" w:hAnsiTheme="minorEastAsia" w:cstheme="minorBidi"/>
          <w:kern w:val="0"/>
          <w:sz w:val="28"/>
          <w:szCs w:val="28"/>
        </w:rPr>
        <w:t xml:space="preserve">  孟阳</w:t>
      </w:r>
    </w:p>
    <w:p>
      <w:pPr>
        <w:autoSpaceDE w:val="0"/>
        <w:autoSpaceDN w:val="0"/>
        <w:adjustRightInd w:val="0"/>
        <w:spacing w:line="360" w:lineRule="auto"/>
        <w:ind w:firstLine="534" w:firstLineChars="191"/>
        <w:jc w:val="left"/>
        <w:rPr>
          <w:rFonts w:ascii="仿宋_GB2312" w:eastAsia="仿宋_GB2312" w:hAnsiTheme="minorEastAsia" w:cstheme="minorBidi"/>
          <w:color w:val="FF0000"/>
          <w:kern w:val="0"/>
          <w:sz w:val="28"/>
          <w:szCs w:val="28"/>
        </w:rPr>
      </w:pPr>
      <w:r>
        <w:rPr>
          <w:rFonts w:hint="eastAsia" w:ascii="仿宋_GB2312" w:eastAsia="仿宋_GB2312" w:hAnsiTheme="minorEastAsia" w:cstheme="minorBidi"/>
          <w:kern w:val="0"/>
          <w:sz w:val="28"/>
          <w:szCs w:val="28"/>
        </w:rPr>
        <w:t>（二）心理组组委会联系方式</w:t>
      </w:r>
    </w:p>
    <w:p>
      <w:pPr>
        <w:autoSpaceDE w:val="0"/>
        <w:autoSpaceDN w:val="0"/>
        <w:adjustRightInd w:val="0"/>
        <w:spacing w:line="360" w:lineRule="auto"/>
        <w:ind w:firstLine="534" w:firstLineChars="191"/>
        <w:jc w:val="left"/>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大赛指定联系邮箱</w:t>
      </w:r>
      <w:r>
        <w:rPr>
          <w:rFonts w:hint="eastAsia" w:ascii="仿宋_GB2312" w:eastAsia="仿宋_GB2312" w:cs="仿宋@卬..伀." w:hAnsiTheme="minorHAnsi"/>
          <w:color w:val="000000"/>
          <w:kern w:val="0"/>
          <w:sz w:val="28"/>
          <w:szCs w:val="28"/>
        </w:rPr>
        <w:t>xlxyjws@163.com</w:t>
      </w:r>
    </w:p>
    <w:p>
      <w:pPr>
        <w:autoSpaceDE w:val="0"/>
        <w:autoSpaceDN w:val="0"/>
        <w:adjustRightInd w:val="0"/>
        <w:spacing w:line="360" w:lineRule="auto"/>
        <w:ind w:firstLine="534" w:firstLineChars="191"/>
        <w:jc w:val="left"/>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 xml:space="preserve">大赛指定联系人：贾艳蕾（020-85216822  13302283344） </w:t>
      </w:r>
    </w:p>
    <w:p>
      <w:pPr>
        <w:autoSpaceDE w:val="0"/>
        <w:autoSpaceDN w:val="0"/>
        <w:adjustRightInd w:val="0"/>
        <w:spacing w:line="360" w:lineRule="auto"/>
        <w:ind w:firstLine="2774" w:firstLineChars="991"/>
        <w:jc w:val="left"/>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罗霜珠（020-85216822  13823523585）</w:t>
      </w:r>
    </w:p>
    <w:p>
      <w:pPr>
        <w:autoSpaceDE w:val="0"/>
        <w:autoSpaceDN w:val="0"/>
        <w:adjustRightInd w:val="0"/>
        <w:spacing w:line="360" w:lineRule="auto"/>
        <w:ind w:firstLine="534" w:firstLineChars="191"/>
        <w:jc w:val="left"/>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大赛指定QQ群： 437399664（202</w:t>
      </w:r>
      <w:r>
        <w:rPr>
          <w:rFonts w:ascii="仿宋_GB2312" w:eastAsia="仿宋_GB2312" w:hAnsiTheme="minorEastAsia" w:cstheme="minorBidi"/>
          <w:kern w:val="0"/>
          <w:sz w:val="28"/>
          <w:szCs w:val="28"/>
        </w:rPr>
        <w:t>3</w:t>
      </w:r>
      <w:r>
        <w:rPr>
          <w:rFonts w:hint="eastAsia" w:ascii="仿宋_GB2312" w:eastAsia="仿宋_GB2312" w:hAnsiTheme="minorEastAsia" w:cstheme="minorBidi"/>
          <w:kern w:val="0"/>
          <w:sz w:val="28"/>
          <w:szCs w:val="28"/>
        </w:rPr>
        <w:t>广东省师范技能大赛心理组），欢迎入群！</w:t>
      </w:r>
    </w:p>
    <w:p>
      <w:pPr>
        <w:autoSpaceDE w:val="0"/>
        <w:autoSpaceDN w:val="0"/>
        <w:adjustRightInd w:val="0"/>
        <w:spacing w:line="360" w:lineRule="auto"/>
        <w:ind w:firstLine="534" w:firstLineChars="191"/>
        <w:jc w:val="left"/>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 xml:space="preserve">通讯地址：广州市天河区华南师范大学心理学院101 (510631) </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（三）心理组大赛评委会设置</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评委会由7名成员组成且必须来自不同推荐单位，其中包括5名具有</w:t>
      </w:r>
      <w:r>
        <w:rPr>
          <w:rFonts w:ascii="仿宋_GB2312" w:eastAsia="仿宋_GB2312" w:hAnsiTheme="minorEastAsia" w:cstheme="minorBidi"/>
          <w:color w:val="auto"/>
          <w:sz w:val="28"/>
          <w:szCs w:val="28"/>
        </w:rPr>
        <w:t>副高级或以上职称的高校</w:t>
      </w:r>
      <w:r>
        <w:rPr>
          <w:rFonts w:hint="eastAsia" w:ascii="仿宋_GB2312" w:eastAsia="仿宋_GB2312" w:hAnsiTheme="minorEastAsia" w:cstheme="minorBidi"/>
          <w:color w:val="auto"/>
          <w:sz w:val="28"/>
          <w:szCs w:val="28"/>
        </w:rPr>
        <w:t>心理学</w:t>
      </w:r>
      <w:r>
        <w:rPr>
          <w:rFonts w:ascii="仿宋_GB2312" w:eastAsia="仿宋_GB2312" w:hAnsiTheme="minorEastAsia" w:cstheme="minorBidi"/>
          <w:color w:val="auto"/>
          <w:sz w:val="28"/>
          <w:szCs w:val="28"/>
        </w:rPr>
        <w:t>专业教师和</w:t>
      </w:r>
      <w:r>
        <w:rPr>
          <w:rFonts w:hint="eastAsia" w:ascii="仿宋_GB2312" w:eastAsia="仿宋_GB2312" w:hAnsiTheme="minorEastAsia" w:cstheme="minorBidi"/>
          <w:color w:val="auto"/>
          <w:sz w:val="28"/>
          <w:szCs w:val="28"/>
        </w:rPr>
        <w:t>2名</w:t>
      </w:r>
      <w:r>
        <w:rPr>
          <w:rFonts w:hint="eastAsia" w:ascii="仿宋_GB2312" w:eastAsia="仿宋_GB2312" w:hAnsiTheme="minorEastAsia" w:cstheme="minorBidi"/>
          <w:color w:val="auto"/>
          <w:sz w:val="28"/>
          <w:szCs w:val="28"/>
          <w:lang w:val="en-US" w:eastAsia="zh-CN"/>
        </w:rPr>
        <w:t>优秀</w:t>
      </w:r>
      <w:r>
        <w:rPr>
          <w:rFonts w:ascii="仿宋_GB2312" w:eastAsia="仿宋_GB2312" w:hAnsiTheme="minorEastAsia" w:cstheme="minorBidi"/>
          <w:color w:val="auto"/>
          <w:sz w:val="28"/>
          <w:szCs w:val="28"/>
        </w:rPr>
        <w:t>中小学</w:t>
      </w:r>
      <w:r>
        <w:rPr>
          <w:rFonts w:hint="eastAsia" w:ascii="仿宋_GB2312" w:eastAsia="仿宋_GB2312" w:hAnsiTheme="minorEastAsia" w:cstheme="minorBidi"/>
          <w:color w:val="auto"/>
          <w:sz w:val="28"/>
          <w:szCs w:val="28"/>
        </w:rPr>
        <w:t>心理</w:t>
      </w:r>
      <w:r>
        <w:rPr>
          <w:rFonts w:ascii="仿宋_GB2312" w:eastAsia="仿宋_GB2312" w:hAnsiTheme="minorEastAsia" w:cstheme="minorBidi"/>
          <w:color w:val="auto"/>
          <w:sz w:val="28"/>
          <w:szCs w:val="28"/>
        </w:rPr>
        <w:t>教师或教研员。</w:t>
      </w:r>
      <w:r>
        <w:rPr>
          <w:rFonts w:hint="eastAsia" w:ascii="仿宋_GB2312" w:eastAsia="仿宋_GB2312" w:hAnsiTheme="minorEastAsia" w:cstheme="minorBidi"/>
          <w:color w:val="auto"/>
          <w:sz w:val="28"/>
          <w:szCs w:val="28"/>
        </w:rPr>
        <w:t>在5名</w:t>
      </w:r>
      <w:r>
        <w:rPr>
          <w:rFonts w:ascii="仿宋_GB2312" w:eastAsia="仿宋_GB2312" w:hAnsiTheme="minorEastAsia" w:cstheme="minorBidi"/>
          <w:color w:val="auto"/>
          <w:sz w:val="28"/>
          <w:szCs w:val="28"/>
        </w:rPr>
        <w:t>高校教师</w:t>
      </w:r>
      <w:r>
        <w:rPr>
          <w:rFonts w:hint="eastAsia" w:ascii="仿宋_GB2312" w:eastAsia="仿宋_GB2312" w:hAnsiTheme="minorEastAsia" w:cstheme="minorBidi"/>
          <w:color w:val="auto"/>
          <w:sz w:val="28"/>
          <w:szCs w:val="28"/>
        </w:rPr>
        <w:t>中</w:t>
      </w:r>
      <w:r>
        <w:rPr>
          <w:rFonts w:ascii="仿宋_GB2312" w:eastAsia="仿宋_GB2312" w:hAnsiTheme="minorEastAsia" w:cstheme="minorBidi"/>
          <w:color w:val="auto"/>
          <w:sz w:val="28"/>
          <w:szCs w:val="28"/>
        </w:rPr>
        <w:t>，</w:t>
      </w:r>
      <w:r>
        <w:rPr>
          <w:rFonts w:hint="eastAsia" w:ascii="仿宋_GB2312" w:eastAsia="仿宋_GB2312" w:hAnsiTheme="minorEastAsia" w:cstheme="minorBidi"/>
          <w:color w:val="auto"/>
          <w:sz w:val="28"/>
          <w:szCs w:val="28"/>
        </w:rPr>
        <w:t>华南师范大学推荐1人，剩余4人</w:t>
      </w:r>
      <w:r>
        <w:rPr>
          <w:rFonts w:ascii="仿宋_GB2312" w:eastAsia="仿宋_GB2312" w:hAnsiTheme="minorEastAsia" w:cstheme="minorBidi"/>
          <w:color w:val="auto"/>
          <w:sz w:val="28"/>
          <w:szCs w:val="28"/>
        </w:rPr>
        <w:t>从</w:t>
      </w:r>
      <w:r>
        <w:rPr>
          <w:rFonts w:hint="eastAsia" w:ascii="仿宋_GB2312" w:eastAsia="仿宋_GB2312" w:hAnsiTheme="minorEastAsia" w:cstheme="minorBidi"/>
          <w:color w:val="auto"/>
          <w:sz w:val="28"/>
          <w:szCs w:val="28"/>
        </w:rPr>
        <w:t>其它</w:t>
      </w:r>
      <w:r>
        <w:rPr>
          <w:rFonts w:ascii="仿宋_GB2312" w:eastAsia="仿宋_GB2312" w:hAnsiTheme="minorEastAsia" w:cstheme="minorBidi"/>
          <w:color w:val="auto"/>
          <w:sz w:val="28"/>
          <w:szCs w:val="28"/>
        </w:rPr>
        <w:t>参赛高校</w:t>
      </w:r>
      <w:r>
        <w:rPr>
          <w:rFonts w:hint="eastAsia" w:ascii="仿宋_GB2312" w:eastAsia="仿宋_GB2312" w:hAnsiTheme="minorEastAsia" w:cstheme="minorBidi"/>
          <w:color w:val="auto"/>
          <w:sz w:val="28"/>
          <w:szCs w:val="28"/>
        </w:rPr>
        <w:t>推荐</w:t>
      </w:r>
      <w:r>
        <w:rPr>
          <w:rFonts w:ascii="仿宋_GB2312" w:eastAsia="仿宋_GB2312" w:hAnsiTheme="minorEastAsia" w:cstheme="minorBidi"/>
          <w:color w:val="auto"/>
          <w:sz w:val="28"/>
          <w:szCs w:val="28"/>
        </w:rPr>
        <w:t>的评委</w:t>
      </w:r>
      <w:r>
        <w:rPr>
          <w:rFonts w:hint="eastAsia" w:ascii="仿宋_GB2312" w:eastAsia="仿宋_GB2312" w:hAnsiTheme="minorEastAsia" w:cstheme="minorBidi"/>
          <w:color w:val="auto"/>
          <w:sz w:val="28"/>
          <w:szCs w:val="28"/>
        </w:rPr>
        <w:t>库</w:t>
      </w:r>
      <w:r>
        <w:rPr>
          <w:rFonts w:ascii="仿宋_GB2312" w:eastAsia="仿宋_GB2312" w:hAnsiTheme="minorEastAsia" w:cstheme="minorBidi"/>
          <w:color w:val="auto"/>
          <w:sz w:val="28"/>
          <w:szCs w:val="28"/>
        </w:rPr>
        <w:t>中抽取。</w:t>
      </w:r>
      <w:r>
        <w:rPr>
          <w:rFonts w:hint="eastAsia" w:ascii="仿宋_GB2312" w:eastAsia="仿宋_GB2312" w:hAnsiTheme="minorEastAsia" w:cstheme="minorBidi"/>
          <w:color w:val="auto"/>
          <w:sz w:val="28"/>
          <w:szCs w:val="28"/>
        </w:rPr>
        <w:t>除华南师范</w:t>
      </w:r>
      <w:r>
        <w:rPr>
          <w:rFonts w:ascii="仿宋_GB2312" w:eastAsia="仿宋_GB2312" w:hAnsiTheme="minorEastAsia" w:cstheme="minorBidi"/>
          <w:color w:val="auto"/>
          <w:sz w:val="28"/>
          <w:szCs w:val="28"/>
        </w:rPr>
        <w:t>大学之外的</w:t>
      </w:r>
      <w:r>
        <w:rPr>
          <w:rFonts w:hint="eastAsia" w:ascii="仿宋_GB2312" w:eastAsia="仿宋_GB2312" w:hAnsiTheme="minorEastAsia" w:cstheme="minorBidi"/>
          <w:color w:val="auto"/>
          <w:sz w:val="28"/>
          <w:szCs w:val="28"/>
        </w:rPr>
        <w:t>每所参赛</w:t>
      </w:r>
      <w:r>
        <w:rPr>
          <w:rFonts w:ascii="仿宋_GB2312" w:eastAsia="仿宋_GB2312" w:hAnsiTheme="minorEastAsia" w:cstheme="minorBidi"/>
          <w:color w:val="auto"/>
          <w:sz w:val="28"/>
          <w:szCs w:val="28"/>
        </w:rPr>
        <w:t>高校推荐1</w:t>
      </w:r>
      <w:r>
        <w:rPr>
          <w:rFonts w:hint="eastAsia" w:ascii="仿宋_GB2312" w:eastAsia="仿宋_GB2312" w:hAnsiTheme="minorEastAsia" w:cstheme="minorBidi"/>
          <w:color w:val="auto"/>
          <w:sz w:val="28"/>
          <w:szCs w:val="28"/>
        </w:rPr>
        <w:t>名符合</w:t>
      </w:r>
      <w:r>
        <w:rPr>
          <w:rFonts w:ascii="仿宋_GB2312" w:eastAsia="仿宋_GB2312" w:hAnsiTheme="minorEastAsia" w:cstheme="minorBidi"/>
          <w:color w:val="auto"/>
          <w:sz w:val="28"/>
          <w:szCs w:val="28"/>
        </w:rPr>
        <w:t>条件的</w:t>
      </w:r>
      <w:r>
        <w:rPr>
          <w:rFonts w:hint="eastAsia" w:ascii="仿宋_GB2312" w:eastAsia="仿宋_GB2312" w:hAnsiTheme="minorEastAsia" w:cstheme="minorBidi"/>
          <w:color w:val="auto"/>
          <w:sz w:val="28"/>
          <w:szCs w:val="28"/>
        </w:rPr>
        <w:t>评审专家</w:t>
      </w:r>
      <w:r>
        <w:rPr>
          <w:rFonts w:ascii="仿宋_GB2312" w:eastAsia="仿宋_GB2312" w:hAnsiTheme="minorEastAsia" w:cstheme="minorBidi"/>
          <w:color w:val="auto"/>
          <w:sz w:val="28"/>
          <w:szCs w:val="28"/>
        </w:rPr>
        <w:t>，</w:t>
      </w:r>
      <w:r>
        <w:rPr>
          <w:rFonts w:hint="eastAsia" w:ascii="仿宋_GB2312" w:eastAsia="仿宋_GB2312" w:hAnsiTheme="minorEastAsia" w:cstheme="minorBidi"/>
          <w:color w:val="auto"/>
          <w:sz w:val="28"/>
          <w:szCs w:val="28"/>
        </w:rPr>
        <w:t>与</w:t>
      </w:r>
      <w:r>
        <w:rPr>
          <w:rFonts w:ascii="仿宋_GB2312" w:eastAsia="仿宋_GB2312" w:hAnsiTheme="minorEastAsia" w:cstheme="minorBidi"/>
          <w:color w:val="auto"/>
          <w:sz w:val="28"/>
          <w:szCs w:val="28"/>
        </w:rPr>
        <w:t>参赛选手</w:t>
      </w:r>
      <w:r>
        <w:rPr>
          <w:rFonts w:hint="eastAsia" w:ascii="仿宋_GB2312" w:eastAsia="仿宋_GB2312" w:hAnsiTheme="minorEastAsia" w:cstheme="minorBidi"/>
          <w:color w:val="auto"/>
          <w:sz w:val="28"/>
          <w:szCs w:val="28"/>
        </w:rPr>
        <w:t>名单一同</w:t>
      </w:r>
      <w:r>
        <w:rPr>
          <w:rFonts w:ascii="仿宋_GB2312" w:eastAsia="仿宋_GB2312" w:hAnsiTheme="minorEastAsia" w:cstheme="minorBidi"/>
          <w:color w:val="auto"/>
          <w:sz w:val="28"/>
          <w:szCs w:val="28"/>
        </w:rPr>
        <w:t>报送至大赛组委会，</w:t>
      </w:r>
      <w:r>
        <w:rPr>
          <w:rFonts w:hint="eastAsia" w:ascii="仿宋_GB2312" w:eastAsia="仿宋_GB2312" w:hAnsiTheme="minorEastAsia" w:cstheme="minorBidi"/>
          <w:color w:val="auto"/>
          <w:sz w:val="28"/>
          <w:szCs w:val="28"/>
        </w:rPr>
        <w:t>参赛选手的指导老师不能推荐为评审专家。2名</w:t>
      </w:r>
      <w:r>
        <w:rPr>
          <w:rFonts w:ascii="仿宋_GB2312" w:eastAsia="仿宋_GB2312" w:hAnsiTheme="minorEastAsia" w:cstheme="minorBidi"/>
          <w:color w:val="auto"/>
          <w:sz w:val="28"/>
          <w:szCs w:val="28"/>
        </w:rPr>
        <w:t>中小学心理教师或教研员从教育厅提供的专家库中抽取。</w:t>
      </w:r>
      <w:r>
        <w:rPr>
          <w:rFonts w:hint="eastAsia" w:ascii="仿宋_GB2312" w:eastAsia="仿宋_GB2312" w:hAnsiTheme="minorEastAsia" w:cstheme="minorBidi"/>
          <w:color w:val="auto"/>
          <w:sz w:val="28"/>
          <w:szCs w:val="28"/>
        </w:rPr>
        <w:t>抽取评委现场拟全程录像并公开，接受教育厅和参赛兄弟院校的监督。</w:t>
      </w:r>
    </w:p>
    <w:p>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（四）心理组大赛监督组设置</w:t>
      </w:r>
    </w:p>
    <w:p>
      <w:pPr>
        <w:spacing w:line="360" w:lineRule="auto"/>
        <w:rPr>
          <w:rFonts w:ascii="仿宋_GB2312" w:eastAsia="仿宋_GB2312" w:hAnsiTheme="minorEastAsia" w:cstheme="minorBidi"/>
          <w:kern w:val="0"/>
          <w:sz w:val="28"/>
          <w:szCs w:val="28"/>
        </w:rPr>
      </w:pPr>
      <w:r>
        <w:rPr>
          <w:rFonts w:hint="eastAsia" w:ascii="仿宋_GB2312" w:eastAsia="仿宋_GB2312" w:hAnsiTheme="minorEastAsia" w:cstheme="minorBidi"/>
          <w:kern w:val="0"/>
          <w:sz w:val="28"/>
          <w:szCs w:val="28"/>
        </w:rPr>
        <w:t xml:space="preserve">    监督组负责受理参赛单位或选手仲裁申请并给予仲裁，负责监督竞赛评委的抽取，负责处理竞赛异议申诉，对比赛实施过程及其公平公正性进行监督等。监督组</w:t>
      </w:r>
      <w:r>
        <w:rPr>
          <w:rFonts w:ascii="仿宋_GB2312" w:eastAsia="仿宋_GB2312" w:hAnsiTheme="minorEastAsia" w:cstheme="minorBidi"/>
          <w:kern w:val="0"/>
          <w:sz w:val="28"/>
          <w:szCs w:val="28"/>
        </w:rPr>
        <w:t>成员</w:t>
      </w:r>
      <w:r>
        <w:rPr>
          <w:rFonts w:hint="eastAsia" w:ascii="仿宋_GB2312" w:eastAsia="仿宋_GB2312" w:hAnsiTheme="minorEastAsia" w:cstheme="minorBidi"/>
          <w:kern w:val="0"/>
          <w:sz w:val="28"/>
          <w:szCs w:val="28"/>
        </w:rPr>
        <w:t>计划</w:t>
      </w:r>
      <w:r>
        <w:rPr>
          <w:rFonts w:ascii="仿宋_GB2312" w:eastAsia="仿宋_GB2312" w:hAnsiTheme="minorEastAsia" w:cstheme="minorBidi"/>
          <w:kern w:val="0"/>
          <w:sz w:val="28"/>
          <w:szCs w:val="28"/>
        </w:rPr>
        <w:t>由</w:t>
      </w:r>
      <w:r>
        <w:rPr>
          <w:rFonts w:hint="eastAsia" w:ascii="仿宋_GB2312" w:eastAsia="仿宋_GB2312" w:hAnsiTheme="minorEastAsia" w:cstheme="minorBidi"/>
          <w:kern w:val="0"/>
          <w:sz w:val="28"/>
          <w:szCs w:val="28"/>
        </w:rPr>
        <w:t>大赛</w:t>
      </w:r>
      <w:r>
        <w:rPr>
          <w:rFonts w:ascii="仿宋_GB2312" w:eastAsia="仿宋_GB2312" w:hAnsiTheme="minorEastAsia" w:cstheme="minorBidi"/>
          <w:kern w:val="0"/>
          <w:sz w:val="28"/>
          <w:szCs w:val="28"/>
        </w:rPr>
        <w:t>总组委会在</w:t>
      </w:r>
      <w:r>
        <w:rPr>
          <w:rFonts w:hint="eastAsia" w:ascii="仿宋_GB2312" w:eastAsia="仿宋_GB2312" w:hAnsiTheme="minorEastAsia" w:cstheme="minorBidi"/>
          <w:kern w:val="0"/>
          <w:sz w:val="28"/>
          <w:szCs w:val="28"/>
        </w:rPr>
        <w:t>广东省“新师范”建设指导委员会委员</w:t>
      </w:r>
      <w:r>
        <w:rPr>
          <w:rFonts w:ascii="仿宋_GB2312" w:eastAsia="仿宋_GB2312" w:hAnsiTheme="minorEastAsia" w:cstheme="minorBidi"/>
          <w:kern w:val="0"/>
          <w:sz w:val="28"/>
          <w:szCs w:val="28"/>
        </w:rPr>
        <w:t>中抽取。</w:t>
      </w:r>
    </w:p>
    <w:p>
      <w:pPr>
        <w:widowControl/>
        <w:jc w:val="left"/>
        <w:rPr>
          <w:rFonts w:ascii="仿宋_GB2312" w:eastAsia="仿宋_GB2312" w:hAnsiTheme="minorEastAsia" w:cstheme="minorBidi"/>
          <w:kern w:val="0"/>
          <w:sz w:val="24"/>
          <w:szCs w:val="24"/>
        </w:rPr>
      </w:pPr>
      <w:r>
        <w:rPr>
          <w:rFonts w:hint="eastAsia" w:ascii="仿宋_GB2312" w:eastAsia="仿宋_GB2312" w:hAnsiTheme="minorEastAsia" w:cstheme="minorBidi"/>
        </w:rPr>
        <w:br w:type="page"/>
      </w:r>
    </w:p>
    <w:p>
      <w:pPr>
        <w:spacing w:line="360" w:lineRule="auto"/>
        <w:rPr>
          <w:rFonts w:ascii="仿宋_GB2312" w:eastAsia="仿宋_GB2312"/>
          <w:b/>
          <w:sz w:val="28"/>
          <w:szCs w:val="28"/>
        </w:rPr>
      </w:pPr>
      <w:r>
        <w:rPr>
          <w:rFonts w:hint="eastAsia" w:ascii="仿宋_GB2312" w:eastAsia="仿宋_GB2312"/>
          <w:b/>
          <w:sz w:val="28"/>
          <w:szCs w:val="28"/>
        </w:rPr>
        <w:t>附件1：</w:t>
      </w:r>
    </w:p>
    <w:p>
      <w:pPr>
        <w:spacing w:beforeLines="100" w:afterLines="100"/>
        <w:rPr>
          <w:rFonts w:ascii="仿宋_GB2312" w:hAnsi="宋体" w:eastAsia="仿宋_GB2312" w:cs="宋体"/>
          <w:b/>
          <w:sz w:val="28"/>
          <w:szCs w:val="28"/>
        </w:rPr>
      </w:pPr>
      <w:r>
        <w:rPr>
          <w:rFonts w:hint="eastAsia" w:ascii="仿宋_GB2312" w:hAnsi="宋体" w:eastAsia="仿宋_GB2312" w:cs="宋体"/>
          <w:b/>
          <w:sz w:val="28"/>
          <w:szCs w:val="28"/>
        </w:rPr>
        <w:t>大赛日程安排及大赛地点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4590"/>
        <w:gridCol w:w="2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beforeLines="100" w:afterLines="100"/>
              <w:jc w:val="center"/>
              <w:rPr>
                <w:rFonts w:ascii="宋体" w:hAnsi="宋体" w:cs="宋体"/>
                <w:b/>
                <w:sz w:val="24"/>
              </w:rPr>
            </w:pPr>
            <w:r>
              <w:rPr>
                <w:rFonts w:hint="eastAsia" w:ascii="宋体" w:hAnsi="宋体" w:cs="宋体"/>
                <w:b/>
                <w:sz w:val="24"/>
              </w:rPr>
              <w:t>组别</w:t>
            </w:r>
          </w:p>
        </w:tc>
        <w:tc>
          <w:tcPr>
            <w:tcW w:w="4590" w:type="dxa"/>
            <w:vAlign w:val="center"/>
          </w:tcPr>
          <w:p>
            <w:pPr>
              <w:spacing w:beforeLines="100" w:afterLines="100"/>
              <w:jc w:val="center"/>
              <w:rPr>
                <w:rFonts w:ascii="宋体" w:hAnsi="宋体" w:cs="宋体"/>
                <w:b/>
                <w:sz w:val="24"/>
              </w:rPr>
            </w:pPr>
            <w:r>
              <w:rPr>
                <w:rFonts w:hint="eastAsia" w:ascii="宋体" w:hAnsi="宋体" w:cs="宋体"/>
                <w:b/>
                <w:sz w:val="24"/>
              </w:rPr>
              <w:t>报名及竞赛时间</w:t>
            </w:r>
          </w:p>
        </w:tc>
        <w:tc>
          <w:tcPr>
            <w:tcW w:w="2970" w:type="dxa"/>
            <w:vAlign w:val="center"/>
          </w:tcPr>
          <w:p>
            <w:pPr>
              <w:spacing w:beforeLines="100" w:afterLines="100"/>
              <w:jc w:val="center"/>
              <w:rPr>
                <w:rFonts w:ascii="宋体" w:hAnsi="宋体" w:cs="宋体"/>
                <w:b/>
                <w:sz w:val="24"/>
              </w:rPr>
            </w:pPr>
            <w:r>
              <w:rPr>
                <w:rFonts w:hint="eastAsia" w:ascii="宋体" w:hAnsi="宋体" w:cs="宋体"/>
                <w:b/>
                <w:sz w:val="24"/>
              </w:rPr>
              <w:t>竞赛地点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beforeLines="100" w:afterLines="100"/>
              <w:jc w:val="center"/>
              <w:rPr>
                <w:rFonts w:ascii="宋体" w:hAnsi="宋体" w:cs="宋体"/>
                <w:b/>
                <w:sz w:val="24"/>
              </w:rPr>
            </w:pPr>
            <w:r>
              <w:rPr>
                <w:rFonts w:hint="eastAsia" w:ascii="宋体" w:hAnsi="宋体" w:cs="宋体"/>
                <w:b/>
                <w:sz w:val="24"/>
              </w:rPr>
              <w:t>心理组</w:t>
            </w:r>
          </w:p>
        </w:tc>
        <w:tc>
          <w:tcPr>
            <w:tcW w:w="4590" w:type="dxa"/>
            <w:vAlign w:val="center"/>
          </w:tcPr>
          <w:p>
            <w:pPr>
              <w:rPr>
                <w:rFonts w:ascii="宋体" w:hAnsi="宋体" w:cs="宋体"/>
                <w:sz w:val="24"/>
              </w:rPr>
            </w:pPr>
            <w:r>
              <w:rPr>
                <w:rFonts w:hint="eastAsia" w:ascii="宋体" w:hAnsi="宋体" w:cs="宋体"/>
                <w:sz w:val="24"/>
              </w:rPr>
              <w:t>报名时间：</w:t>
            </w:r>
            <w:r>
              <w:rPr>
                <w:rFonts w:ascii="宋体" w:hAnsi="宋体" w:cs="宋体"/>
                <w:sz w:val="24"/>
              </w:rPr>
              <w:t>2023年9月19</w:t>
            </w:r>
            <w:r>
              <w:rPr>
                <w:rFonts w:hint="eastAsia" w:ascii="宋体" w:hAnsi="宋体" w:cs="宋体"/>
                <w:sz w:val="24"/>
              </w:rPr>
              <w:t>日</w:t>
            </w:r>
            <w:r>
              <w:rPr>
                <w:rFonts w:ascii="宋体" w:hAnsi="宋体" w:cs="宋体"/>
                <w:sz w:val="24"/>
              </w:rPr>
              <w:t>-9月22</w:t>
            </w:r>
            <w:r>
              <w:rPr>
                <w:rFonts w:hint="eastAsia" w:ascii="宋体" w:hAnsi="宋体" w:cs="宋体"/>
                <w:sz w:val="24"/>
              </w:rPr>
              <w:t>日</w:t>
            </w:r>
          </w:p>
          <w:p>
            <w:pPr>
              <w:rPr>
                <w:rFonts w:ascii="宋体" w:hAnsi="宋体" w:cs="宋体"/>
                <w:sz w:val="24"/>
              </w:rPr>
            </w:pPr>
            <w:r>
              <w:rPr>
                <w:rFonts w:hint="eastAsia" w:ascii="宋体" w:hAnsi="宋体" w:cs="宋体"/>
                <w:sz w:val="24"/>
              </w:rPr>
              <w:t>决赛时间：</w:t>
            </w:r>
            <w:r>
              <w:rPr>
                <w:rFonts w:ascii="宋体" w:hAnsi="宋体" w:cs="宋体"/>
                <w:sz w:val="24"/>
              </w:rPr>
              <w:t>2023年10月21</w:t>
            </w:r>
            <w:r>
              <w:rPr>
                <w:rFonts w:hint="eastAsia" w:ascii="宋体" w:hAnsi="宋体" w:cs="宋体"/>
                <w:sz w:val="24"/>
              </w:rPr>
              <w:t>日</w:t>
            </w:r>
            <w:r>
              <w:rPr>
                <w:rFonts w:ascii="宋体" w:hAnsi="宋体" w:cs="宋体"/>
                <w:sz w:val="24"/>
              </w:rPr>
              <w:t>-22</w:t>
            </w:r>
            <w:r>
              <w:rPr>
                <w:rFonts w:hint="eastAsia" w:ascii="宋体" w:hAnsi="宋体" w:cs="宋体"/>
                <w:sz w:val="24"/>
              </w:rPr>
              <w:t>日（</w:t>
            </w:r>
            <w:r>
              <w:rPr>
                <w:rFonts w:ascii="宋体" w:hAnsi="宋体" w:cs="宋体"/>
                <w:sz w:val="24"/>
              </w:rPr>
              <w:t>20</w:t>
            </w:r>
            <w:r>
              <w:rPr>
                <w:rFonts w:hint="eastAsia" w:ascii="宋体" w:hAnsi="宋体" w:cs="宋体"/>
                <w:sz w:val="24"/>
              </w:rPr>
              <w:t>日报到，</w:t>
            </w:r>
            <w:r>
              <w:rPr>
                <w:rFonts w:ascii="宋体" w:hAnsi="宋体" w:cs="宋体"/>
                <w:sz w:val="24"/>
              </w:rPr>
              <w:t>21-22</w:t>
            </w:r>
            <w:r>
              <w:rPr>
                <w:rFonts w:hint="eastAsia" w:ascii="宋体" w:hAnsi="宋体" w:cs="宋体"/>
                <w:sz w:val="24"/>
              </w:rPr>
              <w:t>日比赛）</w:t>
            </w:r>
          </w:p>
        </w:tc>
        <w:tc>
          <w:tcPr>
            <w:tcW w:w="2970" w:type="dxa"/>
          </w:tcPr>
          <w:p>
            <w:pPr>
              <w:adjustRightInd w:val="0"/>
              <w:snapToGrid w:val="0"/>
              <w:ind w:firstLine="240" w:firstLineChars="100"/>
              <w:rPr>
                <w:rFonts w:ascii="宋体" w:hAnsi="宋体" w:cs="宋体"/>
                <w:sz w:val="24"/>
              </w:rPr>
            </w:pPr>
          </w:p>
          <w:p>
            <w:pPr>
              <w:adjustRightInd w:val="0"/>
              <w:snapToGrid w:val="0"/>
              <w:ind w:firstLine="240" w:firstLineChars="100"/>
              <w:rPr>
                <w:rFonts w:ascii="宋体" w:hAnsi="宋体" w:cs="宋体"/>
                <w:sz w:val="24"/>
              </w:rPr>
            </w:pPr>
            <w:r>
              <w:rPr>
                <w:rFonts w:hint="eastAsia" w:ascii="宋体" w:hAnsi="宋体" w:cs="宋体"/>
                <w:sz w:val="24"/>
              </w:rPr>
              <w:t>华南师范大学石牌校区</w:t>
            </w:r>
          </w:p>
        </w:tc>
      </w:tr>
    </w:tbl>
    <w:p>
      <w:pPr>
        <w:spacing w:beforeLines="50" w:afterLines="50" w:line="360" w:lineRule="auto"/>
        <w:rPr>
          <w:rFonts w:ascii="仿宋_GB2312" w:eastAsia="仿宋_GB2312"/>
          <w:b/>
          <w:sz w:val="28"/>
          <w:szCs w:val="28"/>
        </w:rPr>
      </w:pPr>
      <w:r>
        <w:rPr>
          <w:rFonts w:hint="eastAsia" w:ascii="仿宋_GB2312" w:eastAsia="仿宋_GB2312"/>
          <w:b/>
          <w:sz w:val="28"/>
          <w:szCs w:val="28"/>
        </w:rPr>
        <w:t>参赛对象及参赛名额</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552"/>
        <w:gridCol w:w="4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spacing w:beforeLines="100" w:afterLines="100"/>
              <w:jc w:val="center"/>
              <w:rPr>
                <w:rFonts w:ascii="宋体" w:hAnsi="宋体" w:cs="宋体"/>
                <w:b/>
                <w:sz w:val="24"/>
              </w:rPr>
            </w:pPr>
            <w:r>
              <w:rPr>
                <w:rFonts w:hint="eastAsia" w:ascii="宋体" w:hAnsi="宋体" w:cs="宋体"/>
                <w:b/>
                <w:sz w:val="24"/>
              </w:rPr>
              <w:t>组别</w:t>
            </w:r>
          </w:p>
        </w:tc>
        <w:tc>
          <w:tcPr>
            <w:tcW w:w="2552" w:type="dxa"/>
            <w:vAlign w:val="center"/>
          </w:tcPr>
          <w:p>
            <w:pPr>
              <w:spacing w:beforeLines="100" w:afterLines="100"/>
              <w:jc w:val="center"/>
              <w:rPr>
                <w:rFonts w:ascii="宋体" w:hAnsi="宋体" w:cs="宋体"/>
                <w:b/>
                <w:sz w:val="24"/>
              </w:rPr>
            </w:pPr>
            <w:r>
              <w:rPr>
                <w:rFonts w:hint="eastAsia" w:ascii="宋体" w:hAnsi="宋体" w:cs="宋体"/>
                <w:b/>
                <w:sz w:val="24"/>
              </w:rPr>
              <w:t>参赛对象</w:t>
            </w:r>
          </w:p>
        </w:tc>
        <w:tc>
          <w:tcPr>
            <w:tcW w:w="4920" w:type="dxa"/>
            <w:vAlign w:val="center"/>
          </w:tcPr>
          <w:p>
            <w:pPr>
              <w:spacing w:beforeLines="100" w:afterLines="100"/>
              <w:jc w:val="center"/>
              <w:rPr>
                <w:rFonts w:ascii="宋体" w:hAnsi="宋体" w:cs="宋体"/>
                <w:b/>
                <w:sz w:val="24"/>
              </w:rPr>
            </w:pPr>
            <w:r>
              <w:rPr>
                <w:rFonts w:hint="eastAsia" w:ascii="宋体" w:hAnsi="宋体" w:cs="宋体"/>
                <w:b/>
                <w:sz w:val="24"/>
              </w:rPr>
              <w:t>参赛名额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spacing w:beforeLines="100" w:afterLines="100"/>
              <w:jc w:val="center"/>
              <w:rPr>
                <w:rFonts w:ascii="宋体" w:hAnsi="宋体" w:cs="宋体"/>
                <w:b/>
                <w:sz w:val="24"/>
              </w:rPr>
            </w:pPr>
            <w:r>
              <w:rPr>
                <w:rFonts w:hint="eastAsia" w:ascii="宋体" w:hAnsi="宋体" w:cs="宋体"/>
                <w:b/>
                <w:sz w:val="24"/>
              </w:rPr>
              <w:t>心理组</w:t>
            </w:r>
          </w:p>
        </w:tc>
        <w:tc>
          <w:tcPr>
            <w:tcW w:w="2552" w:type="dxa"/>
            <w:vAlign w:val="center"/>
          </w:tcPr>
          <w:p>
            <w:pPr>
              <w:rPr>
                <w:rFonts w:ascii="宋体" w:hAnsi="宋体" w:cs="宋体"/>
                <w:sz w:val="24"/>
              </w:rPr>
            </w:pPr>
            <w:r>
              <w:rPr>
                <w:rFonts w:hint="eastAsia" w:ascii="宋体" w:hAnsi="宋体" w:cs="宋体"/>
                <w:sz w:val="24"/>
              </w:rPr>
              <w:t>广东省高校心理学（师范）专业和应用心理学（师范）专业</w:t>
            </w:r>
            <w:r>
              <w:rPr>
                <w:rFonts w:ascii="宋体" w:hAnsi="宋体" w:cs="宋体"/>
                <w:sz w:val="24"/>
              </w:rPr>
              <w:t>2020级、2021级全日制在校本科生，已获得一等奖的往届参赛者不再报名参赛。</w:t>
            </w:r>
          </w:p>
        </w:tc>
        <w:tc>
          <w:tcPr>
            <w:tcW w:w="4920" w:type="dxa"/>
            <w:vAlign w:val="center"/>
          </w:tcPr>
          <w:p>
            <w:pPr>
              <w:autoSpaceDE w:val="0"/>
              <w:autoSpaceDN w:val="0"/>
              <w:adjustRightInd w:val="0"/>
              <w:spacing w:line="360" w:lineRule="auto"/>
              <w:jc w:val="left"/>
              <w:rPr>
                <w:rFonts w:ascii="宋体" w:hAnsi="宋体" w:cs="宋体"/>
                <w:sz w:val="24"/>
                <w:szCs w:val="24"/>
              </w:rPr>
            </w:pPr>
            <w:r>
              <w:rPr>
                <w:rFonts w:hint="eastAsia" w:ascii="宋体" w:hAnsi="宋体" w:cs="宋体"/>
                <w:sz w:val="24"/>
                <w:szCs w:val="24"/>
              </w:rPr>
              <w:t>各院校根据本校实际情况自行组织预选，各院校选出参加决赛选手</w:t>
            </w:r>
            <w:r>
              <w:rPr>
                <w:rFonts w:ascii="宋体" w:hAnsi="宋体" w:cs="宋体"/>
                <w:sz w:val="24"/>
                <w:szCs w:val="24"/>
              </w:rPr>
              <w:t>5名，由选手和带队教师（指定1名作为领队）组成代表队参加竞赛。</w:t>
            </w:r>
          </w:p>
        </w:tc>
      </w:tr>
    </w:tbl>
    <w:p>
      <w:pPr>
        <w:spacing w:beforeLines="100" w:afterLines="100" w:line="360" w:lineRule="auto"/>
        <w:rPr>
          <w:rFonts w:ascii="仿宋_GB2312" w:eastAsia="仿宋_GB2312"/>
          <w:b/>
          <w:sz w:val="28"/>
          <w:szCs w:val="28"/>
        </w:rPr>
      </w:pPr>
      <w:r>
        <w:rPr>
          <w:rFonts w:hint="eastAsia" w:ascii="仿宋_GB2312" w:eastAsia="仿宋_GB2312"/>
          <w:b/>
          <w:sz w:val="28"/>
          <w:szCs w:val="28"/>
        </w:rPr>
        <w:t>报名方式及要求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441"/>
        <w:gridCol w:w="3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vAlign w:val="center"/>
          </w:tcPr>
          <w:p>
            <w:pPr>
              <w:spacing w:beforeLines="100" w:afterLines="100"/>
              <w:jc w:val="center"/>
              <w:rPr>
                <w:rFonts w:ascii="宋体" w:hAnsi="宋体" w:cs="宋体"/>
                <w:b/>
                <w:sz w:val="24"/>
              </w:rPr>
            </w:pPr>
            <w:r>
              <w:rPr>
                <w:rFonts w:hint="eastAsia" w:ascii="宋体" w:hAnsi="宋体" w:cs="宋体"/>
                <w:b/>
                <w:sz w:val="24"/>
              </w:rPr>
              <w:t>组别</w:t>
            </w:r>
          </w:p>
        </w:tc>
        <w:tc>
          <w:tcPr>
            <w:tcW w:w="4441" w:type="dxa"/>
            <w:vAlign w:val="center"/>
          </w:tcPr>
          <w:p>
            <w:pPr>
              <w:spacing w:beforeLines="100" w:afterLines="100"/>
              <w:jc w:val="center"/>
              <w:rPr>
                <w:rFonts w:ascii="宋体" w:hAnsi="宋体" w:cs="宋体"/>
                <w:b/>
                <w:sz w:val="24"/>
              </w:rPr>
            </w:pPr>
            <w:r>
              <w:rPr>
                <w:rFonts w:hint="eastAsia" w:ascii="宋体" w:hAnsi="宋体" w:cs="宋体"/>
                <w:b/>
                <w:sz w:val="24"/>
              </w:rPr>
              <w:t>联系人及联系方式</w:t>
            </w:r>
          </w:p>
        </w:tc>
        <w:tc>
          <w:tcPr>
            <w:tcW w:w="3264" w:type="dxa"/>
            <w:vAlign w:val="center"/>
          </w:tcPr>
          <w:p>
            <w:pPr>
              <w:spacing w:beforeLines="100" w:afterLines="100"/>
              <w:jc w:val="center"/>
              <w:rPr>
                <w:rFonts w:ascii="宋体" w:hAnsi="宋体" w:cs="宋体"/>
                <w:b/>
                <w:sz w:val="24"/>
              </w:rPr>
            </w:pPr>
            <w:r>
              <w:rPr>
                <w:rFonts w:hint="eastAsia" w:ascii="宋体" w:hAnsi="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1" w:type="dxa"/>
            <w:vAlign w:val="center"/>
          </w:tcPr>
          <w:p>
            <w:pPr>
              <w:spacing w:beforeLines="100" w:afterLines="100"/>
              <w:jc w:val="center"/>
              <w:rPr>
                <w:rFonts w:ascii="宋体" w:hAnsi="宋体" w:cs="宋体"/>
                <w:b/>
                <w:sz w:val="24"/>
              </w:rPr>
            </w:pPr>
            <w:r>
              <w:rPr>
                <w:rFonts w:hint="eastAsia" w:ascii="宋体" w:hAnsi="宋体" w:cs="宋体"/>
                <w:b/>
                <w:sz w:val="24"/>
              </w:rPr>
              <w:t>心理组</w:t>
            </w:r>
          </w:p>
        </w:tc>
        <w:tc>
          <w:tcPr>
            <w:tcW w:w="4441" w:type="dxa"/>
            <w:vAlign w:val="center"/>
          </w:tcPr>
          <w:p>
            <w:pPr>
              <w:rPr>
                <w:rFonts w:ascii="宋体" w:hAnsi="宋体" w:cs="宋体"/>
                <w:sz w:val="24"/>
              </w:rPr>
            </w:pPr>
            <w:r>
              <w:rPr>
                <w:rFonts w:hint="eastAsia" w:ascii="宋体" w:hAnsi="宋体" w:cs="宋体"/>
                <w:sz w:val="24"/>
              </w:rPr>
              <w:t>大赛指定联系邮箱</w:t>
            </w:r>
            <w:r>
              <w:rPr>
                <w:rFonts w:ascii="宋体" w:hAnsi="宋体" w:cs="宋体"/>
                <w:sz w:val="24"/>
              </w:rPr>
              <w:t>xlxyjws@163.com</w:t>
            </w:r>
          </w:p>
          <w:p>
            <w:pPr>
              <w:rPr>
                <w:rFonts w:ascii="宋体" w:hAnsi="宋体" w:cs="宋体"/>
                <w:sz w:val="24"/>
              </w:rPr>
            </w:pPr>
            <w:r>
              <w:rPr>
                <w:rFonts w:hint="eastAsia" w:ascii="宋体" w:hAnsi="宋体" w:cs="宋体"/>
                <w:sz w:val="24"/>
              </w:rPr>
              <w:t>大赛指定联系人：贾艳蕾（</w:t>
            </w:r>
            <w:r>
              <w:rPr>
                <w:rFonts w:ascii="宋体" w:hAnsi="宋体" w:cs="宋体"/>
                <w:sz w:val="24"/>
              </w:rPr>
              <w:t xml:space="preserve">020-85216822  13302283344） </w:t>
            </w:r>
          </w:p>
          <w:p>
            <w:pPr>
              <w:rPr>
                <w:rFonts w:ascii="宋体" w:hAnsi="宋体" w:cs="宋体"/>
                <w:sz w:val="24"/>
              </w:rPr>
            </w:pPr>
            <w:r>
              <w:rPr>
                <w:rFonts w:hint="eastAsia" w:ascii="宋体" w:hAnsi="宋体" w:cs="宋体"/>
                <w:sz w:val="24"/>
              </w:rPr>
              <w:t>罗霜珠（</w:t>
            </w:r>
            <w:r>
              <w:rPr>
                <w:rFonts w:ascii="宋体" w:hAnsi="宋体" w:cs="宋体"/>
                <w:sz w:val="24"/>
              </w:rPr>
              <w:t>020-85216822  13823523585）</w:t>
            </w:r>
          </w:p>
          <w:p>
            <w:pPr>
              <w:rPr>
                <w:rFonts w:ascii="宋体" w:hAnsi="宋体" w:cs="宋体"/>
                <w:sz w:val="24"/>
              </w:rPr>
            </w:pPr>
            <w:r>
              <w:rPr>
                <w:rFonts w:hint="eastAsia" w:ascii="宋体" w:hAnsi="宋体" w:cs="宋体"/>
                <w:sz w:val="24"/>
              </w:rPr>
              <w:t>大赛指定</w:t>
            </w:r>
            <w:r>
              <w:rPr>
                <w:rFonts w:ascii="宋体" w:hAnsi="宋体" w:cs="宋体"/>
                <w:sz w:val="24"/>
              </w:rPr>
              <w:t>QQ群： 437399664（2023广东省师范技能大赛心理组），欢迎入群！</w:t>
            </w:r>
          </w:p>
          <w:p>
            <w:pPr>
              <w:rPr>
                <w:rFonts w:ascii="宋体" w:hAnsi="宋体" w:cs="宋体"/>
                <w:sz w:val="24"/>
              </w:rPr>
            </w:pPr>
            <w:r>
              <w:rPr>
                <w:rFonts w:hint="eastAsia" w:ascii="宋体" w:hAnsi="宋体" w:cs="宋体"/>
                <w:sz w:val="24"/>
              </w:rPr>
              <w:t>通讯地址：广州市天河区华南师范大学心理学院</w:t>
            </w:r>
            <w:r>
              <w:rPr>
                <w:rFonts w:ascii="宋体" w:hAnsi="宋体" w:cs="宋体"/>
                <w:sz w:val="24"/>
              </w:rPr>
              <w:t xml:space="preserve">101 (510631) </w:t>
            </w:r>
          </w:p>
          <w:p>
            <w:pPr>
              <w:rPr>
                <w:rFonts w:ascii="宋体" w:hAnsi="宋体" w:cs="宋体"/>
                <w:sz w:val="24"/>
              </w:rPr>
            </w:pPr>
          </w:p>
        </w:tc>
        <w:tc>
          <w:tcPr>
            <w:tcW w:w="3264" w:type="dxa"/>
            <w:vAlign w:val="center"/>
          </w:tcPr>
          <w:p>
            <w:pPr>
              <w:rPr>
                <w:rFonts w:ascii="宋体" w:hAnsi="宋体" w:cs="宋体"/>
                <w:sz w:val="24"/>
              </w:rPr>
            </w:pPr>
            <w:r>
              <w:rPr>
                <w:rFonts w:hint="eastAsia" w:ascii="宋体" w:hAnsi="宋体" w:cs="宋体"/>
                <w:sz w:val="24"/>
              </w:rPr>
              <w:t>请于</w:t>
            </w:r>
            <w:r>
              <w:rPr>
                <w:rFonts w:ascii="宋体" w:hAnsi="宋体" w:cs="宋体"/>
                <w:sz w:val="24"/>
              </w:rPr>
              <w:t>2023年9月22</w:t>
            </w:r>
            <w:r>
              <w:rPr>
                <w:rFonts w:hint="eastAsia" w:ascii="宋体" w:hAnsi="宋体" w:cs="宋体"/>
                <w:sz w:val="24"/>
              </w:rPr>
              <w:t>日前将参赛选手和领队报名表及评委</w:t>
            </w:r>
            <w:r>
              <w:rPr>
                <w:rFonts w:ascii="宋体" w:hAnsi="宋体" w:cs="宋体"/>
                <w:sz w:val="24"/>
              </w:rPr>
              <w:t>推荐表</w:t>
            </w:r>
            <w:r>
              <w:rPr>
                <w:rFonts w:hint="eastAsia" w:ascii="宋体" w:hAnsi="宋体" w:cs="宋体"/>
                <w:sz w:val="24"/>
              </w:rPr>
              <w:t>的电子版发送至大赛指定联系邮箱，纸质版请加盖单位公章寄给大赛指定联系人。电子版与纸质版内容必须一致。</w:t>
            </w:r>
          </w:p>
          <w:p>
            <w:pPr>
              <w:rPr>
                <w:rFonts w:ascii="宋体" w:hAnsi="宋体" w:cs="宋体"/>
                <w:sz w:val="24"/>
              </w:rPr>
            </w:pPr>
          </w:p>
        </w:tc>
      </w:tr>
    </w:tbl>
    <w:p>
      <w:pPr>
        <w:spacing w:line="360" w:lineRule="auto"/>
        <w:rPr>
          <w:rFonts w:hint="eastAsia" w:ascii="仿宋_GB2312" w:eastAsia="仿宋_GB2312"/>
          <w:b/>
          <w:sz w:val="24"/>
        </w:rPr>
      </w:pPr>
    </w:p>
    <w:p>
      <w:pPr>
        <w:spacing w:line="360" w:lineRule="auto"/>
        <w:rPr>
          <w:rFonts w:ascii="仿宋_GB2312" w:eastAsia="仿宋_GB2312"/>
          <w:b/>
          <w:sz w:val="24"/>
        </w:rPr>
      </w:pPr>
      <w:r>
        <w:rPr>
          <w:rFonts w:hint="eastAsia" w:ascii="仿宋_GB2312" w:eastAsia="仿宋_GB2312"/>
          <w:b/>
          <w:sz w:val="24"/>
        </w:rPr>
        <w:t>注意事项：</w:t>
      </w:r>
    </w:p>
    <w:p>
      <w:pPr>
        <w:spacing w:line="360" w:lineRule="auto"/>
        <w:ind w:left="839" w:leftChars="228" w:hanging="360" w:hangingChars="150"/>
        <w:rPr>
          <w:rFonts w:ascii="仿宋_GB2312" w:eastAsia="仿宋_GB2312"/>
          <w:sz w:val="24"/>
        </w:rPr>
      </w:pPr>
      <w:r>
        <w:rPr>
          <w:rFonts w:hint="eastAsia" w:ascii="仿宋_GB2312" w:eastAsia="仿宋_GB2312"/>
          <w:sz w:val="24"/>
        </w:rPr>
        <w:t>1.大赛的报名组织工作以学校为单位，每个学校（单位）指定一名带队教师作为教师联系人。</w:t>
      </w:r>
    </w:p>
    <w:p>
      <w:pPr>
        <w:spacing w:line="360" w:lineRule="auto"/>
        <w:ind w:firstLine="480" w:firstLineChars="200"/>
        <w:rPr>
          <w:rFonts w:ascii="仿宋_GB2312" w:eastAsia="仿宋_GB2312"/>
          <w:sz w:val="24"/>
        </w:rPr>
      </w:pPr>
      <w:r>
        <w:rPr>
          <w:rFonts w:hint="eastAsia" w:ascii="仿宋_GB2312" w:eastAsia="仿宋_GB2312"/>
          <w:sz w:val="24"/>
        </w:rPr>
        <w:t>2.竞赛时参赛选手请携带学生证、身份证等证件原件，以备比赛核查。</w:t>
      </w:r>
    </w:p>
    <w:p>
      <w:pPr>
        <w:spacing w:line="360" w:lineRule="auto"/>
        <w:ind w:left="637" w:leftChars="228" w:hanging="158" w:hangingChars="66"/>
        <w:rPr>
          <w:rFonts w:ascii="仿宋_GB2312" w:eastAsia="仿宋_GB2312"/>
          <w:sz w:val="24"/>
        </w:rPr>
      </w:pPr>
      <w:r>
        <w:rPr>
          <w:rFonts w:hint="eastAsia" w:ascii="仿宋_GB2312" w:eastAsia="仿宋_GB2312"/>
          <w:sz w:val="24"/>
        </w:rPr>
        <w:t>3.报名表请按格式或各学科竞赛组单独通知中的格式要求填写，并于报名截止日期前提交至各学科竞赛组委会。</w:t>
      </w:r>
    </w:p>
    <w:p>
      <w:pPr>
        <w:spacing w:line="360" w:lineRule="auto"/>
        <w:ind w:left="719" w:leftChars="228" w:hanging="240" w:hangingChars="100"/>
        <w:rPr>
          <w:rFonts w:ascii="仿宋_GB2312" w:eastAsia="仿宋_GB2312"/>
          <w:sz w:val="24"/>
        </w:rPr>
      </w:pPr>
      <w:r>
        <w:rPr>
          <w:rFonts w:hint="eastAsia" w:ascii="仿宋_GB2312" w:eastAsia="仿宋_GB2312"/>
          <w:sz w:val="24"/>
        </w:rPr>
        <w:t>4.所有邮寄资料将</w:t>
      </w:r>
      <w:r>
        <w:rPr>
          <w:rFonts w:hint="eastAsia" w:ascii="仿宋_GB2312" w:hAnsi="仿宋_GB2312" w:eastAsia="仿宋_GB2312" w:cs="仿宋_GB2312"/>
          <w:sz w:val="24"/>
        </w:rPr>
        <w:t>以邮戳或快递收件日为准</w:t>
      </w:r>
      <w:r>
        <w:rPr>
          <w:rFonts w:hint="eastAsia" w:ascii="仿宋_GB2312" w:eastAsia="仿宋_GB2312"/>
          <w:sz w:val="24"/>
        </w:rPr>
        <w:t>，逾期则视为自动放弃比赛。请各参赛学校邮寄资料后发送邮件或联系各学科组进行确认。</w:t>
      </w:r>
    </w:p>
    <w:p>
      <w:pPr>
        <w:spacing w:line="360" w:lineRule="auto"/>
        <w:ind w:left="719" w:leftChars="228" w:hanging="240" w:hangingChars="100"/>
        <w:rPr>
          <w:rFonts w:ascii="仿宋_GB2312" w:eastAsia="仿宋_GB2312"/>
          <w:sz w:val="24"/>
        </w:rPr>
      </w:pPr>
      <w:r>
        <w:rPr>
          <w:rFonts w:hint="eastAsia" w:ascii="仿宋_GB2312" w:eastAsia="仿宋_GB2312"/>
          <w:sz w:val="24"/>
        </w:rPr>
        <w:t>5．如各学科组报名还需其他资料，请按各学科组要求操作。</w:t>
      </w:r>
    </w:p>
    <w:p>
      <w:pPr>
        <w:spacing w:line="360" w:lineRule="auto"/>
        <w:ind w:left="719" w:leftChars="228" w:hanging="240" w:hangingChars="100"/>
        <w:rPr>
          <w:rFonts w:ascii="仿宋_GB2312" w:eastAsia="仿宋_GB2312"/>
          <w:sz w:val="24"/>
        </w:rPr>
      </w:pPr>
      <w:r>
        <w:rPr>
          <w:rFonts w:hint="eastAsia" w:ascii="仿宋_GB2312" w:eastAsia="仿宋_GB2312"/>
          <w:sz w:val="24"/>
        </w:rPr>
        <w:t>6. 各学科组委会有权在非商业性行为中无偿使用相关参赛资料。</w:t>
      </w:r>
    </w:p>
    <w:p>
      <w:pPr>
        <w:spacing w:line="360" w:lineRule="auto"/>
        <w:rPr>
          <w:rFonts w:ascii="仿宋_GB2312" w:eastAsia="仿宋_GB2312"/>
          <w:sz w:val="24"/>
        </w:rPr>
      </w:pPr>
    </w:p>
    <w:p>
      <w:pPr>
        <w:rPr>
          <w:rFonts w:ascii="仿宋_GB2312" w:eastAsia="仿宋_GB2312"/>
        </w:rPr>
      </w:pPr>
    </w:p>
    <w:p>
      <w:pPr>
        <w:rPr>
          <w:rFonts w:ascii="仿宋_GB2312" w:eastAsia="仿宋_GB2312"/>
        </w:rPr>
      </w:pPr>
    </w:p>
    <w:p>
      <w:pPr>
        <w:ind w:firstLine="555"/>
        <w:jc w:val="left"/>
        <w:rPr>
          <w:rFonts w:hint="eastAsia" w:ascii="仿宋_GB2312" w:hAnsi="仿宋" w:eastAsia="仿宋_GB2312"/>
          <w:sz w:val="28"/>
          <w:szCs w:val="28"/>
        </w:rPr>
      </w:pPr>
    </w:p>
    <w:p>
      <w:pPr>
        <w:tabs>
          <w:tab w:val="center" w:pos="4365"/>
        </w:tabs>
        <w:jc w:val="left"/>
        <w:sectPr>
          <w:pgSz w:w="11906" w:h="16838"/>
          <w:pgMar w:top="1644" w:right="1588" w:bottom="1644" w:left="1588" w:header="851" w:footer="992" w:gutter="0"/>
          <w:cols w:space="720" w:num="1"/>
          <w:docGrid w:type="lines" w:linePitch="312" w:charSpace="0"/>
        </w:sectPr>
      </w:pPr>
    </w:p>
    <w:p>
      <w:pPr>
        <w:spacing w:afterLines="100"/>
        <w:jc w:val="left"/>
        <w:rPr>
          <w:rFonts w:ascii="仿宋_GB2312" w:hAnsi="宋体" w:eastAsia="仿宋_GB2312" w:cs="宋体"/>
          <w:b/>
          <w:sz w:val="28"/>
          <w:szCs w:val="28"/>
        </w:rPr>
      </w:pPr>
      <w:r>
        <w:rPr>
          <w:rFonts w:hint="eastAsia" w:ascii="仿宋_GB2312" w:hAnsi="宋体" w:eastAsia="仿宋_GB2312" w:cs="宋体"/>
          <w:b/>
          <w:sz w:val="28"/>
          <w:szCs w:val="28"/>
        </w:rPr>
        <w:t>附件2：</w:t>
      </w:r>
    </w:p>
    <w:p>
      <w:pPr>
        <w:spacing w:afterLines="100"/>
        <w:jc w:val="center"/>
        <w:rPr>
          <w:rFonts w:ascii="仿宋_GB2312" w:eastAsia="仿宋_GB2312"/>
          <w:b/>
          <w:bCs/>
          <w:kern w:val="0"/>
          <w:sz w:val="32"/>
          <w:szCs w:val="32"/>
        </w:rPr>
      </w:pPr>
      <w:r>
        <w:rPr>
          <w:rFonts w:hint="eastAsia" w:ascii="仿宋_GB2312" w:eastAsia="仿宋_GB2312"/>
          <w:b/>
          <w:bCs/>
          <w:kern w:val="0"/>
          <w:sz w:val="32"/>
          <w:szCs w:val="32"/>
        </w:rPr>
        <w:t>第十一届广东省本科高校师范生教学技能大赛报名表</w:t>
      </w:r>
    </w:p>
    <w:p>
      <w:pPr>
        <w:widowControl/>
        <w:spacing w:line="360" w:lineRule="auto"/>
        <w:ind w:right="640" w:firstLine="360" w:firstLineChars="150"/>
        <w:jc w:val="left"/>
        <w:rPr>
          <w:rFonts w:ascii="黑体" w:eastAsia="黑体"/>
          <w:kern w:val="0"/>
          <w:sz w:val="24"/>
        </w:rPr>
      </w:pPr>
      <w:r>
        <w:rPr>
          <w:rFonts w:hint="eastAsia" w:ascii="黑体" w:eastAsia="黑体"/>
          <w:kern w:val="0"/>
          <w:sz w:val="24"/>
        </w:rPr>
        <w:t xml:space="preserve">参赛学校（教务处盖章）：______________________           学科组：______________________ </w:t>
      </w:r>
    </w:p>
    <w:tbl>
      <w:tblPr>
        <w:tblStyle w:val="7"/>
        <w:tblW w:w="0" w:type="auto"/>
        <w:jc w:val="center"/>
        <w:tblLayout w:type="fixed"/>
        <w:tblCellMar>
          <w:top w:w="0" w:type="dxa"/>
          <w:left w:w="108" w:type="dxa"/>
          <w:bottom w:w="0" w:type="dxa"/>
          <w:right w:w="108" w:type="dxa"/>
        </w:tblCellMar>
      </w:tblPr>
      <w:tblGrid>
        <w:gridCol w:w="1192"/>
        <w:gridCol w:w="850"/>
        <w:gridCol w:w="1532"/>
        <w:gridCol w:w="736"/>
        <w:gridCol w:w="1417"/>
        <w:gridCol w:w="1698"/>
        <w:gridCol w:w="3094"/>
        <w:gridCol w:w="709"/>
        <w:gridCol w:w="2222"/>
      </w:tblGrid>
      <w:tr>
        <w:tblPrEx>
          <w:tblCellMar>
            <w:top w:w="0" w:type="dxa"/>
            <w:left w:w="108" w:type="dxa"/>
            <w:bottom w:w="0" w:type="dxa"/>
            <w:right w:w="108" w:type="dxa"/>
          </w:tblCellMar>
        </w:tblPrEx>
        <w:trPr>
          <w:trHeight w:val="40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带队教师姓名</w:t>
            </w:r>
          </w:p>
        </w:tc>
        <w:tc>
          <w:tcPr>
            <w:tcW w:w="2382"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c>
          <w:tcPr>
            <w:tcW w:w="1698"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E-mail</w:t>
            </w:r>
          </w:p>
        </w:tc>
        <w:tc>
          <w:tcPr>
            <w:tcW w:w="3094" w:type="dxa"/>
            <w:tcBorders>
              <w:top w:val="single" w:color="000000" w:sz="4" w:space="0"/>
              <w:left w:val="nil"/>
              <w:bottom w:val="single" w:color="auto" w:sz="4" w:space="0"/>
              <w:right w:val="single" w:color="000000" w:sz="4" w:space="0"/>
            </w:tcBorders>
            <w:vAlign w:val="center"/>
          </w:tcPr>
          <w:p>
            <w:pPr>
              <w:widowControl/>
              <w:spacing w:line="360" w:lineRule="auto"/>
              <w:jc w:val="center"/>
              <w:rPr>
                <w:rFonts w:ascii="宋体" w:hAnsi="宋体" w:cs="宋体"/>
                <w:b/>
                <w:bCs/>
                <w:kern w:val="0"/>
                <w:szCs w:val="21"/>
              </w:rPr>
            </w:pPr>
          </w:p>
        </w:tc>
        <w:tc>
          <w:tcPr>
            <w:tcW w:w="709" w:type="dxa"/>
            <w:tcBorders>
              <w:top w:val="single" w:color="000000" w:sz="4" w:space="0"/>
              <w:left w:val="nil"/>
              <w:bottom w:val="single" w:color="000000" w:sz="4" w:space="0"/>
              <w:right w:val="single" w:color="000000" w:sz="4" w:space="0"/>
            </w:tcBorders>
            <w:vAlign w:val="center"/>
          </w:tcPr>
          <w:p>
            <w:pPr>
              <w:widowControl/>
              <w:spacing w:line="360" w:lineRule="auto"/>
              <w:ind w:right="-2"/>
              <w:jc w:val="center"/>
              <w:rPr>
                <w:rFonts w:ascii="宋体" w:hAnsi="宋体" w:cs="宋体"/>
                <w:b/>
                <w:bCs/>
                <w:kern w:val="0"/>
                <w:szCs w:val="21"/>
              </w:rPr>
            </w:pPr>
            <w:r>
              <w:rPr>
                <w:rFonts w:hint="eastAsia" w:ascii="宋体" w:hAnsi="宋体" w:cs="宋体"/>
                <w:b/>
                <w:bCs/>
                <w:kern w:val="0"/>
                <w:szCs w:val="21"/>
              </w:rPr>
              <w:t>通讯地址</w:t>
            </w:r>
          </w:p>
        </w:tc>
        <w:tc>
          <w:tcPr>
            <w:tcW w:w="2222"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p>
        </w:tc>
      </w:tr>
      <w:tr>
        <w:tblPrEx>
          <w:tblCellMar>
            <w:top w:w="0" w:type="dxa"/>
            <w:left w:w="108" w:type="dxa"/>
            <w:bottom w:w="0" w:type="dxa"/>
            <w:right w:w="108" w:type="dxa"/>
          </w:tblCellMar>
        </w:tblPrEx>
        <w:trPr>
          <w:trHeight w:val="696"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选手姓名</w:t>
            </w: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年级及专业</w:t>
            </w: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jc w:val="center"/>
              <w:rPr>
                <w:rFonts w:ascii="宋体" w:hAnsi="宋体" w:cs="宋体"/>
                <w:b/>
                <w:bCs/>
                <w:color w:val="FF0000"/>
                <w:kern w:val="0"/>
                <w:szCs w:val="21"/>
              </w:rPr>
            </w:pPr>
            <w:r>
              <w:rPr>
                <w:rFonts w:hint="eastAsia" w:ascii="宋体" w:hAnsi="宋体" w:cs="宋体"/>
                <w:b/>
                <w:bCs/>
                <w:kern w:val="0"/>
                <w:szCs w:val="21"/>
              </w:rPr>
              <w:t>身份证号码</w:t>
            </w: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性别</w:t>
            </w: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联系电话</w:t>
            </w:r>
          </w:p>
        </w:tc>
        <w:tc>
          <w:tcPr>
            <w:tcW w:w="1698" w:type="dxa"/>
            <w:tcBorders>
              <w:top w:val="single" w:color="auto"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指导教师</w:t>
            </w:r>
          </w:p>
          <w:p>
            <w:pPr>
              <w:widowControl/>
              <w:spacing w:line="360" w:lineRule="auto"/>
              <w:jc w:val="center"/>
              <w:rPr>
                <w:rFonts w:ascii="宋体" w:hAnsi="宋体" w:cs="宋体"/>
                <w:b/>
                <w:bCs/>
                <w:kern w:val="0"/>
                <w:szCs w:val="21"/>
              </w:rPr>
            </w:pPr>
            <w:r>
              <w:rPr>
                <w:rFonts w:hint="eastAsia" w:ascii="宋体" w:hAnsi="宋体" w:cs="宋体"/>
                <w:b/>
                <w:bCs/>
                <w:kern w:val="0"/>
                <w:szCs w:val="21"/>
              </w:rPr>
              <w:t>（姓名、职称）</w:t>
            </w: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模拟授课/说课题目</w:t>
            </w: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jc w:val="center"/>
              <w:rPr>
                <w:rFonts w:ascii="宋体" w:hAnsi="宋体" w:cs="宋体"/>
                <w:b/>
                <w:bCs/>
                <w:kern w:val="0"/>
                <w:szCs w:val="21"/>
              </w:rPr>
            </w:pPr>
            <w:r>
              <w:rPr>
                <w:rFonts w:hint="eastAsia" w:ascii="宋体" w:hAnsi="宋体" w:cs="宋体"/>
                <w:b/>
                <w:bCs/>
                <w:kern w:val="0"/>
                <w:szCs w:val="21"/>
              </w:rPr>
              <w:t>教材版本</w:t>
            </w: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r>
              <w:rPr>
                <w:rFonts w:hint="eastAsia" w:ascii="宋体" w:hAnsi="宋体" w:cs="宋体"/>
                <w:b/>
                <w:bCs/>
                <w:kern w:val="0"/>
                <w:szCs w:val="21"/>
              </w:rPr>
              <w:t xml:space="preserve">      </w:t>
            </w: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Cs w:val="21"/>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Cs w:val="21"/>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szCs w:val="24"/>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szCs w:val="24"/>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Cs w:val="21"/>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szCs w:val="24"/>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szCs w:val="24"/>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szCs w:val="24"/>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szCs w:val="24"/>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ind w:right="640"/>
              <w:rPr>
                <w:rFonts w:ascii="宋体" w:hAnsi="宋体" w:cs="宋体"/>
                <w:b/>
                <w:bCs/>
                <w:kern w:val="0"/>
                <w:sz w:val="22"/>
                <w:szCs w:val="24"/>
              </w:rPr>
            </w:pPr>
          </w:p>
        </w:tc>
        <w:tc>
          <w:tcPr>
            <w:tcW w:w="850" w:type="dxa"/>
            <w:tcBorders>
              <w:top w:val="single" w:color="000000" w:sz="4" w:space="0"/>
              <w:left w:val="nil"/>
              <w:bottom w:val="single" w:color="000000" w:sz="4" w:space="0"/>
              <w:right w:val="single" w:color="auto" w:sz="4" w:space="0"/>
            </w:tcBorders>
            <w:vAlign w:val="center"/>
          </w:tcPr>
          <w:p>
            <w:pPr>
              <w:widowControl/>
              <w:spacing w:line="360" w:lineRule="auto"/>
              <w:ind w:right="640"/>
              <w:jc w:val="center"/>
              <w:rPr>
                <w:rFonts w:ascii="宋体" w:hAnsi="宋体" w:cs="宋体"/>
                <w:b/>
                <w:bCs/>
                <w:kern w:val="0"/>
                <w:sz w:val="22"/>
                <w:szCs w:val="24"/>
              </w:rPr>
            </w:pPr>
          </w:p>
        </w:tc>
        <w:tc>
          <w:tcPr>
            <w:tcW w:w="1532"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736"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1417" w:type="dxa"/>
            <w:tcBorders>
              <w:top w:val="single" w:color="000000" w:sz="4" w:space="0"/>
              <w:left w:val="nil"/>
              <w:bottom w:val="single" w:color="000000" w:sz="4" w:space="0"/>
              <w:right w:val="single" w:color="000000" w:sz="4" w:space="0"/>
            </w:tcBorders>
            <w:vAlign w:val="center"/>
          </w:tcPr>
          <w:p>
            <w:pPr>
              <w:widowControl/>
              <w:spacing w:line="360" w:lineRule="auto"/>
              <w:ind w:right="640"/>
              <w:rPr>
                <w:rFonts w:ascii="宋体" w:hAnsi="宋体" w:cs="宋体"/>
                <w:b/>
                <w:bCs/>
                <w:kern w:val="0"/>
                <w:sz w:val="22"/>
                <w:szCs w:val="24"/>
              </w:rPr>
            </w:pPr>
          </w:p>
        </w:tc>
        <w:tc>
          <w:tcPr>
            <w:tcW w:w="1698"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3094" w:type="dxa"/>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c>
          <w:tcPr>
            <w:tcW w:w="2931" w:type="dxa"/>
            <w:gridSpan w:val="2"/>
            <w:tcBorders>
              <w:top w:val="single" w:color="000000" w:sz="4" w:space="0"/>
              <w:left w:val="nil"/>
              <w:bottom w:val="single" w:color="000000" w:sz="4" w:space="0"/>
              <w:right w:val="single" w:color="000000" w:sz="4" w:space="0"/>
            </w:tcBorders>
            <w:vAlign w:val="center"/>
          </w:tcPr>
          <w:p>
            <w:pPr>
              <w:widowControl/>
              <w:spacing w:line="360" w:lineRule="auto"/>
              <w:ind w:right="640"/>
              <w:jc w:val="center"/>
              <w:rPr>
                <w:rFonts w:ascii="宋体" w:hAnsi="宋体" w:cs="宋体"/>
                <w:b/>
                <w:bCs/>
                <w:kern w:val="0"/>
                <w:sz w:val="22"/>
                <w:szCs w:val="24"/>
              </w:rPr>
            </w:pPr>
          </w:p>
        </w:tc>
      </w:tr>
    </w:tbl>
    <w:p>
      <w:pPr>
        <w:widowControl/>
        <w:spacing w:line="360" w:lineRule="auto"/>
        <w:ind w:right="640"/>
        <w:jc w:val="left"/>
        <w:rPr>
          <w:rFonts w:ascii="黑体" w:eastAsia="黑体"/>
          <w:kern w:val="0"/>
          <w:sz w:val="24"/>
        </w:rPr>
      </w:pPr>
    </w:p>
    <w:p>
      <w:pPr>
        <w:widowControl/>
        <w:ind w:firstLine="411" w:firstLineChars="196"/>
        <w:rPr>
          <w:rFonts w:ascii="仿宋_GB2312" w:hAnsi="宋体" w:eastAsia="仿宋_GB2312"/>
          <w:b/>
          <w:kern w:val="0"/>
          <w:szCs w:val="21"/>
        </w:rPr>
      </w:pPr>
      <w:r>
        <w:rPr>
          <w:rFonts w:hint="eastAsia" w:ascii="仿宋_GB2312" w:hAnsi="宋体" w:eastAsia="仿宋_GB2312"/>
          <w:b/>
          <w:kern w:val="0"/>
          <w:szCs w:val="21"/>
        </w:rPr>
        <w:t xml:space="preserve">备注： 1.请于报名截止日之前向各学科组委会同时提交电子版和纸质版报名资料； </w:t>
      </w:r>
    </w:p>
    <w:p>
      <w:pPr>
        <w:widowControl/>
        <w:ind w:firstLine="1134" w:firstLineChars="540"/>
        <w:rPr>
          <w:rFonts w:ascii="仿宋_GB2312" w:hAnsi="宋体" w:eastAsia="仿宋_GB2312"/>
          <w:b/>
          <w:kern w:val="0"/>
          <w:szCs w:val="21"/>
        </w:rPr>
      </w:pPr>
      <w:r>
        <w:rPr>
          <w:rFonts w:hint="eastAsia" w:ascii="仿宋_GB2312" w:hAnsi="宋体" w:eastAsia="仿宋_GB2312"/>
          <w:b/>
          <w:kern w:val="0"/>
          <w:szCs w:val="21"/>
        </w:rPr>
        <w:t>2.如各学科组报名还需其他资料，请按各学科组要求操作。</w:t>
      </w:r>
    </w:p>
    <w:p>
      <w:pPr>
        <w:spacing w:afterLines="100"/>
        <w:jc w:val="center"/>
        <w:rPr>
          <w:rFonts w:ascii="仿宋_GB2312" w:eastAsia="仿宋_GB2312"/>
          <w:b/>
          <w:bCs/>
          <w:kern w:val="0"/>
          <w:sz w:val="32"/>
          <w:szCs w:val="32"/>
        </w:rPr>
      </w:pPr>
    </w:p>
    <w:p>
      <w:pPr>
        <w:spacing w:afterLines="100"/>
        <w:jc w:val="center"/>
        <w:rPr>
          <w:rFonts w:ascii="仿宋_GB2312" w:eastAsia="仿宋_GB2312"/>
          <w:b/>
          <w:bCs/>
          <w:kern w:val="0"/>
          <w:sz w:val="32"/>
          <w:szCs w:val="32"/>
        </w:rPr>
      </w:pPr>
      <w:r>
        <w:rPr>
          <w:rFonts w:hint="eastAsia" w:ascii="仿宋_GB2312" w:eastAsia="仿宋_GB2312"/>
          <w:b/>
          <w:bCs/>
          <w:kern w:val="0"/>
          <w:sz w:val="32"/>
          <w:szCs w:val="32"/>
        </w:rPr>
        <w:t>第十一届广东省本科高校师范生教学技能大赛评委推荐表</w:t>
      </w:r>
    </w:p>
    <w:p>
      <w:pPr>
        <w:widowControl/>
        <w:spacing w:line="360" w:lineRule="auto"/>
        <w:ind w:right="640" w:firstLine="360" w:firstLineChars="150"/>
        <w:jc w:val="left"/>
        <w:rPr>
          <w:rFonts w:ascii="黑体" w:eastAsia="黑体"/>
          <w:kern w:val="0"/>
          <w:sz w:val="24"/>
        </w:rPr>
      </w:pPr>
    </w:p>
    <w:p>
      <w:pPr>
        <w:widowControl/>
        <w:spacing w:line="360" w:lineRule="auto"/>
        <w:ind w:right="640" w:firstLine="360" w:firstLineChars="150"/>
        <w:jc w:val="left"/>
        <w:rPr>
          <w:rFonts w:ascii="黑体" w:eastAsia="黑体"/>
          <w:kern w:val="0"/>
          <w:sz w:val="24"/>
        </w:rPr>
      </w:pPr>
      <w:r>
        <w:rPr>
          <w:rFonts w:hint="eastAsia" w:ascii="黑体" w:eastAsia="黑体"/>
          <w:kern w:val="0"/>
          <w:sz w:val="24"/>
        </w:rPr>
        <w:t xml:space="preserve">参赛学校（教务处盖章）：______________________                学科组：______________________ </w:t>
      </w:r>
    </w:p>
    <w:p>
      <w:pPr>
        <w:widowControl/>
        <w:spacing w:line="360" w:lineRule="auto"/>
        <w:ind w:right="640" w:firstLine="360" w:firstLineChars="150"/>
        <w:jc w:val="left"/>
        <w:rPr>
          <w:rFonts w:ascii="黑体" w:eastAsia="黑体"/>
          <w:kern w:val="0"/>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208"/>
        <w:gridCol w:w="2535"/>
        <w:gridCol w:w="1530"/>
        <w:gridCol w:w="2940"/>
        <w:gridCol w:w="180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vAlign w:val="center"/>
          </w:tcPr>
          <w:p>
            <w:pPr>
              <w:spacing w:afterLines="100"/>
              <w:jc w:val="center"/>
              <w:rPr>
                <w:rFonts w:ascii="宋体" w:hAnsi="宋体"/>
                <w:b/>
                <w:bCs/>
                <w:kern w:val="0"/>
                <w:sz w:val="24"/>
              </w:rPr>
            </w:pPr>
            <w:r>
              <w:rPr>
                <w:rFonts w:hint="eastAsia" w:ascii="宋体" w:hAnsi="宋体"/>
                <w:b/>
                <w:bCs/>
                <w:kern w:val="0"/>
                <w:sz w:val="24"/>
              </w:rPr>
              <w:t>序号</w:t>
            </w:r>
          </w:p>
        </w:tc>
        <w:tc>
          <w:tcPr>
            <w:tcW w:w="1208" w:type="dxa"/>
            <w:vAlign w:val="center"/>
          </w:tcPr>
          <w:p>
            <w:pPr>
              <w:spacing w:afterLines="100"/>
              <w:jc w:val="center"/>
              <w:rPr>
                <w:rFonts w:ascii="宋体" w:hAnsi="宋体"/>
                <w:b/>
                <w:bCs/>
                <w:kern w:val="0"/>
                <w:sz w:val="24"/>
              </w:rPr>
            </w:pPr>
          </w:p>
          <w:p>
            <w:pPr>
              <w:spacing w:afterLines="100"/>
              <w:jc w:val="center"/>
              <w:rPr>
                <w:rFonts w:ascii="宋体" w:hAnsi="宋体"/>
                <w:b/>
                <w:bCs/>
                <w:kern w:val="0"/>
                <w:sz w:val="24"/>
              </w:rPr>
            </w:pPr>
            <w:r>
              <w:rPr>
                <w:rFonts w:hint="eastAsia" w:ascii="宋体" w:hAnsi="宋体"/>
                <w:b/>
                <w:bCs/>
                <w:kern w:val="0"/>
                <w:sz w:val="24"/>
              </w:rPr>
              <w:t>姓名</w:t>
            </w:r>
          </w:p>
          <w:p>
            <w:pPr>
              <w:spacing w:afterLines="100"/>
              <w:jc w:val="center"/>
              <w:rPr>
                <w:rFonts w:ascii="宋体" w:hAnsi="宋体"/>
                <w:b/>
                <w:bCs/>
                <w:kern w:val="0"/>
                <w:sz w:val="24"/>
              </w:rPr>
            </w:pPr>
          </w:p>
        </w:tc>
        <w:tc>
          <w:tcPr>
            <w:tcW w:w="2535" w:type="dxa"/>
            <w:vAlign w:val="center"/>
          </w:tcPr>
          <w:p>
            <w:pPr>
              <w:spacing w:afterLines="100"/>
              <w:rPr>
                <w:rFonts w:ascii="宋体" w:hAnsi="宋体"/>
                <w:b/>
                <w:bCs/>
                <w:kern w:val="0"/>
                <w:sz w:val="24"/>
              </w:rPr>
            </w:pPr>
            <w:r>
              <w:rPr>
                <w:rFonts w:hint="eastAsia" w:ascii="宋体" w:hAnsi="宋体"/>
                <w:b/>
                <w:bCs/>
                <w:kern w:val="0"/>
                <w:sz w:val="24"/>
              </w:rPr>
              <w:t xml:space="preserve">      工作单位</w:t>
            </w:r>
          </w:p>
        </w:tc>
        <w:tc>
          <w:tcPr>
            <w:tcW w:w="1530" w:type="dxa"/>
          </w:tcPr>
          <w:p>
            <w:pPr>
              <w:spacing w:afterLines="100"/>
              <w:jc w:val="center"/>
              <w:rPr>
                <w:rFonts w:ascii="宋体" w:hAnsi="宋体"/>
                <w:b/>
                <w:bCs/>
                <w:kern w:val="0"/>
                <w:sz w:val="24"/>
              </w:rPr>
            </w:pPr>
          </w:p>
          <w:p>
            <w:pPr>
              <w:spacing w:afterLines="100"/>
              <w:rPr>
                <w:rFonts w:ascii="宋体" w:hAnsi="宋体"/>
                <w:b/>
                <w:bCs/>
                <w:kern w:val="0"/>
                <w:sz w:val="24"/>
              </w:rPr>
            </w:pPr>
            <w:r>
              <w:rPr>
                <w:rFonts w:hint="eastAsia" w:ascii="宋体" w:hAnsi="宋体"/>
                <w:b/>
                <w:bCs/>
                <w:kern w:val="0"/>
                <w:sz w:val="24"/>
              </w:rPr>
              <w:t>职称/职务</w:t>
            </w:r>
          </w:p>
        </w:tc>
        <w:tc>
          <w:tcPr>
            <w:tcW w:w="2940" w:type="dxa"/>
            <w:vAlign w:val="center"/>
          </w:tcPr>
          <w:p>
            <w:pPr>
              <w:spacing w:afterLines="100"/>
              <w:jc w:val="center"/>
              <w:rPr>
                <w:rFonts w:ascii="宋体" w:hAnsi="宋体"/>
                <w:b/>
                <w:bCs/>
                <w:kern w:val="0"/>
                <w:sz w:val="24"/>
              </w:rPr>
            </w:pPr>
            <w:r>
              <w:rPr>
                <w:rFonts w:hint="eastAsia" w:ascii="宋体" w:hAnsi="宋体"/>
                <w:b/>
                <w:bCs/>
                <w:kern w:val="0"/>
                <w:sz w:val="24"/>
              </w:rPr>
              <w:t>联系电话</w:t>
            </w:r>
          </w:p>
        </w:tc>
        <w:tc>
          <w:tcPr>
            <w:tcW w:w="1800" w:type="dxa"/>
            <w:vAlign w:val="center"/>
          </w:tcPr>
          <w:p>
            <w:pPr>
              <w:spacing w:afterLines="100"/>
              <w:ind w:firstLine="480" w:firstLineChars="200"/>
              <w:rPr>
                <w:rFonts w:ascii="宋体" w:hAnsi="宋体"/>
                <w:b/>
                <w:bCs/>
                <w:kern w:val="0"/>
                <w:sz w:val="24"/>
              </w:rPr>
            </w:pPr>
            <w:r>
              <w:rPr>
                <w:rFonts w:hint="eastAsia" w:ascii="宋体" w:hAnsi="宋体"/>
                <w:b/>
                <w:bCs/>
                <w:kern w:val="0"/>
                <w:sz w:val="24"/>
              </w:rPr>
              <w:t>邮箱</w:t>
            </w:r>
          </w:p>
        </w:tc>
        <w:tc>
          <w:tcPr>
            <w:tcW w:w="2130" w:type="dxa"/>
            <w:vAlign w:val="center"/>
          </w:tcPr>
          <w:p>
            <w:pPr>
              <w:spacing w:afterLines="100"/>
              <w:jc w:val="center"/>
              <w:rPr>
                <w:rFonts w:ascii="宋体" w:hAnsi="宋体"/>
                <w:b/>
                <w:bCs/>
                <w:kern w:val="0"/>
                <w:sz w:val="24"/>
              </w:rPr>
            </w:pPr>
            <w:r>
              <w:rPr>
                <w:rFonts w:hint="eastAsia" w:ascii="宋体" w:hAnsi="宋体"/>
                <w:b/>
                <w:bCs/>
                <w:kern w:val="0"/>
                <w:sz w:val="24"/>
              </w:rPr>
              <w:t>建设银行账号    （本人）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vAlign w:val="center"/>
          </w:tcPr>
          <w:p>
            <w:pPr>
              <w:spacing w:afterLines="100"/>
              <w:jc w:val="center"/>
              <w:rPr>
                <w:rFonts w:ascii="宋体" w:hAnsi="宋体"/>
                <w:b/>
                <w:bCs/>
                <w:kern w:val="0"/>
                <w:sz w:val="24"/>
              </w:rPr>
            </w:pPr>
            <w:r>
              <w:rPr>
                <w:rFonts w:hint="eastAsia" w:ascii="宋体" w:hAnsi="宋体"/>
                <w:b/>
                <w:bCs/>
                <w:kern w:val="0"/>
                <w:sz w:val="24"/>
              </w:rPr>
              <w:t>1</w:t>
            </w:r>
          </w:p>
        </w:tc>
        <w:tc>
          <w:tcPr>
            <w:tcW w:w="1208" w:type="dxa"/>
            <w:vAlign w:val="center"/>
          </w:tcPr>
          <w:p>
            <w:pPr>
              <w:spacing w:afterLines="100"/>
              <w:jc w:val="center"/>
              <w:rPr>
                <w:rFonts w:ascii="宋体" w:hAnsi="宋体"/>
                <w:b/>
                <w:bCs/>
                <w:kern w:val="0"/>
                <w:sz w:val="24"/>
              </w:rPr>
            </w:pPr>
          </w:p>
          <w:p>
            <w:pPr>
              <w:spacing w:afterLines="100"/>
              <w:jc w:val="center"/>
              <w:rPr>
                <w:rFonts w:ascii="宋体" w:hAnsi="宋体"/>
                <w:b/>
                <w:bCs/>
                <w:kern w:val="0"/>
                <w:sz w:val="24"/>
              </w:rPr>
            </w:pPr>
          </w:p>
        </w:tc>
        <w:tc>
          <w:tcPr>
            <w:tcW w:w="2535" w:type="dxa"/>
            <w:vAlign w:val="center"/>
          </w:tcPr>
          <w:p>
            <w:pPr>
              <w:spacing w:afterLines="100"/>
              <w:jc w:val="center"/>
              <w:rPr>
                <w:rFonts w:ascii="宋体" w:hAnsi="宋体"/>
                <w:b/>
                <w:bCs/>
                <w:kern w:val="0"/>
                <w:sz w:val="24"/>
              </w:rPr>
            </w:pPr>
          </w:p>
        </w:tc>
        <w:tc>
          <w:tcPr>
            <w:tcW w:w="1530" w:type="dxa"/>
          </w:tcPr>
          <w:p>
            <w:pPr>
              <w:spacing w:afterLines="100"/>
              <w:jc w:val="center"/>
              <w:rPr>
                <w:rFonts w:ascii="宋体" w:hAnsi="宋体"/>
                <w:b/>
                <w:bCs/>
                <w:kern w:val="0"/>
                <w:sz w:val="24"/>
              </w:rPr>
            </w:pPr>
          </w:p>
        </w:tc>
        <w:tc>
          <w:tcPr>
            <w:tcW w:w="2940" w:type="dxa"/>
            <w:vAlign w:val="center"/>
          </w:tcPr>
          <w:p>
            <w:pPr>
              <w:spacing w:afterLines="100"/>
              <w:jc w:val="center"/>
              <w:rPr>
                <w:rFonts w:ascii="宋体" w:hAnsi="宋体"/>
                <w:b/>
                <w:bCs/>
                <w:kern w:val="0"/>
                <w:sz w:val="24"/>
              </w:rPr>
            </w:pPr>
          </w:p>
        </w:tc>
        <w:tc>
          <w:tcPr>
            <w:tcW w:w="1800" w:type="dxa"/>
            <w:vAlign w:val="center"/>
          </w:tcPr>
          <w:p>
            <w:pPr>
              <w:spacing w:afterLines="100"/>
              <w:jc w:val="center"/>
              <w:rPr>
                <w:rFonts w:ascii="宋体" w:hAnsi="宋体"/>
                <w:b/>
                <w:bCs/>
                <w:kern w:val="0"/>
                <w:sz w:val="24"/>
              </w:rPr>
            </w:pPr>
          </w:p>
        </w:tc>
        <w:tc>
          <w:tcPr>
            <w:tcW w:w="2130" w:type="dxa"/>
            <w:vAlign w:val="center"/>
          </w:tcPr>
          <w:p>
            <w:pPr>
              <w:spacing w:afterLines="100"/>
              <w:jc w:val="center"/>
              <w:rPr>
                <w:rFonts w:ascii="宋体" w:hAnsi="宋体"/>
                <w:b/>
                <w:bCs/>
                <w:kern w:val="0"/>
                <w:sz w:val="24"/>
              </w:rPr>
            </w:pPr>
          </w:p>
        </w:tc>
      </w:tr>
    </w:tbl>
    <w:p>
      <w:pPr>
        <w:ind w:firstLine="308" w:firstLineChars="147"/>
        <w:rPr>
          <w:rFonts w:ascii="仿宋_GB2312" w:hAnsi="宋体" w:eastAsia="仿宋_GB2312"/>
          <w:b/>
          <w:kern w:val="0"/>
          <w:szCs w:val="21"/>
        </w:rPr>
      </w:pPr>
      <w:r>
        <w:rPr>
          <w:rFonts w:hint="eastAsia" w:ascii="仿宋_GB2312" w:hAnsi="宋体" w:eastAsia="仿宋_GB2312"/>
          <w:b/>
          <w:kern w:val="0"/>
          <w:szCs w:val="21"/>
        </w:rPr>
        <w:t>备注：1.每个参赛高校推荐</w:t>
      </w:r>
      <w:r>
        <w:rPr>
          <w:rFonts w:ascii="仿宋_GB2312" w:hAnsi="宋体" w:eastAsia="仿宋_GB2312"/>
          <w:b/>
          <w:kern w:val="0"/>
          <w:szCs w:val="21"/>
        </w:rPr>
        <w:t>1</w:t>
      </w:r>
      <w:r>
        <w:rPr>
          <w:rFonts w:hint="eastAsia" w:ascii="仿宋_GB2312" w:hAnsi="宋体" w:eastAsia="仿宋_GB2312"/>
          <w:b/>
          <w:kern w:val="0"/>
          <w:szCs w:val="21"/>
        </w:rPr>
        <w:t>名具有副高级或以上职称的高校心理学专业教师作为大赛评委库成员，</w:t>
      </w:r>
      <w:r>
        <w:rPr>
          <w:rFonts w:ascii="仿宋_GB2312" w:hAnsi="宋体" w:eastAsia="仿宋_GB2312"/>
          <w:b/>
          <w:kern w:val="0"/>
          <w:szCs w:val="21"/>
        </w:rPr>
        <w:t>被推荐者需保证</w:t>
      </w:r>
      <w:r>
        <w:rPr>
          <w:rFonts w:hint="eastAsia" w:ascii="仿宋_GB2312" w:hAnsi="宋体" w:eastAsia="仿宋_GB2312"/>
          <w:b/>
          <w:kern w:val="0"/>
          <w:szCs w:val="21"/>
        </w:rPr>
        <w:t>能够</w:t>
      </w:r>
      <w:r>
        <w:rPr>
          <w:rFonts w:ascii="仿宋_GB2312" w:hAnsi="宋体" w:eastAsia="仿宋_GB2312"/>
          <w:b/>
          <w:kern w:val="0"/>
          <w:szCs w:val="21"/>
        </w:rPr>
        <w:t>按时参加评审工作</w:t>
      </w:r>
      <w:r>
        <w:rPr>
          <w:rFonts w:hint="eastAsia" w:ascii="仿宋_GB2312" w:hAnsi="宋体" w:eastAsia="仿宋_GB2312"/>
          <w:b/>
          <w:kern w:val="0"/>
          <w:szCs w:val="21"/>
        </w:rPr>
        <w:t>；</w:t>
      </w:r>
    </w:p>
    <w:p>
      <w:pPr>
        <w:widowControl/>
        <w:ind w:firstLine="926" w:firstLineChars="441"/>
        <w:rPr>
          <w:rFonts w:ascii="仿宋_GB2312" w:hAnsi="宋体" w:eastAsia="仿宋_GB2312"/>
          <w:b/>
          <w:kern w:val="0"/>
          <w:szCs w:val="21"/>
        </w:rPr>
      </w:pPr>
      <w:r>
        <w:rPr>
          <w:rFonts w:ascii="仿宋_GB2312" w:hAnsi="宋体" w:eastAsia="仿宋_GB2312"/>
          <w:b/>
          <w:kern w:val="0"/>
          <w:szCs w:val="21"/>
        </w:rPr>
        <w:t>2</w:t>
      </w:r>
      <w:r>
        <w:rPr>
          <w:rFonts w:hint="eastAsia" w:ascii="仿宋_GB2312" w:hAnsi="宋体" w:eastAsia="仿宋_GB2312"/>
          <w:b/>
          <w:kern w:val="0"/>
          <w:szCs w:val="21"/>
        </w:rPr>
        <w:t>.本表于报名时连同报名表提交给相应学科组委会，要求同时提交纸质文档（盖章）和电子文档（扫描件）</w:t>
      </w:r>
    </w:p>
    <w:p/>
    <w:p>
      <w:pPr>
        <w:pStyle w:val="11"/>
        <w:spacing w:line="360" w:lineRule="auto"/>
        <w:ind w:firstLine="458" w:firstLineChars="191"/>
        <w:rPr>
          <w:rFonts w:asciiTheme="minorEastAsia" w:hAnsiTheme="minorEastAsia" w:eastAsiaTheme="minorEastAsia" w:cstheme="minorBidi"/>
          <w:color w:val="auto"/>
        </w:rPr>
      </w:pPr>
    </w:p>
    <w:p>
      <w:pPr>
        <w:spacing w:afterLines="100"/>
        <w:jc w:val="center"/>
        <w:rPr>
          <w:rFonts w:ascii="宋体" w:hAnsi="宋体" w:cs="宋体"/>
          <w:b/>
          <w:bCs/>
          <w:kern w:val="0"/>
          <w:sz w:val="32"/>
          <w:szCs w:val="32"/>
        </w:rPr>
      </w:pPr>
    </w:p>
    <w:p>
      <w:pPr>
        <w:widowControl/>
        <w:jc w:val="left"/>
        <w:rPr>
          <w:rFonts w:ascii="宋体" w:hAnsi="宋体" w:cs="宋体"/>
          <w:b/>
          <w:bCs/>
          <w:kern w:val="0"/>
          <w:sz w:val="32"/>
          <w:szCs w:val="32"/>
        </w:rPr>
      </w:pPr>
      <w:r>
        <w:rPr>
          <w:rFonts w:ascii="宋体" w:hAnsi="宋体" w:cs="宋体"/>
          <w:b/>
          <w:bCs/>
          <w:kern w:val="0"/>
          <w:sz w:val="32"/>
          <w:szCs w:val="32"/>
        </w:rPr>
        <w:br w:type="page"/>
      </w:r>
    </w:p>
    <w:p>
      <w:pPr>
        <w:spacing w:afterLines="100"/>
        <w:jc w:val="center"/>
        <w:rPr>
          <w:rFonts w:ascii="宋体" w:hAnsi="宋体" w:cs="宋体"/>
          <w:b/>
          <w:bCs/>
          <w:kern w:val="0"/>
          <w:sz w:val="32"/>
          <w:szCs w:val="32"/>
        </w:rPr>
      </w:pPr>
      <w:r>
        <w:rPr>
          <w:rFonts w:hint="eastAsia" w:ascii="宋体" w:hAnsi="宋体" w:cs="宋体"/>
          <w:b/>
          <w:bCs/>
          <w:kern w:val="0"/>
          <w:sz w:val="32"/>
          <w:szCs w:val="32"/>
        </w:rPr>
        <w:t>第十一届广东省本科高校师范生教学技能大赛带队老师、指导教师信息汇总表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6"/>
        <w:gridCol w:w="2196"/>
        <w:gridCol w:w="2196"/>
        <w:gridCol w:w="2196"/>
        <w:gridCol w:w="219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b/>
                <w:sz w:val="24"/>
              </w:rPr>
            </w:pPr>
            <w:r>
              <w:rPr>
                <w:rFonts w:hint="eastAsia" w:ascii="宋体" w:hAnsi="宋体" w:cs="宋体"/>
                <w:b/>
                <w:sz w:val="24"/>
              </w:rPr>
              <w:t>带队老师姓名</w:t>
            </w:r>
          </w:p>
        </w:tc>
        <w:tc>
          <w:tcPr>
            <w:tcW w:w="2196" w:type="dxa"/>
            <w:shd w:val="clear" w:color="auto" w:fill="auto"/>
          </w:tcPr>
          <w:p>
            <w:pPr>
              <w:spacing w:line="360" w:lineRule="auto"/>
              <w:rPr>
                <w:rFonts w:ascii="宋体" w:hAnsi="宋体" w:cs="宋体"/>
                <w:b/>
                <w:sz w:val="24"/>
              </w:rPr>
            </w:pPr>
            <w:r>
              <w:rPr>
                <w:rFonts w:hint="eastAsia" w:ascii="宋体" w:hAnsi="宋体" w:cs="宋体"/>
                <w:b/>
                <w:sz w:val="24"/>
              </w:rPr>
              <w:t>身份证号码</w:t>
            </w:r>
          </w:p>
        </w:tc>
        <w:tc>
          <w:tcPr>
            <w:tcW w:w="2196" w:type="dxa"/>
            <w:shd w:val="clear" w:color="auto" w:fill="auto"/>
          </w:tcPr>
          <w:p>
            <w:pPr>
              <w:spacing w:line="360" w:lineRule="auto"/>
              <w:rPr>
                <w:rFonts w:ascii="宋体" w:hAnsi="宋体" w:cs="宋体"/>
                <w:sz w:val="24"/>
              </w:rPr>
            </w:pPr>
            <w:r>
              <w:rPr>
                <w:rFonts w:hint="eastAsia" w:ascii="宋体" w:hAnsi="宋体" w:cs="宋体"/>
                <w:b/>
                <w:sz w:val="24"/>
              </w:rPr>
              <w:t>性别</w:t>
            </w:r>
          </w:p>
        </w:tc>
        <w:tc>
          <w:tcPr>
            <w:tcW w:w="2196" w:type="dxa"/>
            <w:shd w:val="clear" w:color="auto" w:fill="auto"/>
          </w:tcPr>
          <w:p>
            <w:pPr>
              <w:spacing w:line="360" w:lineRule="auto"/>
              <w:rPr>
                <w:rFonts w:ascii="宋体" w:hAnsi="宋体" w:cs="宋体"/>
                <w:sz w:val="24"/>
              </w:rPr>
            </w:pPr>
            <w:r>
              <w:rPr>
                <w:rFonts w:hint="eastAsia" w:ascii="宋体" w:hAnsi="宋体" w:cs="宋体"/>
                <w:b/>
                <w:sz w:val="24"/>
              </w:rPr>
              <w:t>联系方式</w:t>
            </w:r>
          </w:p>
        </w:tc>
        <w:tc>
          <w:tcPr>
            <w:tcW w:w="2196" w:type="dxa"/>
            <w:shd w:val="clear" w:color="auto" w:fill="auto"/>
          </w:tcPr>
          <w:p>
            <w:pPr>
              <w:spacing w:line="360" w:lineRule="auto"/>
              <w:rPr>
                <w:rFonts w:ascii="宋体" w:hAnsi="宋体" w:cs="宋体"/>
                <w:sz w:val="24"/>
              </w:rPr>
            </w:pPr>
            <w:r>
              <w:rPr>
                <w:rFonts w:hint="eastAsia" w:ascii="宋体" w:hAnsi="宋体" w:cs="宋体"/>
                <w:b/>
                <w:sz w:val="24"/>
              </w:rPr>
              <w:t>职称</w:t>
            </w:r>
          </w:p>
        </w:tc>
        <w:tc>
          <w:tcPr>
            <w:tcW w:w="2196" w:type="dxa"/>
            <w:shd w:val="clear" w:color="auto" w:fill="auto"/>
          </w:tcPr>
          <w:p>
            <w:pPr>
              <w:spacing w:line="360" w:lineRule="auto"/>
              <w:rPr>
                <w:rFonts w:ascii="宋体" w:hAnsi="宋体" w:cs="宋体"/>
                <w:sz w:val="24"/>
              </w:rPr>
            </w:pPr>
            <w:r>
              <w:rPr>
                <w:rFonts w:hint="eastAsia" w:ascii="宋体" w:hAnsi="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b/>
                <w:sz w:val="24"/>
              </w:rPr>
            </w:pPr>
            <w:r>
              <w:rPr>
                <w:rFonts w:hint="eastAsia" w:ascii="宋体" w:hAnsi="宋体" w:cs="宋体"/>
                <w:b/>
                <w:sz w:val="24"/>
              </w:rPr>
              <w:t>指导教师姓名</w:t>
            </w:r>
          </w:p>
        </w:tc>
        <w:tc>
          <w:tcPr>
            <w:tcW w:w="2196" w:type="dxa"/>
            <w:shd w:val="clear" w:color="auto" w:fill="auto"/>
          </w:tcPr>
          <w:p>
            <w:pPr>
              <w:spacing w:line="360" w:lineRule="auto"/>
              <w:rPr>
                <w:rFonts w:ascii="宋体" w:hAnsi="宋体" w:cs="宋体"/>
                <w:b/>
                <w:sz w:val="24"/>
              </w:rPr>
            </w:pPr>
            <w:r>
              <w:rPr>
                <w:rFonts w:hint="eastAsia" w:ascii="宋体" w:hAnsi="宋体" w:cs="宋体"/>
                <w:b/>
                <w:sz w:val="24"/>
              </w:rPr>
              <w:t>身份证号码</w:t>
            </w:r>
          </w:p>
        </w:tc>
        <w:tc>
          <w:tcPr>
            <w:tcW w:w="2196" w:type="dxa"/>
            <w:shd w:val="clear" w:color="auto" w:fill="auto"/>
          </w:tcPr>
          <w:p>
            <w:pPr>
              <w:spacing w:line="360" w:lineRule="auto"/>
              <w:rPr>
                <w:rFonts w:ascii="宋体" w:hAnsi="宋体" w:cs="宋体"/>
                <w:sz w:val="24"/>
              </w:rPr>
            </w:pPr>
            <w:r>
              <w:rPr>
                <w:rFonts w:hint="eastAsia" w:ascii="宋体" w:hAnsi="宋体" w:cs="宋体"/>
                <w:b/>
                <w:sz w:val="24"/>
              </w:rPr>
              <w:t>性别</w:t>
            </w:r>
          </w:p>
        </w:tc>
        <w:tc>
          <w:tcPr>
            <w:tcW w:w="2196" w:type="dxa"/>
            <w:shd w:val="clear" w:color="auto" w:fill="auto"/>
          </w:tcPr>
          <w:p>
            <w:pPr>
              <w:spacing w:line="360" w:lineRule="auto"/>
              <w:rPr>
                <w:rFonts w:ascii="宋体" w:hAnsi="宋体" w:cs="宋体"/>
                <w:sz w:val="24"/>
              </w:rPr>
            </w:pPr>
            <w:r>
              <w:rPr>
                <w:rFonts w:hint="eastAsia" w:ascii="宋体" w:hAnsi="宋体" w:cs="宋体"/>
                <w:b/>
                <w:sz w:val="24"/>
              </w:rPr>
              <w:t>联系方式</w:t>
            </w:r>
          </w:p>
        </w:tc>
        <w:tc>
          <w:tcPr>
            <w:tcW w:w="2196" w:type="dxa"/>
            <w:shd w:val="clear" w:color="auto" w:fill="auto"/>
          </w:tcPr>
          <w:p>
            <w:pPr>
              <w:spacing w:line="360" w:lineRule="auto"/>
              <w:rPr>
                <w:rFonts w:ascii="宋体" w:hAnsi="宋体" w:cs="宋体"/>
                <w:sz w:val="24"/>
              </w:rPr>
            </w:pPr>
            <w:r>
              <w:rPr>
                <w:rFonts w:hint="eastAsia" w:ascii="宋体" w:hAnsi="宋体" w:cs="宋体"/>
                <w:b/>
                <w:sz w:val="24"/>
              </w:rPr>
              <w:t>职称</w:t>
            </w:r>
          </w:p>
        </w:tc>
        <w:tc>
          <w:tcPr>
            <w:tcW w:w="2196" w:type="dxa"/>
            <w:shd w:val="clear" w:color="auto" w:fill="auto"/>
          </w:tcPr>
          <w:p>
            <w:pPr>
              <w:spacing w:line="360" w:lineRule="auto"/>
              <w:rPr>
                <w:rFonts w:ascii="宋体" w:hAnsi="宋体" w:cs="宋体"/>
                <w:sz w:val="24"/>
              </w:rPr>
            </w:pPr>
            <w:r>
              <w:rPr>
                <w:rFonts w:hint="eastAsia" w:ascii="宋体" w:hAnsi="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b/>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c>
          <w:tcPr>
            <w:tcW w:w="2196" w:type="dxa"/>
            <w:shd w:val="clear" w:color="auto" w:fill="auto"/>
          </w:tcPr>
          <w:p>
            <w:pPr>
              <w:spacing w:line="360" w:lineRule="auto"/>
              <w:rPr>
                <w:rFonts w:ascii="宋体" w:hAnsi="宋体" w:cs="宋体"/>
                <w:sz w:val="24"/>
              </w:rPr>
            </w:pPr>
          </w:p>
        </w:tc>
      </w:tr>
    </w:tbl>
    <w:p>
      <w:pPr>
        <w:spacing w:line="360" w:lineRule="auto"/>
        <w:rPr>
          <w:rFonts w:ascii="宋体" w:hAnsi="宋体" w:cs="宋体"/>
          <w:sz w:val="24"/>
        </w:rPr>
      </w:pPr>
    </w:p>
    <w:p>
      <w:pPr>
        <w:autoSpaceDE w:val="0"/>
        <w:autoSpaceDN w:val="0"/>
        <w:adjustRightInd w:val="0"/>
        <w:spacing w:line="360" w:lineRule="auto"/>
        <w:rPr>
          <w:rFonts w:cs="仿宋e眠副浡渀." w:asciiTheme="minorEastAsia" w:hAnsiTheme="minorEastAsia"/>
          <w:sz w:val="28"/>
          <w:szCs w:val="28"/>
        </w:rPr>
      </w:pPr>
    </w:p>
    <w:p>
      <w:pPr>
        <w:widowControl/>
        <w:rPr>
          <w:rFonts w:ascii="仿宋_GB2312" w:hAnsi="宋体" w:eastAsia="仿宋_GB2312"/>
          <w:b/>
          <w:kern w:val="0"/>
          <w:szCs w:val="21"/>
        </w:rPr>
      </w:pPr>
    </w:p>
    <w:p>
      <w:pPr>
        <w:pStyle w:val="11"/>
        <w:spacing w:line="360" w:lineRule="auto"/>
        <w:ind w:firstLine="458" w:firstLineChars="191"/>
        <w:rPr>
          <w:rFonts w:asciiTheme="minorEastAsia" w:hAnsiTheme="minorEastAsia" w:eastAsiaTheme="minorEastAsia" w:cstheme="minorBidi"/>
          <w:color w:val="auto"/>
        </w:rPr>
      </w:pPr>
    </w:p>
    <w:sectPr>
      <w:pgSz w:w="16838" w:h="11906" w:orient="landscape"/>
      <w:pgMar w:top="1588" w:right="1440" w:bottom="1588" w:left="181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卬..伀.">
    <w:altName w:val="仿宋"/>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e眠副浡渀.">
    <w:altName w:val="宋体"/>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M1ZDJlNDg1MzU5NjFkYjkyNGRhODNiNDM1NTljMWMifQ=="/>
  </w:docVars>
  <w:rsids>
    <w:rsidRoot w:val="0027608E"/>
    <w:rsid w:val="0000278F"/>
    <w:rsid w:val="000306BB"/>
    <w:rsid w:val="00052497"/>
    <w:rsid w:val="00052669"/>
    <w:rsid w:val="00062906"/>
    <w:rsid w:val="00065DA9"/>
    <w:rsid w:val="000753F6"/>
    <w:rsid w:val="00084EAF"/>
    <w:rsid w:val="000D3CDA"/>
    <w:rsid w:val="000E3120"/>
    <w:rsid w:val="00105759"/>
    <w:rsid w:val="001309B5"/>
    <w:rsid w:val="001379E8"/>
    <w:rsid w:val="001416F2"/>
    <w:rsid w:val="001B0CDA"/>
    <w:rsid w:val="001E3E27"/>
    <w:rsid w:val="001E6D8A"/>
    <w:rsid w:val="0020650C"/>
    <w:rsid w:val="002107F2"/>
    <w:rsid w:val="002179D4"/>
    <w:rsid w:val="00224763"/>
    <w:rsid w:val="0027608E"/>
    <w:rsid w:val="002C1F0B"/>
    <w:rsid w:val="002D19BF"/>
    <w:rsid w:val="002D54DD"/>
    <w:rsid w:val="002F6F0F"/>
    <w:rsid w:val="003139FF"/>
    <w:rsid w:val="0031463C"/>
    <w:rsid w:val="0031709B"/>
    <w:rsid w:val="003349D9"/>
    <w:rsid w:val="00371212"/>
    <w:rsid w:val="00386E34"/>
    <w:rsid w:val="003B1004"/>
    <w:rsid w:val="003B4245"/>
    <w:rsid w:val="003D2224"/>
    <w:rsid w:val="003F6B05"/>
    <w:rsid w:val="004031A6"/>
    <w:rsid w:val="00413F09"/>
    <w:rsid w:val="00455CEE"/>
    <w:rsid w:val="004663D5"/>
    <w:rsid w:val="0047498E"/>
    <w:rsid w:val="00477AE9"/>
    <w:rsid w:val="00490DAF"/>
    <w:rsid w:val="00494A09"/>
    <w:rsid w:val="004A09A5"/>
    <w:rsid w:val="004A712F"/>
    <w:rsid w:val="004B7D3A"/>
    <w:rsid w:val="004C2B41"/>
    <w:rsid w:val="004E09B1"/>
    <w:rsid w:val="0051757F"/>
    <w:rsid w:val="00531A1C"/>
    <w:rsid w:val="005456C2"/>
    <w:rsid w:val="00545EEF"/>
    <w:rsid w:val="005853E6"/>
    <w:rsid w:val="005A154B"/>
    <w:rsid w:val="005B0F81"/>
    <w:rsid w:val="005B2932"/>
    <w:rsid w:val="005F2F58"/>
    <w:rsid w:val="0061760B"/>
    <w:rsid w:val="0063064F"/>
    <w:rsid w:val="00680CEA"/>
    <w:rsid w:val="006C07B7"/>
    <w:rsid w:val="006C2CC5"/>
    <w:rsid w:val="00700EF7"/>
    <w:rsid w:val="00721B1A"/>
    <w:rsid w:val="00725A2E"/>
    <w:rsid w:val="007A363C"/>
    <w:rsid w:val="007A3CFF"/>
    <w:rsid w:val="007D13D0"/>
    <w:rsid w:val="007F211B"/>
    <w:rsid w:val="0083504C"/>
    <w:rsid w:val="00835B8C"/>
    <w:rsid w:val="00844E63"/>
    <w:rsid w:val="008575A1"/>
    <w:rsid w:val="0086135B"/>
    <w:rsid w:val="008730A9"/>
    <w:rsid w:val="008806CF"/>
    <w:rsid w:val="00896E3E"/>
    <w:rsid w:val="008B0FC5"/>
    <w:rsid w:val="009021F9"/>
    <w:rsid w:val="00956373"/>
    <w:rsid w:val="009623B7"/>
    <w:rsid w:val="009752AB"/>
    <w:rsid w:val="009867D1"/>
    <w:rsid w:val="009B6D85"/>
    <w:rsid w:val="009C3FA0"/>
    <w:rsid w:val="009D63BE"/>
    <w:rsid w:val="009D67EC"/>
    <w:rsid w:val="009F6E0D"/>
    <w:rsid w:val="00A20357"/>
    <w:rsid w:val="00A2752A"/>
    <w:rsid w:val="00A45E5A"/>
    <w:rsid w:val="00A66BFA"/>
    <w:rsid w:val="00A97D0A"/>
    <w:rsid w:val="00AA4880"/>
    <w:rsid w:val="00AC7715"/>
    <w:rsid w:val="00AD3857"/>
    <w:rsid w:val="00AF1D87"/>
    <w:rsid w:val="00B03B83"/>
    <w:rsid w:val="00B123EF"/>
    <w:rsid w:val="00B3296E"/>
    <w:rsid w:val="00B36339"/>
    <w:rsid w:val="00B45B3C"/>
    <w:rsid w:val="00B46CD8"/>
    <w:rsid w:val="00B50E7E"/>
    <w:rsid w:val="00B71F6A"/>
    <w:rsid w:val="00B86C5F"/>
    <w:rsid w:val="00B86E65"/>
    <w:rsid w:val="00BD7775"/>
    <w:rsid w:val="00BE21A7"/>
    <w:rsid w:val="00BE3267"/>
    <w:rsid w:val="00BF2BB0"/>
    <w:rsid w:val="00C02EA9"/>
    <w:rsid w:val="00C23403"/>
    <w:rsid w:val="00C27DFF"/>
    <w:rsid w:val="00C53162"/>
    <w:rsid w:val="00C71EEB"/>
    <w:rsid w:val="00C9144A"/>
    <w:rsid w:val="00CB5018"/>
    <w:rsid w:val="00CE00CB"/>
    <w:rsid w:val="00D050DF"/>
    <w:rsid w:val="00D1314F"/>
    <w:rsid w:val="00D2479F"/>
    <w:rsid w:val="00D32ACD"/>
    <w:rsid w:val="00D34C9D"/>
    <w:rsid w:val="00D42DA3"/>
    <w:rsid w:val="00D5700E"/>
    <w:rsid w:val="00D64E97"/>
    <w:rsid w:val="00D72294"/>
    <w:rsid w:val="00D84014"/>
    <w:rsid w:val="00DA638E"/>
    <w:rsid w:val="00DB50CB"/>
    <w:rsid w:val="00DC6113"/>
    <w:rsid w:val="00DF2DE0"/>
    <w:rsid w:val="00E001F4"/>
    <w:rsid w:val="00E206F3"/>
    <w:rsid w:val="00E50BD8"/>
    <w:rsid w:val="00E524FE"/>
    <w:rsid w:val="00E65B28"/>
    <w:rsid w:val="00E87092"/>
    <w:rsid w:val="00EB0923"/>
    <w:rsid w:val="00EB6E1E"/>
    <w:rsid w:val="00ED69A4"/>
    <w:rsid w:val="00EF7B01"/>
    <w:rsid w:val="00F0041E"/>
    <w:rsid w:val="00F14057"/>
    <w:rsid w:val="00F2073B"/>
    <w:rsid w:val="00F226C6"/>
    <w:rsid w:val="00F2270E"/>
    <w:rsid w:val="00F34237"/>
    <w:rsid w:val="00F50851"/>
    <w:rsid w:val="00F818E0"/>
    <w:rsid w:val="00F82392"/>
    <w:rsid w:val="00F91C73"/>
    <w:rsid w:val="00F93549"/>
    <w:rsid w:val="00FB02FC"/>
    <w:rsid w:val="00FB6D14"/>
    <w:rsid w:val="00FD400D"/>
    <w:rsid w:val="083E14BF"/>
    <w:rsid w:val="0A8A2C18"/>
    <w:rsid w:val="0E294C7F"/>
    <w:rsid w:val="10D30710"/>
    <w:rsid w:val="10DA5E17"/>
    <w:rsid w:val="141A0351"/>
    <w:rsid w:val="14BB1618"/>
    <w:rsid w:val="19C872C6"/>
    <w:rsid w:val="1F2F3760"/>
    <w:rsid w:val="203C3F27"/>
    <w:rsid w:val="205A4A6E"/>
    <w:rsid w:val="24581608"/>
    <w:rsid w:val="24A611AD"/>
    <w:rsid w:val="263D16F5"/>
    <w:rsid w:val="27221D9E"/>
    <w:rsid w:val="274A44F7"/>
    <w:rsid w:val="282E7B54"/>
    <w:rsid w:val="34376AB6"/>
    <w:rsid w:val="34AA0A82"/>
    <w:rsid w:val="393A3AB8"/>
    <w:rsid w:val="40BE794A"/>
    <w:rsid w:val="40F853A7"/>
    <w:rsid w:val="41030BCC"/>
    <w:rsid w:val="46EE2554"/>
    <w:rsid w:val="473C209B"/>
    <w:rsid w:val="47766231"/>
    <w:rsid w:val="48542971"/>
    <w:rsid w:val="49D61403"/>
    <w:rsid w:val="4AFE1D5E"/>
    <w:rsid w:val="4EA0287F"/>
    <w:rsid w:val="51C62814"/>
    <w:rsid w:val="538A5E4A"/>
    <w:rsid w:val="58C13050"/>
    <w:rsid w:val="5CDF38F9"/>
    <w:rsid w:val="5DEE27F8"/>
    <w:rsid w:val="654D1510"/>
    <w:rsid w:val="688C461A"/>
    <w:rsid w:val="693A1268"/>
    <w:rsid w:val="6A6B69ED"/>
    <w:rsid w:val="6B074BE6"/>
    <w:rsid w:val="6C31511C"/>
    <w:rsid w:val="6EFB3472"/>
    <w:rsid w:val="712670B1"/>
    <w:rsid w:val="720E4478"/>
    <w:rsid w:val="738258B2"/>
    <w:rsid w:val="78FB332D"/>
    <w:rsid w:val="7FA81E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character" w:styleId="9">
    <w:name w:val="Hyperlink"/>
    <w:basedOn w:val="8"/>
    <w:unhideWhenUsed/>
    <w:qFormat/>
    <w:uiPriority w:val="99"/>
    <w:rPr>
      <w:color w:val="0000FF" w:themeColor="hyperlink"/>
      <w:u w:val="single"/>
    </w:rPr>
  </w:style>
  <w:style w:type="character" w:styleId="10">
    <w:name w:val="annotation reference"/>
    <w:basedOn w:val="8"/>
    <w:semiHidden/>
    <w:unhideWhenUsed/>
    <w:qFormat/>
    <w:uiPriority w:val="99"/>
    <w:rPr>
      <w:sz w:val="21"/>
      <w:szCs w:val="21"/>
    </w:rPr>
  </w:style>
  <w:style w:type="paragraph" w:customStyle="1" w:styleId="11">
    <w:name w:val="Default"/>
    <w:qFormat/>
    <w:uiPriority w:val="0"/>
    <w:pPr>
      <w:widowControl w:val="0"/>
      <w:autoSpaceDE w:val="0"/>
      <w:autoSpaceDN w:val="0"/>
      <w:adjustRightInd w:val="0"/>
    </w:pPr>
    <w:rPr>
      <w:rFonts w:ascii="仿宋@卬..伀." w:eastAsia="仿宋@卬..伀." w:cs="仿宋@卬..伀." w:hAnsiTheme="minorHAnsi"/>
      <w:color w:val="000000"/>
      <w:sz w:val="24"/>
      <w:szCs w:val="24"/>
      <w:lang w:val="en-US" w:eastAsia="zh-CN" w:bidi="ar-SA"/>
    </w:rPr>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 w:type="character" w:customStyle="1" w:styleId="14">
    <w:name w:val="批注文字 Char"/>
    <w:basedOn w:val="8"/>
    <w:link w:val="2"/>
    <w:semiHidden/>
    <w:qFormat/>
    <w:uiPriority w:val="99"/>
    <w:rPr>
      <w:kern w:val="2"/>
      <w:sz w:val="21"/>
      <w:szCs w:val="22"/>
    </w:rPr>
  </w:style>
  <w:style w:type="character" w:customStyle="1" w:styleId="15">
    <w:name w:val="批注主题 Char"/>
    <w:basedOn w:val="14"/>
    <w:link w:val="6"/>
    <w:semiHidden/>
    <w:qFormat/>
    <w:uiPriority w:val="99"/>
    <w:rPr>
      <w:b/>
      <w:bCs/>
      <w:kern w:val="2"/>
      <w:sz w:val="21"/>
      <w:szCs w:val="22"/>
    </w:rPr>
  </w:style>
  <w:style w:type="character" w:customStyle="1" w:styleId="16">
    <w:name w:val="批注框文本 Char"/>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4022</Words>
  <Characters>4442</Characters>
  <Lines>36</Lines>
  <Paragraphs>10</Paragraphs>
  <TotalTime>151</TotalTime>
  <ScaleCrop>false</ScaleCrop>
  <LinksUpToDate>false</LinksUpToDate>
  <CharactersWithSpaces>4546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2022-05-31T09:01:00Z</dcterms:created>
  <dc:creator>舒晓丽</dc:creator>
  <cp:lastModifiedBy>郭连华</cp:lastModifiedBy>
  <dcterms:modified xsi:type="dcterms:W3CDTF">2023-06-21T08:47:55Z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D5AB20AB92E04E849AF3C7495C529A2C</vt:lpwstr>
  </property>
</Properties>
</file>