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18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助教岗位申请表和责任协议（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宋体" w:hAnsi="宋体" w:eastAsia="宋体" w:cs="宋体"/>
          <w:b/>
          <w:bCs/>
          <w:color w:val="000000" w:themeColor="text1"/>
          <w:spacing w:val="7"/>
          <w:sz w:val="34"/>
          <w:szCs w:val="34"/>
          <w14:textFill>
            <w14:solidFill>
              <w14:schemeClr w14:val="tx1"/>
            </w14:solidFill>
          </w14:textFill>
        </w:rPr>
        <w:t>面）</w:t>
      </w:r>
    </w:p>
    <w:p>
      <w:pPr>
        <w:spacing w:line="78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00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3211"/>
        <w:gridCol w:w="1522"/>
        <w:gridCol w:w="1905"/>
        <w:gridCol w:w="600"/>
        <w:gridCol w:w="14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98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3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导师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研究生类别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left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egoe UI Emoji" w:hAnsi="Segoe UI Emoji" w:cs="Segoe UI Emoji"/>
                <w:lang w:eastAsia="zh-CN"/>
              </w:rPr>
              <w:t>□</w:t>
            </w:r>
            <w:r>
              <w:rPr>
                <w:rFonts w:hint="eastAsia"/>
              </w:rPr>
              <w:t>学术硕士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□专业硕士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□硕博连读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□博士 </w:t>
            </w:r>
            <w:r>
              <w:rPr>
                <w:rFonts w:hint="eastAsia" w:eastAsia="宋体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>其他情况请备注：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1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所在校区</w:t>
            </w:r>
          </w:p>
        </w:tc>
        <w:tc>
          <w:tcPr>
            <w:tcW w:w="8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514"/>
              </w:tabs>
              <w:spacing w:before="62" w:line="240" w:lineRule="auto"/>
              <w:ind w:firstLine="2522" w:firstLineChars="1300"/>
              <w:jc w:val="both"/>
              <w:rPr>
                <w:rFonts w:hint="eastAsia" w:ascii="宋体" w:hAnsi="宋体" w:eastAsia="宋体" w:cs="宋体"/>
                <w:color w:val="000000" w:themeColor="text1"/>
                <w:spacing w:val="-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北京校区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珠海校区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4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5"/>
                <w:w w:val="9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9" w:line="240" w:lineRule="auto"/>
              <w:ind w:firstLine="87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5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选课人数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6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工作方式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线上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线下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教学周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7"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任职起止周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0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2" w:hRule="atLeast"/>
        </w:trPr>
        <w:tc>
          <w:tcPr>
            <w:tcW w:w="100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修读该课程或相关课程情况 （修读课程及成绩， 其他证明能够胜任本课程助教工作的理由， 可附页）：</w:t>
            </w:r>
          </w:p>
          <w:p>
            <w:pPr>
              <w:spacing w:before="77" w:line="240" w:lineRule="auto"/>
              <w:ind w:left="83" w:right="409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008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岗位基本职责：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参加学校和开课单位组织的培训。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接受工作考核。</w:t>
            </w:r>
          </w:p>
          <w:p>
            <w:pPr>
              <w:numPr>
                <w:ilvl w:val="0"/>
                <w:numId w:val="1"/>
              </w:numPr>
              <w:spacing w:before="71" w:line="240" w:lineRule="auto"/>
              <w:ind w:left="70" w:leftChars="0" w:firstLine="0" w:firstLineChars="0"/>
              <w:rPr>
                <w:rFonts w:hint="default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Malgun Gothic" w:hAnsi="Malgun Gothic" w:eastAsia="宋体" w:cs="Malgun Gothic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根据授课教师安排，承担以下工作内容：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008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7271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研究生签名：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Malgun Gothic" w:hAnsi="Malgun Gothic" w:eastAsia="Malgun Gothic" w:cs="Malgun Gothic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61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7" w:line="240" w:lineRule="auto"/>
              <w:ind w:firstLine="82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研究生导师意见：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7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培养单位意见：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61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ascii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279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导师签名：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ascii="Malgun Gothic" w:hAnsi="Malgun Gothic" w:eastAsia="Malgun Gothic" w:cs="Malgun Gothic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7" w:line="240" w:lineRule="auto"/>
              <w:ind w:firstLine="66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w w:val="10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6121" w:type="dxa"/>
            <w:gridSpan w:val="3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授课教师意见：</w:t>
            </w: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66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before="66" w:line="240" w:lineRule="auto"/>
              <w:ind w:firstLine="83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开课单位意见：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spacing w:before="87" w:line="240" w:lineRule="auto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建议岗位数：</w:t>
            </w:r>
          </w:p>
        </w:tc>
        <w:tc>
          <w:tcPr>
            <w:tcW w:w="4733" w:type="dxa"/>
            <w:gridSpan w:val="2"/>
            <w:tcBorders>
              <w:top w:val="nil"/>
              <w:left w:val="nil"/>
              <w:bottom w:val="single" w:color="auto" w:sz="4" w:space="0"/>
            </w:tcBorders>
            <w:vAlign w:val="top"/>
          </w:tcPr>
          <w:p>
            <w:pPr>
              <w:spacing w:before="87" w:line="240" w:lineRule="auto"/>
              <w:ind w:firstLine="674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1002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授课教师签名：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手签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0" w:type="dxa"/>
            <w:gridSpan w:val="3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7" w:line="240" w:lineRule="auto"/>
              <w:ind w:firstLine="81"/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批准岗位数：</w:t>
            </w: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个全岗</w:t>
            </w:r>
          </w:p>
          <w:p>
            <w:pPr>
              <w:spacing w:before="77" w:line="240" w:lineRule="auto"/>
              <w:ind w:firstLine="606" w:firstLineChars="30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主管负责人签字</w:t>
            </w:r>
            <w:r>
              <w:rPr>
                <w:rFonts w:hint="eastAsia" w:ascii="宋体" w:hAnsi="宋体" w:eastAsia="宋体" w:cs="宋体"/>
                <w:color w:val="000000" w:themeColor="text1"/>
                <w:spacing w:val="-4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（公章</w:t>
            </w:r>
            <w:r>
              <w:rPr>
                <w:rFonts w:hint="eastAsia" w:ascii="宋体" w:hAnsi="宋体" w:eastAsia="宋体" w:cs="宋体"/>
                <w:color w:val="000000" w:themeColor="text1"/>
                <w:spacing w:val="-4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）：</w:t>
            </w:r>
          </w:p>
          <w:p>
            <w:pPr>
              <w:spacing w:before="78" w:line="240" w:lineRule="auto"/>
              <w:jc w:val="right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sectPr>
          <w:pgSz w:w="11900" w:h="16840"/>
          <w:pgMar w:top="900" w:right="905" w:bottom="0" w:left="900" w:header="0" w:footer="0" w:gutter="0"/>
          <w:cols w:space="720" w:num="1"/>
        </w:sectPr>
      </w:pP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eastAsia="宋体" w:cs="宋体"/>
          <w:color w:val="000000" w:themeColor="text1"/>
          <w:spacing w:val="6"/>
          <w:sz w:val="20"/>
          <w:szCs w:val="2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本表一式三份，</w:t>
      </w:r>
      <w:r>
        <w:rPr>
          <w:rFonts w:hint="eastAsia" w:ascii="宋体" w:hAnsi="宋体" w:eastAsia="宋体" w:cs="宋体"/>
          <w:color w:val="000000" w:themeColor="text1"/>
          <w:spacing w:val="-1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开课单位、任课教师</w:t>
      </w:r>
      <w:r>
        <w:rPr>
          <w:rFonts w:hint="eastAsia" w:ascii="宋体" w:hAnsi="宋体" w:eastAsia="宋体" w:cs="宋体"/>
          <w:color w:val="000000" w:themeColor="text1"/>
          <w:spacing w:val="-28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8"/>
          <w:sz w:val="20"/>
          <w:szCs w:val="20"/>
          <w14:textFill>
            <w14:solidFill>
              <w14:schemeClr w14:val="tx1"/>
            </w14:solidFill>
          </w14:textFill>
        </w:rPr>
        <w:t>、研究生本人各保存一份。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color w:val="000000" w:themeColor="text1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7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北京师范大学研究生助教岗位申请表和责任协议（背面）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7" w:hRule="atLeast"/>
          <w:jc w:val="center"/>
        </w:trPr>
        <w:tc>
          <w:tcPr>
            <w:tcW w:w="101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562" w:firstLineChars="200"/>
              <w:textAlignment w:val="baseline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助教需知：</w:t>
            </w:r>
          </w:p>
          <w:p>
            <w:pPr>
              <w:pStyle w:val="2"/>
              <w:snapToGrid w:val="0"/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为支持院系和教师深入开展教学改革，进一步提高本科教学质量，同时增强研究生教学实践能力和综合素质，学校决定推进和完善本科生课程助教制。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为规范助教岗位的设置与管理，明确工作职责，服务人才培养改革，现对研究生担任本科生课程助教（以下简称助教）的申报资格以及职责等作出如下说明：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一、助教的基本职责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主讲教师上课时助教须随堂听课，了解教学进度和内容。服从主讲教师安排，辅助主讲教师承担课程答疑、批改作业、组织讨论、习题课、实习、实验、社会调查、课程网页维护等有关工作。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认真履行职责，接受主讲教师和受聘院系的考评。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参加学校和院系组织的相关培训，培训合格方可申请担任助教工作。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助教岗位的周标准工作量为10学时。为保证助教的专业学习，助教每周的工作量原则上不超过10学时。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二、助教的聘任条件和程序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申报助教岗位的研究生原则上应为正式注册的全日制研究生，并曾修读过即将担任助教工作的课程或相关课程，且成绩优良。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助教的聘任须体现职责明确、公开招聘、择优上岗的原则。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助教的聘任程序：</w:t>
            </w:r>
          </w:p>
          <w:p>
            <w:pPr>
              <w:pStyle w:val="2"/>
              <w:snapToGrid w:val="0"/>
              <w:spacing w:line="340" w:lineRule="exact"/>
              <w:ind w:firstLine="478" w:firstLineChars="228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⑴ 研究生经导师及培养单位同意后，根据开课院系发布的助教岗位工作要求，填写研究生助教岗位申请表，向开课院系申请。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⑵ 经开课院系评审同意后，助教与主讲教师、开课院系签署岗位职责协议上岗工作。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助教岗位的聘期一般为一个学期。</w:t>
            </w:r>
          </w:p>
          <w:p>
            <w:pPr>
              <w:pStyle w:val="2"/>
              <w:snapToGrid w:val="0"/>
              <w:spacing w:before="156" w:beforeLines="50" w:line="340" w:lineRule="exact"/>
              <w:ind w:firstLine="422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、助教岗位的考核与评优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 主讲教师应根据助教工作协议，严格要求助教，加强指导、督促与检查。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 开课院系须在学期中及时了解和检查助教工作情况。在学期末通过问卷、座谈等形式，对助教履行职责情况进行综合考评，包括助教自评、学生评价、主讲教师考评及院系综合考评，由开课院系组织填写助教岗位考评表，报教务处、研究生院备案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助教出现无故缺岗1次等情况，主讲教师和院系应对其进行批评教育，并酌情扣发其岗位津贴；缺岗2次以上，取消其助教工作岗位。院系综合考评不合格的，不再聘用为助教。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 教务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负责对院系及研究生助教工作进行不定期检查，组织年度助教工作先进单位和优秀助教评选及奖励工作，具体方案另行制订。</w:t>
            </w:r>
          </w:p>
          <w:p>
            <w:pPr>
              <w:pStyle w:val="2"/>
              <w:snapToGrid w:val="0"/>
              <w:spacing w:line="340" w:lineRule="exact"/>
              <w:ind w:firstLine="422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四、助教工作量及津贴发放</w:t>
            </w:r>
          </w:p>
          <w:p>
            <w:pPr>
              <w:pStyle w:val="2"/>
              <w:snapToGrid w:val="0"/>
              <w:spacing w:line="340" w:lineRule="exact"/>
              <w:ind w:firstLine="42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助教全额岗位津贴为1000元/月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北京赴珠海助教全额岗位津贴为2000元/月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每位研究生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每月在珠海校区至多承担2个岗位的助教工作，超出上限按照2岗计算。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由开课院系按月填报研究生助教津贴申报表、劳务表，报财经处发放。</w:t>
            </w:r>
          </w:p>
          <w:p>
            <w:pPr>
              <w:ind w:firstLine="315" w:firstLineChars="150"/>
              <w:rPr>
                <w:rFonts w:eastAsia="黑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以上内容以《北京师范大学助教岗位设置与管理实施意见》（师校发[2013]  号）为准。</w:t>
            </w:r>
          </w:p>
        </w:tc>
      </w:tr>
    </w:tbl>
    <w:p>
      <w:pPr>
        <w:spacing w:before="87" w:line="180" w:lineRule="auto"/>
        <w:ind w:firstLine="7"/>
        <w:rPr>
          <w:rFonts w:hint="eastAsia" w:ascii="宋体" w:hAnsi="宋体" w:eastAsia="宋体" w:cs="宋体"/>
          <w:spacing w:val="-8"/>
          <w:sz w:val="20"/>
          <w:szCs w:val="20"/>
        </w:rPr>
      </w:pPr>
    </w:p>
    <w:sectPr>
      <w:pgSz w:w="11900" w:h="16840"/>
      <w:pgMar w:top="900" w:right="905" w:bottom="0" w:left="9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87225B"/>
    <w:multiLevelType w:val="singleLevel"/>
    <w:tmpl w:val="CE87225B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A1F2001"/>
    <w:rsid w:val="1DD445BD"/>
    <w:rsid w:val="22824725"/>
    <w:rsid w:val="29C356E3"/>
    <w:rsid w:val="2AF12685"/>
    <w:rsid w:val="30457899"/>
    <w:rsid w:val="326728EA"/>
    <w:rsid w:val="32707AE8"/>
    <w:rsid w:val="3DFB1065"/>
    <w:rsid w:val="5583239B"/>
    <w:rsid w:val="576853C3"/>
    <w:rsid w:val="5C470C9E"/>
    <w:rsid w:val="5D5632D0"/>
    <w:rsid w:val="65335DD0"/>
    <w:rsid w:val="694425A9"/>
    <w:rsid w:val="6F98488E"/>
    <w:rsid w:val="72B03ADB"/>
    <w:rsid w:val="7C533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2021-03-26T15:12:00Z</dcterms:created>
  <dc:creator>DELL</dc:creator>
  <cp:lastModifiedBy>C.Y.</cp:lastModifiedBy>
  <cp:lastPrinted>2022-01-10T08:41:00Z</cp:lastPrinted>
  <dcterms:modified xsi:type="dcterms:W3CDTF">2022-01-11T02:00:05Z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2021-10-14T15:31:03Z</vt:filetime>
  </property>
  <property fmtid="{D5CDD505-2E9C-101B-9397-08002B2CF9AE}" pid="4" name="KSOProductBuildVer">
    <vt:lpwstr>2052-11.1.0.11115</vt:lpwstr>
  </property>
  <property fmtid="{D5CDD505-2E9C-101B-9397-08002B2CF9AE}" pid="5" name="ICV">
    <vt:lpwstr>924809A1BAC641ED96D4FD82CAB53B87</vt:lpwstr>
  </property>
</Properties>
</file>